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F71" w:rsidRPr="00AB1F55" w:rsidRDefault="00DF6F71" w:rsidP="00DF6F71">
      <w:pPr>
        <w:ind w:right="568"/>
        <w:rPr>
          <w:rFonts w:cs="Arial"/>
          <w:b/>
          <w:sz w:val="28"/>
          <w:szCs w:val="32"/>
        </w:rPr>
      </w:pPr>
      <w:r w:rsidRPr="00AB1F55">
        <w:rPr>
          <w:rFonts w:ascii="Times New Roman" w:hAnsi="Times New Roman"/>
          <w:b/>
          <w:sz w:val="24"/>
        </w:rPr>
        <w:t xml:space="preserve">    </w:t>
      </w:r>
      <w:r w:rsidRPr="00AB1F55">
        <w:rPr>
          <w:rFonts w:cs="Arial"/>
          <w:b/>
          <w:noProof/>
          <w:sz w:val="28"/>
          <w:szCs w:val="32"/>
        </w:rPr>
        <w:drawing>
          <wp:anchor distT="0" distB="0" distL="114300" distR="114300" simplePos="0" relativeHeight="251659264" behindDoc="0" locked="0" layoutInCell="1" allowOverlap="1">
            <wp:simplePos x="0" y="0"/>
            <wp:positionH relativeFrom="column">
              <wp:posOffset>109855</wp:posOffset>
            </wp:positionH>
            <wp:positionV relativeFrom="paragraph">
              <wp:posOffset>-109220</wp:posOffset>
            </wp:positionV>
            <wp:extent cx="923925" cy="923925"/>
            <wp:effectExtent l="0" t="0" r="0" b="0"/>
            <wp:wrapSquare wrapText="bothSides"/>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clrChange>
                        <a:clrFrom>
                          <a:srgbClr val="DADADA"/>
                        </a:clrFrom>
                        <a:clrTo>
                          <a:srgbClr val="DADADA">
                            <a:alpha val="0"/>
                          </a:srgbClr>
                        </a:clrTo>
                      </a:clrChange>
                    </a:blip>
                    <a:srcRect/>
                    <a:stretch>
                      <a:fillRect/>
                    </a:stretch>
                  </pic:blipFill>
                  <pic:spPr bwMode="auto">
                    <a:xfrm>
                      <a:off x="0" y="0"/>
                      <a:ext cx="923925" cy="923925"/>
                    </a:xfrm>
                    <a:prstGeom prst="rect">
                      <a:avLst/>
                    </a:prstGeom>
                    <a:noFill/>
                    <a:ln w="9525">
                      <a:noFill/>
                      <a:miter lim="800000"/>
                      <a:headEnd/>
                      <a:tailEnd/>
                    </a:ln>
                  </pic:spPr>
                </pic:pic>
              </a:graphicData>
            </a:graphic>
          </wp:anchor>
        </w:drawing>
      </w:r>
      <w:r w:rsidRPr="00AB1F55">
        <w:rPr>
          <w:rFonts w:cs="Arial"/>
          <w:b/>
          <w:sz w:val="28"/>
          <w:szCs w:val="32"/>
        </w:rPr>
        <w:t xml:space="preserve"> Fakultná nemocnica s poliklinikou Nové Zámky</w:t>
      </w:r>
    </w:p>
    <w:p w:rsidR="00DF6F71" w:rsidRPr="00AB1F55" w:rsidRDefault="00DF6F71" w:rsidP="00DF6F71">
      <w:pPr>
        <w:spacing w:after="40"/>
        <w:ind w:left="1985" w:right="567"/>
        <w:rPr>
          <w:rFonts w:cs="Arial"/>
          <w:spacing w:val="6"/>
          <w:szCs w:val="16"/>
        </w:rPr>
      </w:pPr>
      <w:r w:rsidRPr="00AB1F55">
        <w:rPr>
          <w:rFonts w:cs="Arial"/>
          <w:spacing w:val="6"/>
          <w:szCs w:val="16"/>
        </w:rPr>
        <w:t xml:space="preserve">                   Slovenská ulica 11 A, 940 34 Nové Zámky</w:t>
      </w:r>
    </w:p>
    <w:p w:rsidR="00DF6F71" w:rsidRPr="00AB1F55" w:rsidRDefault="00DF6F71" w:rsidP="00DF6F71">
      <w:pPr>
        <w:ind w:right="568"/>
        <w:rPr>
          <w:rFonts w:ascii="Arial Narrow" w:hAnsi="Arial Narrow" w:cs="Arial"/>
          <w:spacing w:val="6"/>
          <w:sz w:val="16"/>
          <w:szCs w:val="16"/>
        </w:rPr>
      </w:pPr>
      <w:r w:rsidRPr="00AB1F55">
        <w:rPr>
          <w:rFonts w:ascii="Arial Narrow" w:hAnsi="Arial Narrow" w:cs="Arial"/>
          <w:spacing w:val="6"/>
          <w:sz w:val="16"/>
          <w:szCs w:val="16"/>
        </w:rPr>
        <w:t xml:space="preserve">                     Tel: +421 (0) 35 691 2111     E-mail: email@nspnz.sk     Web: </w:t>
      </w:r>
      <w:proofErr w:type="spellStart"/>
      <w:r w:rsidRPr="00AB1F55">
        <w:rPr>
          <w:rFonts w:ascii="Arial Narrow" w:hAnsi="Arial Narrow" w:cs="Arial"/>
          <w:spacing w:val="6"/>
          <w:sz w:val="16"/>
          <w:szCs w:val="16"/>
        </w:rPr>
        <w:t>www.nspnz.sk</w:t>
      </w:r>
      <w:proofErr w:type="spellEnd"/>
    </w:p>
    <w:p w:rsidR="00831544" w:rsidRPr="00AB1F55" w:rsidRDefault="00831544" w:rsidP="00DC15A1">
      <w:pPr>
        <w:tabs>
          <w:tab w:val="left" w:pos="3544"/>
          <w:tab w:val="right" w:leader="dot" w:pos="10080"/>
        </w:tabs>
        <w:jc w:val="center"/>
        <w:rPr>
          <w:rFonts w:cs="Arial"/>
          <w:szCs w:val="20"/>
        </w:rPr>
      </w:pPr>
    </w:p>
    <w:p w:rsidR="00831544" w:rsidRPr="00AB1F55" w:rsidRDefault="00831544" w:rsidP="00831544">
      <w:pPr>
        <w:rPr>
          <w:rFonts w:cs="Arial"/>
          <w:sz w:val="24"/>
        </w:rPr>
      </w:pPr>
    </w:p>
    <w:p w:rsidR="00831544" w:rsidRPr="00AB1F55" w:rsidRDefault="00831544" w:rsidP="00831544">
      <w:pPr>
        <w:tabs>
          <w:tab w:val="right" w:leader="dot" w:pos="10080"/>
        </w:tabs>
        <w:jc w:val="left"/>
        <w:rPr>
          <w:rFonts w:cs="Arial"/>
          <w:sz w:val="24"/>
        </w:rPr>
      </w:pPr>
    </w:p>
    <w:p w:rsidR="00831544" w:rsidRPr="00AB1F55" w:rsidRDefault="00831544" w:rsidP="00831544">
      <w:pPr>
        <w:tabs>
          <w:tab w:val="left" w:pos="7371"/>
          <w:tab w:val="right" w:leader="dot" w:pos="10080"/>
        </w:tabs>
        <w:jc w:val="left"/>
        <w:rPr>
          <w:rFonts w:cs="Arial"/>
          <w:szCs w:val="20"/>
        </w:rPr>
      </w:pPr>
      <w:r w:rsidRPr="00AB1F55">
        <w:rPr>
          <w:rFonts w:cs="Arial"/>
          <w:sz w:val="24"/>
        </w:rPr>
        <w:tab/>
      </w:r>
      <w:r w:rsidRPr="00AB1F55">
        <w:rPr>
          <w:rFonts w:cs="Arial"/>
          <w:szCs w:val="20"/>
        </w:rPr>
        <w:t>Výtlačok jediný</w:t>
      </w:r>
    </w:p>
    <w:p w:rsidR="00831544" w:rsidRPr="00AB1F55" w:rsidRDefault="00831544" w:rsidP="00831544">
      <w:pPr>
        <w:tabs>
          <w:tab w:val="left" w:pos="7371"/>
        </w:tabs>
        <w:jc w:val="left"/>
        <w:rPr>
          <w:rFonts w:cs="Arial"/>
          <w:szCs w:val="20"/>
        </w:rPr>
      </w:pPr>
      <w:r w:rsidRPr="00AB1F55">
        <w:rPr>
          <w:rFonts w:cs="Arial"/>
          <w:szCs w:val="20"/>
        </w:rPr>
        <w:tab/>
        <w:t xml:space="preserve">Počet listov:  </w:t>
      </w:r>
      <w:r w:rsidR="00BE21E7">
        <w:rPr>
          <w:rFonts w:cs="Arial"/>
          <w:color w:val="FF0000"/>
          <w:szCs w:val="20"/>
        </w:rPr>
        <w:t>5</w:t>
      </w:r>
      <w:r w:rsidR="0084770C">
        <w:rPr>
          <w:rFonts w:cs="Arial"/>
          <w:color w:val="FF0000"/>
          <w:szCs w:val="20"/>
        </w:rPr>
        <w:t>9</w:t>
      </w:r>
    </w:p>
    <w:p w:rsidR="00831544" w:rsidRPr="00AB1F55" w:rsidRDefault="00831544" w:rsidP="00831544">
      <w:pPr>
        <w:tabs>
          <w:tab w:val="right" w:leader="dot" w:pos="10080"/>
        </w:tabs>
        <w:jc w:val="left"/>
        <w:rPr>
          <w:rFonts w:cs="Arial"/>
          <w:sz w:val="24"/>
        </w:rPr>
      </w:pPr>
    </w:p>
    <w:p w:rsidR="00831544" w:rsidRPr="00AB1F55" w:rsidRDefault="00831544" w:rsidP="00831544">
      <w:pPr>
        <w:jc w:val="center"/>
        <w:rPr>
          <w:rFonts w:cs="Arial"/>
          <w:sz w:val="18"/>
          <w:szCs w:val="18"/>
        </w:rPr>
      </w:pPr>
    </w:p>
    <w:p w:rsidR="00831544" w:rsidRPr="00AB1F55" w:rsidRDefault="00831544" w:rsidP="00831544">
      <w:pPr>
        <w:jc w:val="center"/>
        <w:rPr>
          <w:rFonts w:cs="Arial"/>
          <w:sz w:val="18"/>
          <w:szCs w:val="18"/>
        </w:rPr>
      </w:pPr>
    </w:p>
    <w:p w:rsidR="00831544" w:rsidRPr="00AB1F55" w:rsidRDefault="00831544" w:rsidP="00831544">
      <w:pPr>
        <w:jc w:val="center"/>
        <w:rPr>
          <w:rFonts w:cs="Arial"/>
          <w:sz w:val="22"/>
          <w:szCs w:val="22"/>
        </w:rPr>
      </w:pPr>
    </w:p>
    <w:p w:rsidR="00831544" w:rsidRPr="00AB1F55" w:rsidRDefault="00831544" w:rsidP="00831544">
      <w:pPr>
        <w:jc w:val="center"/>
        <w:rPr>
          <w:rFonts w:cs="Arial"/>
          <w:sz w:val="22"/>
          <w:szCs w:val="22"/>
        </w:rPr>
      </w:pPr>
    </w:p>
    <w:p w:rsidR="00831544" w:rsidRPr="00AB1F55" w:rsidRDefault="00831544" w:rsidP="00831544">
      <w:pPr>
        <w:jc w:val="center"/>
        <w:rPr>
          <w:rFonts w:cs="Arial"/>
          <w:b/>
          <w:sz w:val="22"/>
          <w:szCs w:val="22"/>
        </w:rPr>
      </w:pPr>
      <w:r w:rsidRPr="00AB1F55">
        <w:rPr>
          <w:rFonts w:cs="Arial"/>
          <w:b/>
          <w:sz w:val="22"/>
          <w:szCs w:val="22"/>
        </w:rPr>
        <w:t xml:space="preserve">NADLIMITNÁ </w:t>
      </w:r>
      <w:r w:rsidR="00701E7F" w:rsidRPr="00AB1F55">
        <w:rPr>
          <w:rFonts w:cs="Arial"/>
          <w:b/>
          <w:sz w:val="22"/>
          <w:szCs w:val="22"/>
        </w:rPr>
        <w:t xml:space="preserve">REVERZNÁ JEDNOOBÁLKOVÁ </w:t>
      </w:r>
      <w:r w:rsidRPr="00AB1F55">
        <w:rPr>
          <w:rFonts w:cs="Arial"/>
          <w:b/>
          <w:sz w:val="22"/>
          <w:szCs w:val="22"/>
        </w:rPr>
        <w:t>VEREJNÁ SÚŤAŽ podľa § 66 ods.7 zákona č. 343/2015 Z. z. o verejnom obstarávaní a o zmene a doplnení niektorých zákonov v znení neskorších predpisov</w:t>
      </w:r>
    </w:p>
    <w:p w:rsidR="00831544" w:rsidRPr="00AB1F55" w:rsidRDefault="00831544" w:rsidP="00831544">
      <w:pPr>
        <w:jc w:val="center"/>
        <w:rPr>
          <w:rFonts w:cs="Arial"/>
          <w:bCs/>
          <w:sz w:val="22"/>
          <w:szCs w:val="22"/>
        </w:rPr>
      </w:pPr>
      <w:r w:rsidRPr="00AB1F55">
        <w:rPr>
          <w:rFonts w:cs="Arial"/>
          <w:bCs/>
          <w:sz w:val="22"/>
          <w:szCs w:val="22"/>
        </w:rPr>
        <w:t>(</w:t>
      </w:r>
      <w:r w:rsidR="005239F6">
        <w:rPr>
          <w:rFonts w:cs="Arial"/>
          <w:bCs/>
          <w:sz w:val="22"/>
          <w:szCs w:val="22"/>
        </w:rPr>
        <w:t>Stavebné práce</w:t>
      </w:r>
      <w:r w:rsidRPr="00AB1F55">
        <w:rPr>
          <w:rFonts w:cs="Arial"/>
          <w:bCs/>
          <w:sz w:val="22"/>
          <w:szCs w:val="22"/>
        </w:rPr>
        <w:t>)</w:t>
      </w:r>
    </w:p>
    <w:p w:rsidR="00831544" w:rsidRPr="00AB1F55" w:rsidRDefault="00831544" w:rsidP="00831544">
      <w:pPr>
        <w:jc w:val="center"/>
        <w:rPr>
          <w:rFonts w:cs="Arial"/>
          <w:sz w:val="22"/>
          <w:szCs w:val="22"/>
        </w:rPr>
      </w:pPr>
    </w:p>
    <w:p w:rsidR="001E041D" w:rsidRPr="00AB1F55" w:rsidRDefault="001E041D" w:rsidP="00831544">
      <w:pPr>
        <w:jc w:val="center"/>
        <w:rPr>
          <w:rFonts w:cs="Arial"/>
          <w:b/>
          <w:sz w:val="22"/>
          <w:szCs w:val="22"/>
        </w:rPr>
      </w:pPr>
    </w:p>
    <w:p w:rsidR="001E041D" w:rsidRPr="00AB1F55" w:rsidRDefault="001E041D" w:rsidP="00831544">
      <w:pPr>
        <w:jc w:val="center"/>
        <w:rPr>
          <w:rFonts w:cs="Arial"/>
          <w:b/>
          <w:sz w:val="22"/>
          <w:szCs w:val="22"/>
        </w:rPr>
      </w:pPr>
    </w:p>
    <w:p w:rsidR="00831544" w:rsidRPr="00AB1F55" w:rsidRDefault="00831544" w:rsidP="00831544">
      <w:pPr>
        <w:jc w:val="center"/>
        <w:rPr>
          <w:rFonts w:cs="Arial"/>
          <w:b/>
          <w:sz w:val="22"/>
          <w:szCs w:val="22"/>
        </w:rPr>
      </w:pPr>
      <w:r w:rsidRPr="00AB1F55">
        <w:rPr>
          <w:rFonts w:cs="Arial"/>
          <w:b/>
          <w:sz w:val="22"/>
          <w:szCs w:val="22"/>
        </w:rPr>
        <w:t>SÚŤAŽNÉ  PODKLADY</w:t>
      </w:r>
    </w:p>
    <w:p w:rsidR="001E041D" w:rsidRPr="00AB1F55" w:rsidRDefault="001E041D" w:rsidP="00831544">
      <w:pPr>
        <w:tabs>
          <w:tab w:val="left" w:pos="3000"/>
        </w:tabs>
        <w:jc w:val="left"/>
        <w:rPr>
          <w:rFonts w:cs="Arial"/>
          <w:b/>
          <w:sz w:val="22"/>
          <w:szCs w:val="22"/>
        </w:rPr>
      </w:pPr>
    </w:p>
    <w:p w:rsidR="001E041D" w:rsidRPr="00AB1F55" w:rsidRDefault="001E041D" w:rsidP="00831544">
      <w:pPr>
        <w:tabs>
          <w:tab w:val="left" w:pos="3000"/>
        </w:tabs>
        <w:jc w:val="left"/>
        <w:rPr>
          <w:rFonts w:cs="Arial"/>
          <w:b/>
          <w:sz w:val="22"/>
          <w:szCs w:val="22"/>
        </w:rPr>
      </w:pPr>
    </w:p>
    <w:p w:rsidR="00831544" w:rsidRPr="00AB1F55" w:rsidRDefault="00DC15A1" w:rsidP="00EB3CA3">
      <w:pPr>
        <w:spacing w:after="240"/>
        <w:ind w:left="2127" w:hanging="2127"/>
        <w:rPr>
          <w:rFonts w:cs="Arial"/>
          <w:sz w:val="24"/>
        </w:rPr>
      </w:pPr>
      <w:r w:rsidRPr="00AB1F55">
        <w:rPr>
          <w:rFonts w:cs="Arial"/>
          <w:sz w:val="22"/>
        </w:rPr>
        <w:t>Predmet zákazky:</w:t>
      </w:r>
      <w:r w:rsidRPr="00AB1F55">
        <w:rPr>
          <w:rFonts w:cs="Arial"/>
          <w:b/>
          <w:bCs/>
          <w:sz w:val="22"/>
        </w:rPr>
        <w:t xml:space="preserve"> </w:t>
      </w:r>
      <w:r w:rsidRPr="00AB1F55">
        <w:rPr>
          <w:rFonts w:cs="Arial"/>
          <w:b/>
          <w:bCs/>
        </w:rPr>
        <w:tab/>
      </w:r>
      <w:r w:rsidRPr="00AB1F55">
        <w:rPr>
          <w:rStyle w:val="FontStyle15"/>
          <w:rFonts w:cs="Arial"/>
          <w:b/>
          <w:sz w:val="24"/>
        </w:rPr>
        <w:t>„</w:t>
      </w:r>
      <w:r w:rsidR="00EB3CA3">
        <w:rPr>
          <w:rFonts w:cs="Arial"/>
          <w:b/>
          <w:bCs/>
          <w:caps/>
          <w:sz w:val="24"/>
        </w:rPr>
        <w:t xml:space="preserve">SO </w:t>
      </w:r>
      <w:r w:rsidR="00287227" w:rsidRPr="00287227">
        <w:rPr>
          <w:rFonts w:cs="Arial"/>
          <w:b/>
          <w:bCs/>
          <w:caps/>
          <w:sz w:val="24"/>
        </w:rPr>
        <w:t>11</w:t>
      </w:r>
      <w:r w:rsidR="00EB3CA3">
        <w:rPr>
          <w:rFonts w:cs="Arial"/>
          <w:b/>
          <w:bCs/>
          <w:caps/>
          <w:sz w:val="24"/>
        </w:rPr>
        <w:t xml:space="preserve"> </w:t>
      </w:r>
      <w:r w:rsidR="00287227" w:rsidRPr="00287227">
        <w:rPr>
          <w:rFonts w:cs="Arial"/>
          <w:b/>
          <w:bCs/>
          <w:caps/>
          <w:sz w:val="24"/>
        </w:rPr>
        <w:t>Rekonštrukcia a modernizácia novorodeneckej kliniky - perinatologické centrum</w:t>
      </w:r>
      <w:r w:rsidRPr="00287227">
        <w:t>“</w:t>
      </w:r>
    </w:p>
    <w:p w:rsidR="001E041D" w:rsidRPr="00AB1F55" w:rsidRDefault="001E041D" w:rsidP="00831544">
      <w:pPr>
        <w:rPr>
          <w:rFonts w:cs="Arial"/>
          <w:szCs w:val="20"/>
        </w:rPr>
      </w:pPr>
    </w:p>
    <w:p w:rsidR="00DC15A1" w:rsidRPr="00AB1F55" w:rsidRDefault="00DC15A1" w:rsidP="00DC15A1">
      <w:pPr>
        <w:pStyle w:val="Textbody"/>
        <w:rPr>
          <w:sz w:val="20"/>
        </w:rPr>
      </w:pPr>
      <w:r w:rsidRPr="00AB1F55">
        <w:rPr>
          <w:sz w:val="20"/>
        </w:rPr>
        <w:t xml:space="preserve">Verejný obstarávateľ zastúpený: </w:t>
      </w:r>
    </w:p>
    <w:p w:rsidR="00DC15A1" w:rsidRPr="00AB1F55" w:rsidRDefault="00DC15A1" w:rsidP="00DC15A1">
      <w:pPr>
        <w:pStyle w:val="Standard"/>
        <w:rPr>
          <w:rFonts w:ascii="Arial" w:hAnsi="Arial" w:cs="Arial"/>
          <w:sz w:val="18"/>
        </w:rPr>
      </w:pPr>
    </w:p>
    <w:p w:rsidR="00DC15A1" w:rsidRPr="00AB1F55" w:rsidRDefault="00DC15A1" w:rsidP="00DC15A1">
      <w:pPr>
        <w:pStyle w:val="Standard"/>
        <w:rPr>
          <w:rFonts w:ascii="Arial" w:hAnsi="Arial" w:cs="Arial"/>
          <w:sz w:val="20"/>
          <w:szCs w:val="20"/>
        </w:rPr>
      </w:pPr>
      <w:r w:rsidRPr="00AB1F55">
        <w:rPr>
          <w:rFonts w:ascii="Arial" w:hAnsi="Arial" w:cs="Arial"/>
          <w:sz w:val="20"/>
          <w:szCs w:val="20"/>
        </w:rPr>
        <w:t xml:space="preserve">V  Nových </w:t>
      </w:r>
      <w:r w:rsidRPr="00B17562">
        <w:rPr>
          <w:rFonts w:ascii="Arial" w:hAnsi="Arial" w:cs="Arial"/>
          <w:sz w:val="20"/>
          <w:szCs w:val="20"/>
        </w:rPr>
        <w:t xml:space="preserve">Zámkoch, dňa  </w:t>
      </w:r>
      <w:r w:rsidR="00295E65" w:rsidRPr="005239F6">
        <w:rPr>
          <w:rFonts w:ascii="Arial" w:hAnsi="Arial" w:cs="Arial"/>
          <w:color w:val="FF0000"/>
          <w:sz w:val="20"/>
          <w:szCs w:val="20"/>
        </w:rPr>
        <w:t>11.1</w:t>
      </w:r>
      <w:r w:rsidR="005239F6" w:rsidRPr="005239F6">
        <w:rPr>
          <w:rFonts w:ascii="Arial" w:hAnsi="Arial" w:cs="Arial"/>
          <w:color w:val="FF0000"/>
          <w:sz w:val="20"/>
          <w:szCs w:val="20"/>
        </w:rPr>
        <w:t>1</w:t>
      </w:r>
      <w:r w:rsidR="00295E65" w:rsidRPr="005239F6">
        <w:rPr>
          <w:rFonts w:ascii="Arial" w:hAnsi="Arial" w:cs="Arial"/>
          <w:color w:val="FF0000"/>
          <w:sz w:val="20"/>
          <w:szCs w:val="20"/>
        </w:rPr>
        <w:t>.2018</w:t>
      </w:r>
      <w:r w:rsidRPr="00AB1F55">
        <w:rPr>
          <w:rFonts w:ascii="Arial" w:hAnsi="Arial" w:cs="Arial"/>
          <w:sz w:val="20"/>
          <w:szCs w:val="20"/>
        </w:rPr>
        <w:t xml:space="preserve">      </w:t>
      </w:r>
    </w:p>
    <w:p w:rsidR="00DC15A1" w:rsidRPr="00AB1F55" w:rsidRDefault="00DC15A1" w:rsidP="00DC15A1">
      <w:pPr>
        <w:pStyle w:val="Standard"/>
        <w:rPr>
          <w:rFonts w:ascii="Arial" w:hAnsi="Arial" w:cs="Arial"/>
        </w:rPr>
      </w:pPr>
      <w:r w:rsidRPr="00AB1F55">
        <w:rPr>
          <w:rFonts w:ascii="Arial" w:hAnsi="Arial" w:cs="Arial"/>
        </w:rPr>
        <w:t xml:space="preserve">    </w:t>
      </w:r>
    </w:p>
    <w:p w:rsidR="00DC15A1" w:rsidRPr="00AB1F55" w:rsidRDefault="00DC15A1" w:rsidP="00DC15A1">
      <w:pPr>
        <w:pStyle w:val="Standard"/>
      </w:pPr>
      <w:r w:rsidRPr="00AB1F55">
        <w:rPr>
          <w:rFonts w:ascii="Arial" w:hAnsi="Arial" w:cs="Arial"/>
        </w:rPr>
        <w:t xml:space="preserve">   </w:t>
      </w:r>
    </w:p>
    <w:p w:rsidR="00DC15A1" w:rsidRPr="00AB1F55" w:rsidRDefault="00DC15A1" w:rsidP="00DC15A1">
      <w:pPr>
        <w:pStyle w:val="Standard"/>
        <w:rPr>
          <w:rFonts w:ascii="Arial" w:hAnsi="Arial" w:cs="Arial"/>
          <w:color w:val="000000"/>
          <w:sz w:val="16"/>
        </w:rPr>
      </w:pPr>
    </w:p>
    <w:p w:rsidR="00DC15A1" w:rsidRPr="00AB1F55" w:rsidRDefault="00DC15A1" w:rsidP="00DC15A1">
      <w:pPr>
        <w:suppressAutoHyphens/>
        <w:textAlignment w:val="baseline"/>
        <w:rPr>
          <w:rFonts w:cs="Arial"/>
          <w:kern w:val="3"/>
          <w:lang w:eastAsia="zh-CN"/>
        </w:rPr>
      </w:pPr>
      <w:r w:rsidRPr="00AB1F55">
        <w:rPr>
          <w:rFonts w:cs="Arial"/>
          <w:kern w:val="3"/>
          <w:lang w:eastAsia="zh-CN"/>
        </w:rPr>
        <w:t>.........................................................                                             .........................................................</w:t>
      </w:r>
    </w:p>
    <w:p w:rsidR="00DC15A1" w:rsidRPr="00AB1F55" w:rsidRDefault="00DC15A1" w:rsidP="00DC15A1">
      <w:pPr>
        <w:suppressAutoHyphens/>
        <w:textAlignment w:val="baseline"/>
        <w:rPr>
          <w:kern w:val="3"/>
          <w:lang w:eastAsia="zh-CN"/>
        </w:rPr>
      </w:pPr>
      <w:r w:rsidRPr="00AB1F55">
        <w:rPr>
          <w:rFonts w:cs="Arial"/>
          <w:color w:val="000000"/>
          <w:kern w:val="3"/>
          <w:lang w:eastAsia="zh-CN"/>
        </w:rPr>
        <w:t xml:space="preserve">             MUDr. Zoltán </w:t>
      </w:r>
      <w:proofErr w:type="spellStart"/>
      <w:r w:rsidRPr="00AB1F55">
        <w:rPr>
          <w:rFonts w:cs="Arial"/>
          <w:color w:val="000000"/>
          <w:kern w:val="3"/>
          <w:lang w:eastAsia="zh-CN"/>
        </w:rPr>
        <w:t>Danczi</w:t>
      </w:r>
      <w:proofErr w:type="spellEnd"/>
      <w:r w:rsidRPr="00AB1F55">
        <w:rPr>
          <w:rFonts w:cs="Arial"/>
          <w:color w:val="000000"/>
          <w:kern w:val="3"/>
          <w:lang w:eastAsia="zh-CN"/>
        </w:rPr>
        <w:t xml:space="preserve">                                                             MUDr. Ľubica Bartošová</w:t>
      </w:r>
    </w:p>
    <w:p w:rsidR="00DC15A1" w:rsidRPr="00AB1F55" w:rsidRDefault="00DC15A1" w:rsidP="00DC15A1">
      <w:pPr>
        <w:suppressAutoHyphens/>
        <w:textAlignment w:val="baseline"/>
        <w:rPr>
          <w:kern w:val="3"/>
          <w:lang w:eastAsia="zh-CN"/>
        </w:rPr>
      </w:pPr>
      <w:r w:rsidRPr="00AB1F55">
        <w:rPr>
          <w:rFonts w:cs="Arial"/>
          <w:color w:val="000000"/>
          <w:kern w:val="3"/>
          <w:lang w:eastAsia="zh-CN"/>
        </w:rPr>
        <w:t xml:space="preserve">          medicínsky riaditeľ </w:t>
      </w:r>
      <w:proofErr w:type="spellStart"/>
      <w:r w:rsidRPr="00AB1F55">
        <w:rPr>
          <w:rFonts w:cs="Arial"/>
          <w:color w:val="000000"/>
          <w:kern w:val="3"/>
          <w:lang w:eastAsia="zh-CN"/>
        </w:rPr>
        <w:t>FNsP</w:t>
      </w:r>
      <w:proofErr w:type="spellEnd"/>
      <w:r w:rsidRPr="00AB1F55">
        <w:rPr>
          <w:rFonts w:cs="Arial"/>
          <w:color w:val="000000"/>
          <w:kern w:val="3"/>
          <w:lang w:eastAsia="zh-CN"/>
        </w:rPr>
        <w:t xml:space="preserve">                                                      ekonomická riaditeľka </w:t>
      </w:r>
      <w:proofErr w:type="spellStart"/>
      <w:r w:rsidRPr="00AB1F55">
        <w:rPr>
          <w:rFonts w:cs="Arial"/>
          <w:color w:val="000000"/>
          <w:kern w:val="3"/>
          <w:lang w:eastAsia="zh-CN"/>
        </w:rPr>
        <w:t>FNsP</w:t>
      </w:r>
      <w:proofErr w:type="spellEnd"/>
      <w:r w:rsidRPr="00AB1F55">
        <w:rPr>
          <w:rFonts w:cs="Arial"/>
          <w:color w:val="000000"/>
          <w:kern w:val="3"/>
          <w:lang w:eastAsia="zh-CN"/>
        </w:rPr>
        <w:t xml:space="preserve">                                                                                         </w:t>
      </w:r>
    </w:p>
    <w:p w:rsidR="00DC15A1" w:rsidRPr="00AB1F55" w:rsidRDefault="00DC15A1" w:rsidP="00DC15A1">
      <w:pPr>
        <w:pStyle w:val="Nadpis5"/>
        <w:spacing w:before="120"/>
        <w:ind w:right="16"/>
        <w:jc w:val="both"/>
        <w:rPr>
          <w:rFonts w:ascii="Arial" w:hAnsi="Arial" w:cs="Arial"/>
          <w:sz w:val="20"/>
        </w:rPr>
      </w:pPr>
    </w:p>
    <w:p w:rsidR="00DC15A1" w:rsidRPr="00AB1F55" w:rsidRDefault="00DC15A1" w:rsidP="00DC15A1"/>
    <w:p w:rsidR="00DC15A1" w:rsidRPr="00AB1F55" w:rsidRDefault="00DC15A1" w:rsidP="00DC15A1">
      <w:pPr>
        <w:rPr>
          <w:rFonts w:cs="Arial"/>
        </w:rPr>
      </w:pPr>
      <w:r w:rsidRPr="00AB1F55">
        <w:rPr>
          <w:rFonts w:cs="Arial"/>
        </w:rPr>
        <w:t xml:space="preserve">Osoba zodpovedná za špecifikáciu predmetu obstarania:           </w:t>
      </w:r>
    </w:p>
    <w:p w:rsidR="00CC1110" w:rsidRPr="00AB1F55" w:rsidRDefault="00DC15A1" w:rsidP="00CC1110">
      <w:pPr>
        <w:ind w:left="5664"/>
        <w:rPr>
          <w:rFonts w:cs="Arial"/>
        </w:rPr>
      </w:pPr>
      <w:r w:rsidRPr="00AB1F55">
        <w:rPr>
          <w:rFonts w:cs="Arial"/>
        </w:rPr>
        <w:t xml:space="preserve">                                                                                                                                                                                             </w:t>
      </w:r>
      <w:r w:rsidR="00CC1110" w:rsidRPr="00AB1F55">
        <w:rPr>
          <w:rFonts w:cs="Arial"/>
        </w:rPr>
        <w:t xml:space="preserve">                     </w:t>
      </w:r>
    </w:p>
    <w:p w:rsidR="00CC1110" w:rsidRPr="00AB1F55" w:rsidRDefault="00CC1110" w:rsidP="00DC15A1">
      <w:pPr>
        <w:rPr>
          <w:rFonts w:cs="Arial"/>
        </w:rPr>
      </w:pPr>
    </w:p>
    <w:p w:rsidR="00CC1110" w:rsidRPr="00AB1F55" w:rsidRDefault="00CC1110" w:rsidP="00DC15A1">
      <w:pPr>
        <w:rPr>
          <w:rFonts w:cs="Arial"/>
        </w:rPr>
      </w:pPr>
    </w:p>
    <w:p w:rsidR="00CC1110" w:rsidRPr="00AB1F55" w:rsidRDefault="00CC1110" w:rsidP="00CC1110">
      <w:pPr>
        <w:rPr>
          <w:rFonts w:cs="Arial"/>
        </w:rPr>
      </w:pPr>
      <w:r w:rsidRPr="00AB1F55">
        <w:rPr>
          <w:rFonts w:cs="Arial"/>
        </w:rPr>
        <w:t xml:space="preserve">......................................................... </w:t>
      </w:r>
      <w:r w:rsidRPr="00AB1F55">
        <w:rPr>
          <w:rFonts w:cs="Arial"/>
        </w:rPr>
        <w:tab/>
      </w:r>
      <w:r w:rsidRPr="00AB1F55">
        <w:rPr>
          <w:rFonts w:cs="Arial"/>
        </w:rPr>
        <w:tab/>
      </w:r>
      <w:r w:rsidRPr="00AB1F55">
        <w:rPr>
          <w:rFonts w:cs="Arial"/>
        </w:rPr>
        <w:tab/>
      </w:r>
      <w:r w:rsidRPr="00AB1F55">
        <w:rPr>
          <w:rFonts w:cs="Arial"/>
        </w:rPr>
        <w:tab/>
        <w:t xml:space="preserve"> ....................................................</w:t>
      </w:r>
      <w:r w:rsidR="00D20C57" w:rsidRPr="00AB1F55">
        <w:rPr>
          <w:rFonts w:cs="Arial"/>
        </w:rPr>
        <w:t>..</w:t>
      </w:r>
      <w:r w:rsidRPr="00AB1F55">
        <w:rPr>
          <w:rFonts w:cs="Arial"/>
        </w:rPr>
        <w:t xml:space="preserve">. </w:t>
      </w:r>
    </w:p>
    <w:p w:rsidR="005239F6" w:rsidRDefault="00CC1110" w:rsidP="005239F6">
      <w:pPr>
        <w:rPr>
          <w:rFonts w:cs="Arial"/>
        </w:rPr>
      </w:pPr>
      <w:r w:rsidRPr="00AB1F55">
        <w:rPr>
          <w:rFonts w:cs="Arial"/>
        </w:rPr>
        <w:t xml:space="preserve">      </w:t>
      </w:r>
      <w:r w:rsidR="005239F6">
        <w:rPr>
          <w:rFonts w:cs="Arial"/>
        </w:rPr>
        <w:t xml:space="preserve">   </w:t>
      </w:r>
      <w:r w:rsidRPr="00AB1F55">
        <w:rPr>
          <w:rFonts w:cs="Arial"/>
        </w:rPr>
        <w:t xml:space="preserve">  Ing. </w:t>
      </w:r>
      <w:r w:rsidR="005239F6">
        <w:rPr>
          <w:rFonts w:cs="Arial"/>
        </w:rPr>
        <w:t xml:space="preserve">Ján </w:t>
      </w:r>
      <w:proofErr w:type="spellStart"/>
      <w:r w:rsidR="005239F6">
        <w:rPr>
          <w:rFonts w:cs="Arial"/>
        </w:rPr>
        <w:t>Zelenčík</w:t>
      </w:r>
      <w:proofErr w:type="spellEnd"/>
      <w:r w:rsidRPr="00AB1F55">
        <w:rPr>
          <w:rFonts w:cs="Arial"/>
        </w:rPr>
        <w:t xml:space="preserve">  </w:t>
      </w:r>
      <w:r w:rsidR="00D20C57" w:rsidRPr="00AB1F55">
        <w:rPr>
          <w:rFonts w:cs="Arial"/>
        </w:rPr>
        <w:tab/>
      </w:r>
      <w:r w:rsidR="00D20C57" w:rsidRPr="00AB1F55">
        <w:rPr>
          <w:rFonts w:cs="Arial"/>
        </w:rPr>
        <w:tab/>
      </w:r>
      <w:r w:rsidR="00D20C57" w:rsidRPr="00AB1F55">
        <w:rPr>
          <w:rFonts w:cs="Arial"/>
        </w:rPr>
        <w:tab/>
      </w:r>
      <w:r w:rsidR="00D20C57" w:rsidRPr="00AB1F55">
        <w:rPr>
          <w:rFonts w:cs="Arial"/>
        </w:rPr>
        <w:tab/>
      </w:r>
      <w:r w:rsidR="00D20C57" w:rsidRPr="00AB1F55">
        <w:rPr>
          <w:rFonts w:cs="Arial"/>
        </w:rPr>
        <w:tab/>
        <w:t xml:space="preserve">         </w:t>
      </w:r>
      <w:r w:rsidR="005239F6">
        <w:rPr>
          <w:rFonts w:cs="Arial"/>
        </w:rPr>
        <w:tab/>
        <w:t xml:space="preserve">Róbert </w:t>
      </w:r>
      <w:proofErr w:type="spellStart"/>
      <w:r w:rsidR="005239F6">
        <w:rPr>
          <w:rFonts w:cs="Arial"/>
        </w:rPr>
        <w:t>Duchoň</w:t>
      </w:r>
      <w:proofErr w:type="spellEnd"/>
      <w:r w:rsidRPr="00AB1F55">
        <w:rPr>
          <w:rFonts w:cs="Arial"/>
        </w:rPr>
        <w:tab/>
      </w:r>
    </w:p>
    <w:p w:rsidR="00CC1110" w:rsidRPr="005239F6" w:rsidRDefault="0012055B" w:rsidP="005239F6">
      <w:pPr>
        <w:rPr>
          <w:rFonts w:cs="Arial"/>
          <w:highlight w:val="yellow"/>
        </w:rPr>
      </w:pPr>
      <w:r w:rsidRPr="00AB1F55">
        <w:rPr>
          <w:rFonts w:cs="Arial"/>
        </w:rPr>
        <w:t xml:space="preserve">vedúci </w:t>
      </w:r>
      <w:r w:rsidR="005239F6">
        <w:rPr>
          <w:rFonts w:cs="Arial"/>
        </w:rPr>
        <w:t>prevádzkovo- technického odboru</w:t>
      </w:r>
      <w:r w:rsidR="00D20C57" w:rsidRPr="00AB1F55">
        <w:rPr>
          <w:rFonts w:cs="Arial"/>
        </w:rPr>
        <w:t xml:space="preserve">                          </w:t>
      </w:r>
      <w:r w:rsidR="005239F6">
        <w:rPr>
          <w:rFonts w:cs="Arial"/>
        </w:rPr>
        <w:t xml:space="preserve">                       stavebný technik </w:t>
      </w:r>
    </w:p>
    <w:p w:rsidR="00DC15A1" w:rsidRPr="00AB1F55" w:rsidRDefault="00DC15A1" w:rsidP="00DC15A1">
      <w:pPr>
        <w:rPr>
          <w:rFonts w:cs="Arial"/>
        </w:rPr>
      </w:pPr>
      <w:r w:rsidRPr="00AB1F55">
        <w:rPr>
          <w:rFonts w:cs="Arial"/>
        </w:rPr>
        <w:t xml:space="preserve">            </w:t>
      </w:r>
    </w:p>
    <w:p w:rsidR="00DC15A1" w:rsidRPr="00AB1F55" w:rsidRDefault="00DC15A1" w:rsidP="00DC15A1">
      <w:pPr>
        <w:pStyle w:val="Zkladntext3"/>
        <w:jc w:val="both"/>
        <w:rPr>
          <w:rFonts w:ascii="Arial" w:hAnsi="Arial" w:cs="Arial"/>
          <w:noProof w:val="0"/>
          <w:color w:val="auto"/>
        </w:rPr>
      </w:pPr>
      <w:r w:rsidRPr="00AB1F55">
        <w:rPr>
          <w:rFonts w:ascii="Arial" w:hAnsi="Arial" w:cs="Arial"/>
          <w:noProof w:val="0"/>
          <w:color w:val="auto"/>
        </w:rPr>
        <w:t>Súlad súťažných podkladov so zákonom č. 343/2015 Z. z. o verejnom obstarávaní a o zmene a doplnení niektorých zákonov (ďalej len „zákon o verejnom obstarávaní“) potvrdzuje:</w:t>
      </w:r>
    </w:p>
    <w:p w:rsidR="00DC15A1" w:rsidRPr="00AB1F55" w:rsidRDefault="00DC15A1" w:rsidP="00DC15A1">
      <w:pPr>
        <w:rPr>
          <w:color w:val="000000"/>
        </w:rPr>
      </w:pPr>
    </w:p>
    <w:p w:rsidR="00DC15A1" w:rsidRPr="00AB1F55" w:rsidRDefault="00DC15A1" w:rsidP="00DC15A1">
      <w:pPr>
        <w:rPr>
          <w:rFonts w:cs="Arial"/>
        </w:rPr>
      </w:pPr>
      <w:r w:rsidRPr="00B17562">
        <w:rPr>
          <w:rFonts w:cs="Arial"/>
        </w:rPr>
        <w:t xml:space="preserve">V Nových Zámkoch, dňa </w:t>
      </w:r>
      <w:r w:rsidR="005239F6" w:rsidRPr="006449C4">
        <w:rPr>
          <w:rFonts w:cs="Arial"/>
          <w:color w:val="FF0000"/>
        </w:rPr>
        <w:t>11.11</w:t>
      </w:r>
      <w:r w:rsidR="00295E65" w:rsidRPr="006449C4">
        <w:rPr>
          <w:rFonts w:cs="Arial"/>
          <w:color w:val="FF0000"/>
        </w:rPr>
        <w:t>.2018</w:t>
      </w:r>
    </w:p>
    <w:p w:rsidR="00DC15A1" w:rsidRPr="00AB1F55" w:rsidRDefault="00DC15A1" w:rsidP="00DC15A1">
      <w:pPr>
        <w:rPr>
          <w:rFonts w:cs="Arial"/>
        </w:rPr>
      </w:pPr>
    </w:p>
    <w:p w:rsidR="00DC15A1" w:rsidRPr="00AB1F55" w:rsidRDefault="00DC15A1" w:rsidP="00DC15A1">
      <w:pPr>
        <w:rPr>
          <w:rFonts w:cs="Arial"/>
        </w:rPr>
      </w:pPr>
      <w:r w:rsidRPr="00AB1F55">
        <w:rPr>
          <w:rFonts w:cs="Arial"/>
        </w:rPr>
        <w:t xml:space="preserve">                                 </w:t>
      </w:r>
    </w:p>
    <w:p w:rsidR="00DC15A1" w:rsidRPr="00AB1F55" w:rsidRDefault="00DC15A1" w:rsidP="00DC15A1">
      <w:pPr>
        <w:pStyle w:val="Nadpis5"/>
        <w:spacing w:before="120"/>
        <w:ind w:right="16"/>
        <w:jc w:val="both"/>
        <w:rPr>
          <w:rFonts w:ascii="Arial" w:hAnsi="Arial" w:cs="Arial"/>
          <w:sz w:val="20"/>
        </w:rPr>
      </w:pPr>
    </w:p>
    <w:p w:rsidR="00DC15A1" w:rsidRPr="00AB1F55" w:rsidRDefault="00DC15A1" w:rsidP="00DC15A1">
      <w:pPr>
        <w:suppressAutoHyphens/>
        <w:textAlignment w:val="baseline"/>
        <w:rPr>
          <w:rFonts w:cs="Arial"/>
          <w:kern w:val="3"/>
          <w:lang w:eastAsia="zh-CN"/>
        </w:rPr>
      </w:pPr>
      <w:r w:rsidRPr="00AB1F55">
        <w:rPr>
          <w:rFonts w:cs="Arial"/>
          <w:kern w:val="3"/>
          <w:lang w:eastAsia="zh-CN"/>
        </w:rPr>
        <w:t>.........................................................                                             .........................................................</w:t>
      </w:r>
    </w:p>
    <w:p w:rsidR="00DC15A1" w:rsidRPr="00AB1F55" w:rsidRDefault="00DC15A1" w:rsidP="00DC15A1">
      <w:pPr>
        <w:rPr>
          <w:rFonts w:cs="Arial"/>
        </w:rPr>
      </w:pPr>
      <w:r w:rsidRPr="00AB1F55">
        <w:rPr>
          <w:rFonts w:cs="Arial"/>
          <w:lang w:eastAsia="en-US"/>
        </w:rPr>
        <w:t xml:space="preserve">        </w:t>
      </w:r>
      <w:r w:rsidRPr="00AB1F55">
        <w:rPr>
          <w:rFonts w:cs="Arial"/>
        </w:rPr>
        <w:t xml:space="preserve">Ing. Vladimír Lipovský                                                                    Mgr. Linda </w:t>
      </w:r>
      <w:proofErr w:type="spellStart"/>
      <w:r w:rsidRPr="00AB1F55">
        <w:rPr>
          <w:rFonts w:cs="Arial"/>
        </w:rPr>
        <w:t>Prutkayová</w:t>
      </w:r>
      <w:proofErr w:type="spellEnd"/>
    </w:p>
    <w:p w:rsidR="00DC15A1" w:rsidRPr="00AB1F55" w:rsidRDefault="00DC15A1" w:rsidP="00DC15A1">
      <w:pPr>
        <w:rPr>
          <w:rFonts w:cs="Arial"/>
        </w:rPr>
      </w:pPr>
      <w:r w:rsidRPr="00AB1F55">
        <w:rPr>
          <w:rFonts w:cs="Arial"/>
        </w:rPr>
        <w:t xml:space="preserve">          referent obstarávania                                                             vedúca referátu obstarávania</w:t>
      </w:r>
    </w:p>
    <w:p w:rsidR="00CC1110" w:rsidRPr="00AB1F55" w:rsidRDefault="00CC1110" w:rsidP="00DC15A1">
      <w:pPr>
        <w:rPr>
          <w:rFonts w:cs="Arial"/>
        </w:rPr>
      </w:pPr>
    </w:p>
    <w:p w:rsidR="00DC15A1" w:rsidRDefault="00DC15A1" w:rsidP="00DC15A1">
      <w:pPr>
        <w:rPr>
          <w:rFonts w:cs="Arial"/>
        </w:rPr>
      </w:pPr>
    </w:p>
    <w:p w:rsidR="0086667E" w:rsidRDefault="0086667E" w:rsidP="00DC15A1">
      <w:pPr>
        <w:rPr>
          <w:rFonts w:cs="Arial"/>
        </w:rPr>
      </w:pPr>
    </w:p>
    <w:p w:rsidR="0086667E" w:rsidRPr="00AB1F55" w:rsidRDefault="0086667E" w:rsidP="00DC15A1">
      <w:pPr>
        <w:rPr>
          <w:rFonts w:cs="Arial"/>
        </w:rPr>
      </w:pPr>
    </w:p>
    <w:p w:rsidR="00B1515B" w:rsidRDefault="00100F41" w:rsidP="00B1515B">
      <w:pPr>
        <w:spacing w:line="276" w:lineRule="auto"/>
        <w:rPr>
          <w:noProof/>
        </w:rPr>
      </w:pPr>
      <w:r w:rsidRPr="00634E47">
        <w:rPr>
          <w:rFonts w:cs="Arial"/>
          <w:b/>
          <w:sz w:val="24"/>
        </w:rPr>
        <w:lastRenderedPageBreak/>
        <w:t>Obsah</w:t>
      </w:r>
      <w:r w:rsidR="00D04266" w:rsidRPr="00AB1F55">
        <w:rPr>
          <w:rFonts w:cs="Arial"/>
        </w:rPr>
        <w:fldChar w:fldCharType="begin"/>
      </w:r>
      <w:r w:rsidRPr="00AB1F55">
        <w:rPr>
          <w:rFonts w:cs="Arial"/>
        </w:rPr>
        <w:instrText xml:space="preserve"> TOC \o "1-3" \h \z \u </w:instrText>
      </w:r>
      <w:r w:rsidR="00D04266" w:rsidRPr="00AB1F55">
        <w:rPr>
          <w:rFonts w:cs="Arial"/>
        </w:rPr>
        <w:fldChar w:fldCharType="separate"/>
      </w:r>
    </w:p>
    <w:p w:rsidR="00B1515B" w:rsidRDefault="00D04266" w:rsidP="00B1515B">
      <w:pPr>
        <w:pStyle w:val="Obsah2"/>
        <w:spacing w:after="0" w:line="276" w:lineRule="auto"/>
        <w:rPr>
          <w:rFonts w:asciiTheme="minorHAnsi" w:eastAsiaTheme="minorEastAsia" w:hAnsiTheme="minorHAnsi" w:cstheme="minorBidi"/>
          <w:b w:val="0"/>
          <w:w w:val="100"/>
          <w:sz w:val="22"/>
          <w:szCs w:val="22"/>
        </w:rPr>
      </w:pPr>
      <w:hyperlink w:anchor="_Toc527368454" w:history="1">
        <w:r w:rsidR="00B1515B" w:rsidRPr="003B11F6">
          <w:rPr>
            <w:rStyle w:val="Hypertextovprepojenie"/>
            <w:rFonts w:cs="Arial"/>
          </w:rPr>
          <w:t>A.1 Pokyny pre záujemcov a uchádzačov</w:t>
        </w:r>
        <w:r w:rsidR="00B1515B">
          <w:rPr>
            <w:webHidden/>
          </w:rPr>
          <w:tab/>
        </w:r>
        <w:r>
          <w:rPr>
            <w:webHidden/>
          </w:rPr>
          <w:fldChar w:fldCharType="begin"/>
        </w:r>
        <w:r w:rsidR="00B1515B">
          <w:rPr>
            <w:webHidden/>
          </w:rPr>
          <w:instrText xml:space="preserve"> PAGEREF _Toc527368454 \h </w:instrText>
        </w:r>
        <w:r>
          <w:rPr>
            <w:webHidden/>
          </w:rPr>
        </w:r>
        <w:r>
          <w:rPr>
            <w:webHidden/>
          </w:rPr>
          <w:fldChar w:fldCharType="separate"/>
        </w:r>
        <w:r w:rsidR="0084770C">
          <w:rPr>
            <w:webHidden/>
          </w:rPr>
          <w:t>3</w:t>
        </w:r>
        <w:r>
          <w:rPr>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57" w:history="1">
        <w:r w:rsidR="00B1515B" w:rsidRPr="003B11F6">
          <w:rPr>
            <w:rStyle w:val="Hypertextovprepojenie"/>
            <w:noProof/>
          </w:rPr>
          <w:t>1</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Identifikácia verejného obstarávateľa</w:t>
        </w:r>
        <w:r w:rsidR="00B1515B">
          <w:rPr>
            <w:noProof/>
            <w:webHidden/>
          </w:rPr>
          <w:tab/>
        </w:r>
        <w:r>
          <w:rPr>
            <w:noProof/>
            <w:webHidden/>
          </w:rPr>
          <w:fldChar w:fldCharType="begin"/>
        </w:r>
        <w:r w:rsidR="00B1515B">
          <w:rPr>
            <w:noProof/>
            <w:webHidden/>
          </w:rPr>
          <w:instrText xml:space="preserve"> PAGEREF _Toc527368457 \h </w:instrText>
        </w:r>
        <w:r>
          <w:rPr>
            <w:noProof/>
            <w:webHidden/>
          </w:rPr>
        </w:r>
        <w:r>
          <w:rPr>
            <w:noProof/>
            <w:webHidden/>
          </w:rPr>
          <w:fldChar w:fldCharType="separate"/>
        </w:r>
        <w:r w:rsidR="0084770C">
          <w:rPr>
            <w:noProof/>
            <w:webHidden/>
          </w:rPr>
          <w:t>4</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58" w:history="1">
        <w:r w:rsidR="00B1515B" w:rsidRPr="003B11F6">
          <w:rPr>
            <w:rStyle w:val="Hypertextovprepojenie"/>
            <w:noProof/>
          </w:rPr>
          <w:t>2</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Predmet zákazky</w:t>
        </w:r>
        <w:r w:rsidR="00B1515B">
          <w:rPr>
            <w:noProof/>
            <w:webHidden/>
          </w:rPr>
          <w:tab/>
        </w:r>
        <w:r>
          <w:rPr>
            <w:noProof/>
            <w:webHidden/>
          </w:rPr>
          <w:fldChar w:fldCharType="begin"/>
        </w:r>
        <w:r w:rsidR="00B1515B">
          <w:rPr>
            <w:noProof/>
            <w:webHidden/>
          </w:rPr>
          <w:instrText xml:space="preserve"> PAGEREF _Toc527368458 \h </w:instrText>
        </w:r>
        <w:r>
          <w:rPr>
            <w:noProof/>
            <w:webHidden/>
          </w:rPr>
        </w:r>
        <w:r>
          <w:rPr>
            <w:noProof/>
            <w:webHidden/>
          </w:rPr>
          <w:fldChar w:fldCharType="separate"/>
        </w:r>
        <w:r w:rsidR="0084770C">
          <w:rPr>
            <w:noProof/>
            <w:webHidden/>
          </w:rPr>
          <w:t>4</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59" w:history="1">
        <w:r w:rsidR="00B1515B" w:rsidRPr="003B11F6">
          <w:rPr>
            <w:rStyle w:val="Hypertextovprepojenie"/>
            <w:noProof/>
          </w:rPr>
          <w:t>3</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Rozdelenie predmetu zákazky</w:t>
        </w:r>
        <w:r w:rsidR="00B1515B">
          <w:rPr>
            <w:noProof/>
            <w:webHidden/>
          </w:rPr>
          <w:tab/>
        </w:r>
        <w:r>
          <w:rPr>
            <w:noProof/>
            <w:webHidden/>
          </w:rPr>
          <w:fldChar w:fldCharType="begin"/>
        </w:r>
        <w:r w:rsidR="00B1515B">
          <w:rPr>
            <w:noProof/>
            <w:webHidden/>
          </w:rPr>
          <w:instrText xml:space="preserve"> PAGEREF _Toc527368459 \h </w:instrText>
        </w:r>
        <w:r>
          <w:rPr>
            <w:noProof/>
            <w:webHidden/>
          </w:rPr>
        </w:r>
        <w:r>
          <w:rPr>
            <w:noProof/>
            <w:webHidden/>
          </w:rPr>
          <w:fldChar w:fldCharType="separate"/>
        </w:r>
        <w:r w:rsidR="0084770C">
          <w:rPr>
            <w:noProof/>
            <w:webHidden/>
          </w:rPr>
          <w:t>5</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60" w:history="1">
        <w:r w:rsidR="00B1515B" w:rsidRPr="003B11F6">
          <w:rPr>
            <w:rStyle w:val="Hypertextovprepojenie"/>
            <w:noProof/>
          </w:rPr>
          <w:t>4</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Variantné riešenie, Ekvivalentné riešenie</w:t>
        </w:r>
        <w:r w:rsidR="00B1515B">
          <w:rPr>
            <w:noProof/>
            <w:webHidden/>
          </w:rPr>
          <w:tab/>
        </w:r>
        <w:r>
          <w:rPr>
            <w:noProof/>
            <w:webHidden/>
          </w:rPr>
          <w:fldChar w:fldCharType="begin"/>
        </w:r>
        <w:r w:rsidR="00B1515B">
          <w:rPr>
            <w:noProof/>
            <w:webHidden/>
          </w:rPr>
          <w:instrText xml:space="preserve"> PAGEREF _Toc527368460 \h </w:instrText>
        </w:r>
        <w:r>
          <w:rPr>
            <w:noProof/>
            <w:webHidden/>
          </w:rPr>
        </w:r>
        <w:r>
          <w:rPr>
            <w:noProof/>
            <w:webHidden/>
          </w:rPr>
          <w:fldChar w:fldCharType="separate"/>
        </w:r>
        <w:r w:rsidR="0084770C">
          <w:rPr>
            <w:noProof/>
            <w:webHidden/>
          </w:rPr>
          <w:t>5</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61" w:history="1">
        <w:r w:rsidR="00B1515B" w:rsidRPr="003B11F6">
          <w:rPr>
            <w:rStyle w:val="Hypertextovprepojenie"/>
            <w:noProof/>
          </w:rPr>
          <w:t>5</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Miesto a termín dodania predmetu zákazky</w:t>
        </w:r>
        <w:r w:rsidR="00B1515B">
          <w:rPr>
            <w:noProof/>
            <w:webHidden/>
          </w:rPr>
          <w:tab/>
        </w:r>
        <w:r>
          <w:rPr>
            <w:noProof/>
            <w:webHidden/>
          </w:rPr>
          <w:fldChar w:fldCharType="begin"/>
        </w:r>
        <w:r w:rsidR="00B1515B">
          <w:rPr>
            <w:noProof/>
            <w:webHidden/>
          </w:rPr>
          <w:instrText xml:space="preserve"> PAGEREF _Toc527368461 \h </w:instrText>
        </w:r>
        <w:r>
          <w:rPr>
            <w:noProof/>
            <w:webHidden/>
          </w:rPr>
        </w:r>
        <w:r>
          <w:rPr>
            <w:noProof/>
            <w:webHidden/>
          </w:rPr>
          <w:fldChar w:fldCharType="separate"/>
        </w:r>
        <w:r w:rsidR="0084770C">
          <w:rPr>
            <w:noProof/>
            <w:webHidden/>
          </w:rPr>
          <w:t>5</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62" w:history="1">
        <w:r w:rsidR="00B1515B" w:rsidRPr="003B11F6">
          <w:rPr>
            <w:rStyle w:val="Hypertextovprepojenie"/>
            <w:noProof/>
          </w:rPr>
          <w:t>6</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Zdroj finančných prostriedkov</w:t>
        </w:r>
        <w:r w:rsidR="00B1515B">
          <w:rPr>
            <w:noProof/>
            <w:webHidden/>
          </w:rPr>
          <w:tab/>
        </w:r>
        <w:r>
          <w:rPr>
            <w:noProof/>
            <w:webHidden/>
          </w:rPr>
          <w:fldChar w:fldCharType="begin"/>
        </w:r>
        <w:r w:rsidR="00B1515B">
          <w:rPr>
            <w:noProof/>
            <w:webHidden/>
          </w:rPr>
          <w:instrText xml:space="preserve"> PAGEREF _Toc527368462 \h </w:instrText>
        </w:r>
        <w:r>
          <w:rPr>
            <w:noProof/>
            <w:webHidden/>
          </w:rPr>
        </w:r>
        <w:r>
          <w:rPr>
            <w:noProof/>
            <w:webHidden/>
          </w:rPr>
          <w:fldChar w:fldCharType="separate"/>
        </w:r>
        <w:r w:rsidR="0084770C">
          <w:rPr>
            <w:noProof/>
            <w:webHidden/>
          </w:rPr>
          <w:t>5</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63" w:history="1">
        <w:r w:rsidR="00B1515B" w:rsidRPr="003B11F6">
          <w:rPr>
            <w:rStyle w:val="Hypertextovprepojenie"/>
            <w:noProof/>
          </w:rPr>
          <w:t>7</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Typ zmluvného vzťahu</w:t>
        </w:r>
        <w:r w:rsidR="00B1515B">
          <w:rPr>
            <w:noProof/>
            <w:webHidden/>
          </w:rPr>
          <w:tab/>
        </w:r>
        <w:r>
          <w:rPr>
            <w:noProof/>
            <w:webHidden/>
          </w:rPr>
          <w:fldChar w:fldCharType="begin"/>
        </w:r>
        <w:r w:rsidR="00B1515B">
          <w:rPr>
            <w:noProof/>
            <w:webHidden/>
          </w:rPr>
          <w:instrText xml:space="preserve"> PAGEREF _Toc527368463 \h </w:instrText>
        </w:r>
        <w:r>
          <w:rPr>
            <w:noProof/>
            <w:webHidden/>
          </w:rPr>
        </w:r>
        <w:r>
          <w:rPr>
            <w:noProof/>
            <w:webHidden/>
          </w:rPr>
          <w:fldChar w:fldCharType="separate"/>
        </w:r>
        <w:r w:rsidR="0084770C">
          <w:rPr>
            <w:noProof/>
            <w:webHidden/>
          </w:rPr>
          <w:t>6</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64" w:history="1">
        <w:r w:rsidR="00B1515B" w:rsidRPr="003B11F6">
          <w:rPr>
            <w:rStyle w:val="Hypertextovprepojenie"/>
            <w:noProof/>
          </w:rPr>
          <w:t>8</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Lehota viazanosti ponuky</w:t>
        </w:r>
        <w:r w:rsidR="00B1515B">
          <w:rPr>
            <w:noProof/>
            <w:webHidden/>
          </w:rPr>
          <w:tab/>
        </w:r>
        <w:r>
          <w:rPr>
            <w:noProof/>
            <w:webHidden/>
          </w:rPr>
          <w:fldChar w:fldCharType="begin"/>
        </w:r>
        <w:r w:rsidR="00B1515B">
          <w:rPr>
            <w:noProof/>
            <w:webHidden/>
          </w:rPr>
          <w:instrText xml:space="preserve"> PAGEREF _Toc527368464 \h </w:instrText>
        </w:r>
        <w:r>
          <w:rPr>
            <w:noProof/>
            <w:webHidden/>
          </w:rPr>
        </w:r>
        <w:r>
          <w:rPr>
            <w:noProof/>
            <w:webHidden/>
          </w:rPr>
          <w:fldChar w:fldCharType="separate"/>
        </w:r>
        <w:r w:rsidR="0084770C">
          <w:rPr>
            <w:noProof/>
            <w:webHidden/>
          </w:rPr>
          <w:t>6</w:t>
        </w:r>
        <w:r>
          <w:rPr>
            <w:noProof/>
            <w:webHidden/>
          </w:rPr>
          <w:fldChar w:fldCharType="end"/>
        </w:r>
      </w:hyperlink>
    </w:p>
    <w:p w:rsidR="00B1515B" w:rsidRDefault="00D04266" w:rsidP="00B1515B">
      <w:pPr>
        <w:pStyle w:val="Obsah2"/>
        <w:spacing w:after="0" w:line="276" w:lineRule="auto"/>
        <w:rPr>
          <w:rFonts w:asciiTheme="minorHAnsi" w:eastAsiaTheme="minorEastAsia" w:hAnsiTheme="minorHAnsi" w:cstheme="minorBidi"/>
          <w:b w:val="0"/>
          <w:w w:val="100"/>
          <w:sz w:val="22"/>
          <w:szCs w:val="22"/>
        </w:rPr>
      </w:pPr>
      <w:hyperlink w:anchor="_Toc527368466" w:history="1">
        <w:r w:rsidR="00B1515B" w:rsidRPr="003B11F6">
          <w:rPr>
            <w:rStyle w:val="Hypertextovprepojenie"/>
            <w:rFonts w:cs="Arial"/>
          </w:rPr>
          <w:t>Komunikácia a vysvetlenie</w:t>
        </w:r>
        <w:r w:rsidR="00B1515B">
          <w:rPr>
            <w:webHidden/>
          </w:rPr>
          <w:tab/>
        </w:r>
        <w:r>
          <w:rPr>
            <w:webHidden/>
          </w:rPr>
          <w:fldChar w:fldCharType="begin"/>
        </w:r>
        <w:r w:rsidR="00B1515B">
          <w:rPr>
            <w:webHidden/>
          </w:rPr>
          <w:instrText xml:space="preserve"> PAGEREF _Toc527368466 \h </w:instrText>
        </w:r>
        <w:r>
          <w:rPr>
            <w:webHidden/>
          </w:rPr>
        </w:r>
        <w:r>
          <w:rPr>
            <w:webHidden/>
          </w:rPr>
          <w:fldChar w:fldCharType="separate"/>
        </w:r>
        <w:r w:rsidR="0084770C">
          <w:rPr>
            <w:webHidden/>
          </w:rPr>
          <w:t>6</w:t>
        </w:r>
        <w:r>
          <w:rPr>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67" w:history="1">
        <w:r w:rsidR="00B1515B" w:rsidRPr="003B11F6">
          <w:rPr>
            <w:rStyle w:val="Hypertextovprepojenie"/>
            <w:noProof/>
          </w:rPr>
          <w:t>9</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Komunikácia medzi verejným obstarávateľom, záujemcami alebo uchádzačmi</w:t>
        </w:r>
        <w:r w:rsidR="00B1515B">
          <w:rPr>
            <w:noProof/>
            <w:webHidden/>
          </w:rPr>
          <w:tab/>
        </w:r>
        <w:r>
          <w:rPr>
            <w:noProof/>
            <w:webHidden/>
          </w:rPr>
          <w:fldChar w:fldCharType="begin"/>
        </w:r>
        <w:r w:rsidR="00B1515B">
          <w:rPr>
            <w:noProof/>
            <w:webHidden/>
          </w:rPr>
          <w:instrText xml:space="preserve"> PAGEREF _Toc527368467 \h </w:instrText>
        </w:r>
        <w:r>
          <w:rPr>
            <w:noProof/>
            <w:webHidden/>
          </w:rPr>
        </w:r>
        <w:r>
          <w:rPr>
            <w:noProof/>
            <w:webHidden/>
          </w:rPr>
          <w:fldChar w:fldCharType="separate"/>
        </w:r>
        <w:r w:rsidR="0084770C">
          <w:rPr>
            <w:noProof/>
            <w:webHidden/>
          </w:rPr>
          <w:t>6</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68" w:history="1">
        <w:r w:rsidR="00B1515B" w:rsidRPr="003B11F6">
          <w:rPr>
            <w:rStyle w:val="Hypertextovprepojenie"/>
            <w:noProof/>
          </w:rPr>
          <w:t>10</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Vysvetlenie a doplnenie súťažných podkladov</w:t>
        </w:r>
        <w:r w:rsidR="00B1515B">
          <w:rPr>
            <w:noProof/>
            <w:webHidden/>
          </w:rPr>
          <w:tab/>
        </w:r>
        <w:r>
          <w:rPr>
            <w:noProof/>
            <w:webHidden/>
          </w:rPr>
          <w:fldChar w:fldCharType="begin"/>
        </w:r>
        <w:r w:rsidR="00B1515B">
          <w:rPr>
            <w:noProof/>
            <w:webHidden/>
          </w:rPr>
          <w:instrText xml:space="preserve"> PAGEREF _Toc527368468 \h </w:instrText>
        </w:r>
        <w:r>
          <w:rPr>
            <w:noProof/>
            <w:webHidden/>
          </w:rPr>
        </w:r>
        <w:r>
          <w:rPr>
            <w:noProof/>
            <w:webHidden/>
          </w:rPr>
          <w:fldChar w:fldCharType="separate"/>
        </w:r>
        <w:r w:rsidR="0084770C">
          <w:rPr>
            <w:noProof/>
            <w:webHidden/>
          </w:rPr>
          <w:t>7</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69" w:history="1">
        <w:r w:rsidR="00B1515B" w:rsidRPr="003B11F6">
          <w:rPr>
            <w:rStyle w:val="Hypertextovprepojenie"/>
            <w:noProof/>
          </w:rPr>
          <w:t>11</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Obhliadka miesta realizácie predmetu zákazky</w:t>
        </w:r>
        <w:r w:rsidR="00B1515B">
          <w:rPr>
            <w:noProof/>
            <w:webHidden/>
          </w:rPr>
          <w:tab/>
        </w:r>
        <w:r>
          <w:rPr>
            <w:noProof/>
            <w:webHidden/>
          </w:rPr>
          <w:fldChar w:fldCharType="begin"/>
        </w:r>
        <w:r w:rsidR="00B1515B">
          <w:rPr>
            <w:noProof/>
            <w:webHidden/>
          </w:rPr>
          <w:instrText xml:space="preserve"> PAGEREF _Toc527368469 \h </w:instrText>
        </w:r>
        <w:r>
          <w:rPr>
            <w:noProof/>
            <w:webHidden/>
          </w:rPr>
        </w:r>
        <w:r>
          <w:rPr>
            <w:noProof/>
            <w:webHidden/>
          </w:rPr>
          <w:fldChar w:fldCharType="separate"/>
        </w:r>
        <w:r w:rsidR="0084770C">
          <w:rPr>
            <w:noProof/>
            <w:webHidden/>
          </w:rPr>
          <w:t>7</w:t>
        </w:r>
        <w:r>
          <w:rPr>
            <w:noProof/>
            <w:webHidden/>
          </w:rPr>
          <w:fldChar w:fldCharType="end"/>
        </w:r>
      </w:hyperlink>
    </w:p>
    <w:p w:rsidR="00B1515B" w:rsidRDefault="00D04266" w:rsidP="00B1515B">
      <w:pPr>
        <w:pStyle w:val="Obsah2"/>
        <w:spacing w:after="0" w:line="276" w:lineRule="auto"/>
        <w:rPr>
          <w:rFonts w:asciiTheme="minorHAnsi" w:eastAsiaTheme="minorEastAsia" w:hAnsiTheme="minorHAnsi" w:cstheme="minorBidi"/>
          <w:b w:val="0"/>
          <w:w w:val="100"/>
          <w:sz w:val="22"/>
          <w:szCs w:val="22"/>
        </w:rPr>
      </w:pPr>
      <w:hyperlink w:anchor="_Toc527368471" w:history="1">
        <w:r w:rsidR="00B1515B" w:rsidRPr="003B11F6">
          <w:rPr>
            <w:rStyle w:val="Hypertextovprepojenie"/>
            <w:rFonts w:cs="Arial"/>
          </w:rPr>
          <w:t>Príprava ponuky</w:t>
        </w:r>
        <w:r w:rsidR="00B1515B">
          <w:rPr>
            <w:webHidden/>
          </w:rPr>
          <w:tab/>
        </w:r>
        <w:r>
          <w:rPr>
            <w:webHidden/>
          </w:rPr>
          <w:fldChar w:fldCharType="begin"/>
        </w:r>
        <w:r w:rsidR="00B1515B">
          <w:rPr>
            <w:webHidden/>
          </w:rPr>
          <w:instrText xml:space="preserve"> PAGEREF _Toc527368471 \h </w:instrText>
        </w:r>
        <w:r>
          <w:rPr>
            <w:webHidden/>
          </w:rPr>
        </w:r>
        <w:r>
          <w:rPr>
            <w:webHidden/>
          </w:rPr>
          <w:fldChar w:fldCharType="separate"/>
        </w:r>
        <w:r w:rsidR="0084770C">
          <w:rPr>
            <w:webHidden/>
          </w:rPr>
          <w:t>8</w:t>
        </w:r>
        <w:r>
          <w:rPr>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72" w:history="1">
        <w:r w:rsidR="00B1515B" w:rsidRPr="003B11F6">
          <w:rPr>
            <w:rStyle w:val="Hypertextovprepojenie"/>
            <w:noProof/>
          </w:rPr>
          <w:t>12</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Vyhotovenie ponuky</w:t>
        </w:r>
        <w:r w:rsidR="00B1515B">
          <w:rPr>
            <w:noProof/>
            <w:webHidden/>
          </w:rPr>
          <w:tab/>
        </w:r>
        <w:r>
          <w:rPr>
            <w:noProof/>
            <w:webHidden/>
          </w:rPr>
          <w:fldChar w:fldCharType="begin"/>
        </w:r>
        <w:r w:rsidR="00B1515B">
          <w:rPr>
            <w:noProof/>
            <w:webHidden/>
          </w:rPr>
          <w:instrText xml:space="preserve"> PAGEREF _Toc527368472 \h </w:instrText>
        </w:r>
        <w:r>
          <w:rPr>
            <w:noProof/>
            <w:webHidden/>
          </w:rPr>
        </w:r>
        <w:r>
          <w:rPr>
            <w:noProof/>
            <w:webHidden/>
          </w:rPr>
          <w:fldChar w:fldCharType="separate"/>
        </w:r>
        <w:r w:rsidR="0084770C">
          <w:rPr>
            <w:noProof/>
            <w:webHidden/>
          </w:rPr>
          <w:t>8</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73" w:history="1">
        <w:r w:rsidR="00B1515B" w:rsidRPr="003B11F6">
          <w:rPr>
            <w:rStyle w:val="Hypertextovprepojenie"/>
            <w:noProof/>
          </w:rPr>
          <w:t>13</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Jazyk ponuky</w:t>
        </w:r>
        <w:r w:rsidR="00B1515B">
          <w:rPr>
            <w:noProof/>
            <w:webHidden/>
          </w:rPr>
          <w:tab/>
        </w:r>
        <w:r>
          <w:rPr>
            <w:noProof/>
            <w:webHidden/>
          </w:rPr>
          <w:fldChar w:fldCharType="begin"/>
        </w:r>
        <w:r w:rsidR="00B1515B">
          <w:rPr>
            <w:noProof/>
            <w:webHidden/>
          </w:rPr>
          <w:instrText xml:space="preserve"> PAGEREF _Toc527368473 \h </w:instrText>
        </w:r>
        <w:r>
          <w:rPr>
            <w:noProof/>
            <w:webHidden/>
          </w:rPr>
        </w:r>
        <w:r>
          <w:rPr>
            <w:noProof/>
            <w:webHidden/>
          </w:rPr>
          <w:fldChar w:fldCharType="separate"/>
        </w:r>
        <w:r w:rsidR="0084770C">
          <w:rPr>
            <w:noProof/>
            <w:webHidden/>
          </w:rPr>
          <w:t>8</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74" w:history="1">
        <w:r w:rsidR="00B1515B" w:rsidRPr="003B11F6">
          <w:rPr>
            <w:rStyle w:val="Hypertextovprepojenie"/>
            <w:noProof/>
          </w:rPr>
          <w:t>14</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Mena a ceny uvádzané v ponuke</w:t>
        </w:r>
        <w:r w:rsidR="00B1515B">
          <w:rPr>
            <w:noProof/>
            <w:webHidden/>
          </w:rPr>
          <w:tab/>
        </w:r>
        <w:r>
          <w:rPr>
            <w:noProof/>
            <w:webHidden/>
          </w:rPr>
          <w:fldChar w:fldCharType="begin"/>
        </w:r>
        <w:r w:rsidR="00B1515B">
          <w:rPr>
            <w:noProof/>
            <w:webHidden/>
          </w:rPr>
          <w:instrText xml:space="preserve"> PAGEREF _Toc527368474 \h </w:instrText>
        </w:r>
        <w:r>
          <w:rPr>
            <w:noProof/>
            <w:webHidden/>
          </w:rPr>
        </w:r>
        <w:r>
          <w:rPr>
            <w:noProof/>
            <w:webHidden/>
          </w:rPr>
          <w:fldChar w:fldCharType="separate"/>
        </w:r>
        <w:r w:rsidR="0084770C">
          <w:rPr>
            <w:noProof/>
            <w:webHidden/>
          </w:rPr>
          <w:t>8</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75" w:history="1">
        <w:r w:rsidR="00B1515B" w:rsidRPr="003B11F6">
          <w:rPr>
            <w:rStyle w:val="Hypertextovprepojenie"/>
            <w:noProof/>
          </w:rPr>
          <w:t>15</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Zábezpeka ponuky</w:t>
        </w:r>
        <w:r w:rsidR="00B1515B">
          <w:rPr>
            <w:noProof/>
            <w:webHidden/>
          </w:rPr>
          <w:tab/>
        </w:r>
        <w:r>
          <w:rPr>
            <w:noProof/>
            <w:webHidden/>
          </w:rPr>
          <w:fldChar w:fldCharType="begin"/>
        </w:r>
        <w:r w:rsidR="00B1515B">
          <w:rPr>
            <w:noProof/>
            <w:webHidden/>
          </w:rPr>
          <w:instrText xml:space="preserve"> PAGEREF _Toc527368475 \h </w:instrText>
        </w:r>
        <w:r>
          <w:rPr>
            <w:noProof/>
            <w:webHidden/>
          </w:rPr>
        </w:r>
        <w:r>
          <w:rPr>
            <w:noProof/>
            <w:webHidden/>
          </w:rPr>
          <w:fldChar w:fldCharType="separate"/>
        </w:r>
        <w:r w:rsidR="0084770C">
          <w:rPr>
            <w:noProof/>
            <w:webHidden/>
          </w:rPr>
          <w:t>9</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76" w:history="1">
        <w:r w:rsidR="00B1515B" w:rsidRPr="003B11F6">
          <w:rPr>
            <w:rStyle w:val="Hypertextovprepojenie"/>
            <w:noProof/>
          </w:rPr>
          <w:t>16</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Obsah ponuky</w:t>
        </w:r>
        <w:r w:rsidR="00B1515B">
          <w:rPr>
            <w:noProof/>
            <w:webHidden/>
          </w:rPr>
          <w:tab/>
        </w:r>
        <w:r>
          <w:rPr>
            <w:noProof/>
            <w:webHidden/>
          </w:rPr>
          <w:fldChar w:fldCharType="begin"/>
        </w:r>
        <w:r w:rsidR="00B1515B">
          <w:rPr>
            <w:noProof/>
            <w:webHidden/>
          </w:rPr>
          <w:instrText xml:space="preserve"> PAGEREF _Toc527368476 \h </w:instrText>
        </w:r>
        <w:r>
          <w:rPr>
            <w:noProof/>
            <w:webHidden/>
          </w:rPr>
        </w:r>
        <w:r>
          <w:rPr>
            <w:noProof/>
            <w:webHidden/>
          </w:rPr>
          <w:fldChar w:fldCharType="separate"/>
        </w:r>
        <w:r w:rsidR="0084770C">
          <w:rPr>
            <w:noProof/>
            <w:webHidden/>
          </w:rPr>
          <w:t>11</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77" w:history="1">
        <w:r w:rsidR="00B1515B" w:rsidRPr="003B11F6">
          <w:rPr>
            <w:rStyle w:val="Hypertextovprepojenie"/>
            <w:noProof/>
          </w:rPr>
          <w:t>17</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Náklady na ponuku</w:t>
        </w:r>
        <w:r w:rsidR="00B1515B">
          <w:rPr>
            <w:noProof/>
            <w:webHidden/>
          </w:rPr>
          <w:tab/>
        </w:r>
        <w:r>
          <w:rPr>
            <w:noProof/>
            <w:webHidden/>
          </w:rPr>
          <w:fldChar w:fldCharType="begin"/>
        </w:r>
        <w:r w:rsidR="00B1515B">
          <w:rPr>
            <w:noProof/>
            <w:webHidden/>
          </w:rPr>
          <w:instrText xml:space="preserve"> PAGEREF _Toc527368477 \h </w:instrText>
        </w:r>
        <w:r>
          <w:rPr>
            <w:noProof/>
            <w:webHidden/>
          </w:rPr>
        </w:r>
        <w:r>
          <w:rPr>
            <w:noProof/>
            <w:webHidden/>
          </w:rPr>
          <w:fldChar w:fldCharType="separate"/>
        </w:r>
        <w:r w:rsidR="0084770C">
          <w:rPr>
            <w:noProof/>
            <w:webHidden/>
          </w:rPr>
          <w:t>12</w:t>
        </w:r>
        <w:r>
          <w:rPr>
            <w:noProof/>
            <w:webHidden/>
          </w:rPr>
          <w:fldChar w:fldCharType="end"/>
        </w:r>
      </w:hyperlink>
    </w:p>
    <w:p w:rsidR="00B1515B" w:rsidRDefault="00D04266" w:rsidP="00B1515B">
      <w:pPr>
        <w:pStyle w:val="Obsah2"/>
        <w:spacing w:after="0" w:line="276" w:lineRule="auto"/>
        <w:rPr>
          <w:rFonts w:asciiTheme="minorHAnsi" w:eastAsiaTheme="minorEastAsia" w:hAnsiTheme="minorHAnsi" w:cstheme="minorBidi"/>
          <w:b w:val="0"/>
          <w:w w:val="100"/>
          <w:sz w:val="22"/>
          <w:szCs w:val="22"/>
        </w:rPr>
      </w:pPr>
      <w:hyperlink w:anchor="_Toc527368479" w:history="1">
        <w:r w:rsidR="00B1515B" w:rsidRPr="003B11F6">
          <w:rPr>
            <w:rStyle w:val="Hypertextovprepojenie"/>
            <w:rFonts w:cs="Arial"/>
          </w:rPr>
          <w:t>Predkladanie ponuky</w:t>
        </w:r>
        <w:r w:rsidR="00B1515B">
          <w:rPr>
            <w:webHidden/>
          </w:rPr>
          <w:tab/>
        </w:r>
        <w:r>
          <w:rPr>
            <w:webHidden/>
          </w:rPr>
          <w:fldChar w:fldCharType="begin"/>
        </w:r>
        <w:r w:rsidR="00B1515B">
          <w:rPr>
            <w:webHidden/>
          </w:rPr>
          <w:instrText xml:space="preserve"> PAGEREF _Toc527368479 \h </w:instrText>
        </w:r>
        <w:r>
          <w:rPr>
            <w:webHidden/>
          </w:rPr>
        </w:r>
        <w:r>
          <w:rPr>
            <w:webHidden/>
          </w:rPr>
          <w:fldChar w:fldCharType="separate"/>
        </w:r>
        <w:r w:rsidR="0084770C">
          <w:rPr>
            <w:webHidden/>
          </w:rPr>
          <w:t>13</w:t>
        </w:r>
        <w:r>
          <w:rPr>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80" w:history="1">
        <w:r w:rsidR="00B1515B" w:rsidRPr="003B11F6">
          <w:rPr>
            <w:rStyle w:val="Hypertextovprepojenie"/>
            <w:noProof/>
          </w:rPr>
          <w:t>18</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Záujemca/ uchádzač oprávnený predložiť ponuku</w:t>
        </w:r>
        <w:r w:rsidR="00B1515B">
          <w:rPr>
            <w:noProof/>
            <w:webHidden/>
          </w:rPr>
          <w:tab/>
        </w:r>
        <w:r>
          <w:rPr>
            <w:noProof/>
            <w:webHidden/>
          </w:rPr>
          <w:fldChar w:fldCharType="begin"/>
        </w:r>
        <w:r w:rsidR="00B1515B">
          <w:rPr>
            <w:noProof/>
            <w:webHidden/>
          </w:rPr>
          <w:instrText xml:space="preserve"> PAGEREF _Toc527368480 \h </w:instrText>
        </w:r>
        <w:r>
          <w:rPr>
            <w:noProof/>
            <w:webHidden/>
          </w:rPr>
        </w:r>
        <w:r>
          <w:rPr>
            <w:noProof/>
            <w:webHidden/>
          </w:rPr>
          <w:fldChar w:fldCharType="separate"/>
        </w:r>
        <w:r w:rsidR="0084770C">
          <w:rPr>
            <w:noProof/>
            <w:webHidden/>
          </w:rPr>
          <w:t>13</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81" w:history="1">
        <w:r w:rsidR="00B1515B" w:rsidRPr="003B11F6">
          <w:rPr>
            <w:rStyle w:val="Hypertextovprepojenie"/>
            <w:noProof/>
          </w:rPr>
          <w:t>19</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Predloženie ponuky</w:t>
        </w:r>
        <w:r w:rsidR="00B1515B">
          <w:rPr>
            <w:noProof/>
            <w:webHidden/>
          </w:rPr>
          <w:tab/>
        </w:r>
        <w:r>
          <w:rPr>
            <w:noProof/>
            <w:webHidden/>
          </w:rPr>
          <w:fldChar w:fldCharType="begin"/>
        </w:r>
        <w:r w:rsidR="00B1515B">
          <w:rPr>
            <w:noProof/>
            <w:webHidden/>
          </w:rPr>
          <w:instrText xml:space="preserve"> PAGEREF _Toc527368481 \h </w:instrText>
        </w:r>
        <w:r>
          <w:rPr>
            <w:noProof/>
            <w:webHidden/>
          </w:rPr>
        </w:r>
        <w:r>
          <w:rPr>
            <w:noProof/>
            <w:webHidden/>
          </w:rPr>
          <w:fldChar w:fldCharType="separate"/>
        </w:r>
        <w:r w:rsidR="0084770C">
          <w:rPr>
            <w:noProof/>
            <w:webHidden/>
          </w:rPr>
          <w:t>13</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82" w:history="1">
        <w:r w:rsidR="00B1515B" w:rsidRPr="003B11F6">
          <w:rPr>
            <w:rStyle w:val="Hypertextovprepojenie"/>
            <w:noProof/>
          </w:rPr>
          <w:t>20</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Miesto a lehota na predkladanie ponuky</w:t>
        </w:r>
        <w:r w:rsidR="00B1515B">
          <w:rPr>
            <w:noProof/>
            <w:webHidden/>
          </w:rPr>
          <w:tab/>
        </w:r>
        <w:r>
          <w:rPr>
            <w:noProof/>
            <w:webHidden/>
          </w:rPr>
          <w:fldChar w:fldCharType="begin"/>
        </w:r>
        <w:r w:rsidR="00B1515B">
          <w:rPr>
            <w:noProof/>
            <w:webHidden/>
          </w:rPr>
          <w:instrText xml:space="preserve"> PAGEREF _Toc527368482 \h </w:instrText>
        </w:r>
        <w:r>
          <w:rPr>
            <w:noProof/>
            <w:webHidden/>
          </w:rPr>
        </w:r>
        <w:r>
          <w:rPr>
            <w:noProof/>
            <w:webHidden/>
          </w:rPr>
          <w:fldChar w:fldCharType="separate"/>
        </w:r>
        <w:r w:rsidR="0084770C">
          <w:rPr>
            <w:noProof/>
            <w:webHidden/>
          </w:rPr>
          <w:t>14</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83" w:history="1">
        <w:r w:rsidR="00B1515B" w:rsidRPr="003B11F6">
          <w:rPr>
            <w:rStyle w:val="Hypertextovprepojenie"/>
            <w:noProof/>
          </w:rPr>
          <w:t>21</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Doplnenie, zmena a odvolanie ponuky</w:t>
        </w:r>
        <w:r w:rsidR="00B1515B">
          <w:rPr>
            <w:noProof/>
            <w:webHidden/>
          </w:rPr>
          <w:tab/>
        </w:r>
        <w:r>
          <w:rPr>
            <w:noProof/>
            <w:webHidden/>
          </w:rPr>
          <w:fldChar w:fldCharType="begin"/>
        </w:r>
        <w:r w:rsidR="00B1515B">
          <w:rPr>
            <w:noProof/>
            <w:webHidden/>
          </w:rPr>
          <w:instrText xml:space="preserve"> PAGEREF _Toc527368483 \h </w:instrText>
        </w:r>
        <w:r>
          <w:rPr>
            <w:noProof/>
            <w:webHidden/>
          </w:rPr>
        </w:r>
        <w:r>
          <w:rPr>
            <w:noProof/>
            <w:webHidden/>
          </w:rPr>
          <w:fldChar w:fldCharType="separate"/>
        </w:r>
        <w:r w:rsidR="0084770C">
          <w:rPr>
            <w:noProof/>
            <w:webHidden/>
          </w:rPr>
          <w:t>14</w:t>
        </w:r>
        <w:r>
          <w:rPr>
            <w:noProof/>
            <w:webHidden/>
          </w:rPr>
          <w:fldChar w:fldCharType="end"/>
        </w:r>
      </w:hyperlink>
    </w:p>
    <w:p w:rsidR="00B1515B" w:rsidRDefault="00D04266" w:rsidP="00B1515B">
      <w:pPr>
        <w:pStyle w:val="Obsah2"/>
        <w:spacing w:after="0" w:line="276" w:lineRule="auto"/>
        <w:rPr>
          <w:rFonts w:asciiTheme="minorHAnsi" w:eastAsiaTheme="minorEastAsia" w:hAnsiTheme="minorHAnsi" w:cstheme="minorBidi"/>
          <w:b w:val="0"/>
          <w:w w:val="100"/>
          <w:sz w:val="22"/>
          <w:szCs w:val="22"/>
        </w:rPr>
      </w:pPr>
      <w:hyperlink w:anchor="_Toc527368485" w:history="1">
        <w:r w:rsidR="00B1515B" w:rsidRPr="003B11F6">
          <w:rPr>
            <w:rStyle w:val="Hypertextovprepojenie"/>
            <w:rFonts w:cs="Arial"/>
          </w:rPr>
          <w:t>Otváranie a vyhodnotenie ponúk</w:t>
        </w:r>
        <w:r w:rsidR="00B1515B">
          <w:rPr>
            <w:webHidden/>
          </w:rPr>
          <w:tab/>
        </w:r>
        <w:r>
          <w:rPr>
            <w:webHidden/>
          </w:rPr>
          <w:fldChar w:fldCharType="begin"/>
        </w:r>
        <w:r w:rsidR="00B1515B">
          <w:rPr>
            <w:webHidden/>
          </w:rPr>
          <w:instrText xml:space="preserve"> PAGEREF _Toc527368485 \h </w:instrText>
        </w:r>
        <w:r>
          <w:rPr>
            <w:webHidden/>
          </w:rPr>
        </w:r>
        <w:r>
          <w:rPr>
            <w:webHidden/>
          </w:rPr>
          <w:fldChar w:fldCharType="separate"/>
        </w:r>
        <w:r w:rsidR="0084770C">
          <w:rPr>
            <w:webHidden/>
          </w:rPr>
          <w:t>14</w:t>
        </w:r>
        <w:r>
          <w:rPr>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86" w:history="1">
        <w:r w:rsidR="00B1515B" w:rsidRPr="003B11F6">
          <w:rPr>
            <w:rStyle w:val="Hypertextovprepojenie"/>
            <w:noProof/>
          </w:rPr>
          <w:t>22</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Otváranie ponúk</w:t>
        </w:r>
        <w:r w:rsidR="00B1515B">
          <w:rPr>
            <w:noProof/>
            <w:webHidden/>
          </w:rPr>
          <w:tab/>
        </w:r>
        <w:r>
          <w:rPr>
            <w:noProof/>
            <w:webHidden/>
          </w:rPr>
          <w:fldChar w:fldCharType="begin"/>
        </w:r>
        <w:r w:rsidR="00B1515B">
          <w:rPr>
            <w:noProof/>
            <w:webHidden/>
          </w:rPr>
          <w:instrText xml:space="preserve"> PAGEREF _Toc527368486 \h </w:instrText>
        </w:r>
        <w:r>
          <w:rPr>
            <w:noProof/>
            <w:webHidden/>
          </w:rPr>
        </w:r>
        <w:r>
          <w:rPr>
            <w:noProof/>
            <w:webHidden/>
          </w:rPr>
          <w:fldChar w:fldCharType="separate"/>
        </w:r>
        <w:r w:rsidR="0084770C">
          <w:rPr>
            <w:noProof/>
            <w:webHidden/>
          </w:rPr>
          <w:t>14</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87" w:history="1">
        <w:r w:rsidR="00B1515B" w:rsidRPr="003B11F6">
          <w:rPr>
            <w:rStyle w:val="Hypertextovprepojenie"/>
            <w:noProof/>
          </w:rPr>
          <w:t>23</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Vyhodnotenie ponúk</w:t>
        </w:r>
        <w:r w:rsidR="00B1515B">
          <w:rPr>
            <w:noProof/>
            <w:webHidden/>
          </w:rPr>
          <w:tab/>
        </w:r>
        <w:r>
          <w:rPr>
            <w:noProof/>
            <w:webHidden/>
          </w:rPr>
          <w:fldChar w:fldCharType="begin"/>
        </w:r>
        <w:r w:rsidR="00B1515B">
          <w:rPr>
            <w:noProof/>
            <w:webHidden/>
          </w:rPr>
          <w:instrText xml:space="preserve"> PAGEREF _Toc527368487 \h </w:instrText>
        </w:r>
        <w:r>
          <w:rPr>
            <w:noProof/>
            <w:webHidden/>
          </w:rPr>
        </w:r>
        <w:r>
          <w:rPr>
            <w:noProof/>
            <w:webHidden/>
          </w:rPr>
          <w:fldChar w:fldCharType="separate"/>
        </w:r>
        <w:r w:rsidR="0084770C">
          <w:rPr>
            <w:noProof/>
            <w:webHidden/>
          </w:rPr>
          <w:t>14</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88" w:history="1">
        <w:r w:rsidR="00B1515B" w:rsidRPr="003B11F6">
          <w:rPr>
            <w:rStyle w:val="Hypertextovprepojenie"/>
            <w:noProof/>
          </w:rPr>
          <w:t>24</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Vyhodnotenie splnenia podmienok účasti uchádzačov</w:t>
        </w:r>
        <w:r w:rsidR="00B1515B">
          <w:rPr>
            <w:noProof/>
            <w:webHidden/>
          </w:rPr>
          <w:tab/>
        </w:r>
        <w:r>
          <w:rPr>
            <w:noProof/>
            <w:webHidden/>
          </w:rPr>
          <w:fldChar w:fldCharType="begin"/>
        </w:r>
        <w:r w:rsidR="00B1515B">
          <w:rPr>
            <w:noProof/>
            <w:webHidden/>
          </w:rPr>
          <w:instrText xml:space="preserve"> PAGEREF _Toc527368488 \h </w:instrText>
        </w:r>
        <w:r>
          <w:rPr>
            <w:noProof/>
            <w:webHidden/>
          </w:rPr>
        </w:r>
        <w:r>
          <w:rPr>
            <w:noProof/>
            <w:webHidden/>
          </w:rPr>
          <w:fldChar w:fldCharType="separate"/>
        </w:r>
        <w:r w:rsidR="0084770C">
          <w:rPr>
            <w:noProof/>
            <w:webHidden/>
          </w:rPr>
          <w:t>16</w:t>
        </w:r>
        <w:r>
          <w:rPr>
            <w:noProof/>
            <w:webHidden/>
          </w:rPr>
          <w:fldChar w:fldCharType="end"/>
        </w:r>
      </w:hyperlink>
    </w:p>
    <w:p w:rsidR="00B1515B" w:rsidRDefault="00D04266" w:rsidP="00B1515B">
      <w:pPr>
        <w:pStyle w:val="Obsah2"/>
        <w:spacing w:after="0" w:line="276" w:lineRule="auto"/>
        <w:rPr>
          <w:rFonts w:asciiTheme="minorHAnsi" w:eastAsiaTheme="minorEastAsia" w:hAnsiTheme="minorHAnsi" w:cstheme="minorBidi"/>
          <w:b w:val="0"/>
          <w:w w:val="100"/>
          <w:sz w:val="22"/>
          <w:szCs w:val="22"/>
        </w:rPr>
      </w:pPr>
      <w:hyperlink w:anchor="_Toc527368490" w:history="1">
        <w:r w:rsidR="00B1515B" w:rsidRPr="003B11F6">
          <w:rPr>
            <w:rStyle w:val="Hypertextovprepojenie"/>
            <w:rFonts w:cs="Arial"/>
          </w:rPr>
          <w:t>Dôvernosť a etika vo verejnom obstarávaní</w:t>
        </w:r>
        <w:r w:rsidR="00B1515B">
          <w:rPr>
            <w:webHidden/>
          </w:rPr>
          <w:tab/>
        </w:r>
        <w:r>
          <w:rPr>
            <w:webHidden/>
          </w:rPr>
          <w:fldChar w:fldCharType="begin"/>
        </w:r>
        <w:r w:rsidR="00B1515B">
          <w:rPr>
            <w:webHidden/>
          </w:rPr>
          <w:instrText xml:space="preserve"> PAGEREF _Toc527368490 \h </w:instrText>
        </w:r>
        <w:r>
          <w:rPr>
            <w:webHidden/>
          </w:rPr>
        </w:r>
        <w:r>
          <w:rPr>
            <w:webHidden/>
          </w:rPr>
          <w:fldChar w:fldCharType="separate"/>
        </w:r>
        <w:r w:rsidR="0084770C">
          <w:rPr>
            <w:webHidden/>
          </w:rPr>
          <w:t>18</w:t>
        </w:r>
        <w:r>
          <w:rPr>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91" w:history="1">
        <w:r w:rsidR="00B1515B" w:rsidRPr="003B11F6">
          <w:rPr>
            <w:rStyle w:val="Hypertextovprepojenie"/>
            <w:noProof/>
          </w:rPr>
          <w:t>25</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Dôvernosť procesu verejného obstarávania</w:t>
        </w:r>
        <w:r w:rsidR="00B1515B">
          <w:rPr>
            <w:noProof/>
            <w:webHidden/>
          </w:rPr>
          <w:tab/>
        </w:r>
        <w:r>
          <w:rPr>
            <w:noProof/>
            <w:webHidden/>
          </w:rPr>
          <w:fldChar w:fldCharType="begin"/>
        </w:r>
        <w:r w:rsidR="00B1515B">
          <w:rPr>
            <w:noProof/>
            <w:webHidden/>
          </w:rPr>
          <w:instrText xml:space="preserve"> PAGEREF _Toc527368491 \h </w:instrText>
        </w:r>
        <w:r>
          <w:rPr>
            <w:noProof/>
            <w:webHidden/>
          </w:rPr>
        </w:r>
        <w:r>
          <w:rPr>
            <w:noProof/>
            <w:webHidden/>
          </w:rPr>
          <w:fldChar w:fldCharType="separate"/>
        </w:r>
        <w:r w:rsidR="0084770C">
          <w:rPr>
            <w:noProof/>
            <w:webHidden/>
          </w:rPr>
          <w:t>18</w:t>
        </w:r>
        <w:r>
          <w:rPr>
            <w:noProof/>
            <w:webHidden/>
          </w:rPr>
          <w:fldChar w:fldCharType="end"/>
        </w:r>
      </w:hyperlink>
    </w:p>
    <w:p w:rsidR="00B1515B" w:rsidRDefault="00D04266" w:rsidP="00B1515B">
      <w:pPr>
        <w:pStyle w:val="Obsah2"/>
        <w:spacing w:after="0" w:line="276" w:lineRule="auto"/>
        <w:rPr>
          <w:rFonts w:asciiTheme="minorHAnsi" w:eastAsiaTheme="minorEastAsia" w:hAnsiTheme="minorHAnsi" w:cstheme="minorBidi"/>
          <w:b w:val="0"/>
          <w:w w:val="100"/>
          <w:sz w:val="22"/>
          <w:szCs w:val="22"/>
        </w:rPr>
      </w:pPr>
      <w:hyperlink w:anchor="_Toc527368493" w:history="1">
        <w:r w:rsidR="00B1515B" w:rsidRPr="003B11F6">
          <w:rPr>
            <w:rStyle w:val="Hypertextovprepojenie"/>
          </w:rPr>
          <w:t>Prijatie ponuky</w:t>
        </w:r>
        <w:r w:rsidR="00B1515B">
          <w:rPr>
            <w:webHidden/>
          </w:rPr>
          <w:tab/>
        </w:r>
        <w:r>
          <w:rPr>
            <w:webHidden/>
          </w:rPr>
          <w:fldChar w:fldCharType="begin"/>
        </w:r>
        <w:r w:rsidR="00B1515B">
          <w:rPr>
            <w:webHidden/>
          </w:rPr>
          <w:instrText xml:space="preserve"> PAGEREF _Toc527368493 \h </w:instrText>
        </w:r>
        <w:r>
          <w:rPr>
            <w:webHidden/>
          </w:rPr>
        </w:r>
        <w:r>
          <w:rPr>
            <w:webHidden/>
          </w:rPr>
          <w:fldChar w:fldCharType="separate"/>
        </w:r>
        <w:r w:rsidR="0084770C">
          <w:rPr>
            <w:webHidden/>
          </w:rPr>
          <w:t>19</w:t>
        </w:r>
        <w:r>
          <w:rPr>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94" w:history="1">
        <w:r w:rsidR="00B1515B" w:rsidRPr="003B11F6">
          <w:rPr>
            <w:rStyle w:val="Hypertextovprepojenie"/>
            <w:noProof/>
          </w:rPr>
          <w:t>26</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Informácie o výsledku vyhodnotenia ponúk</w:t>
        </w:r>
        <w:r w:rsidR="00B1515B">
          <w:rPr>
            <w:noProof/>
            <w:webHidden/>
          </w:rPr>
          <w:tab/>
        </w:r>
        <w:r>
          <w:rPr>
            <w:noProof/>
            <w:webHidden/>
          </w:rPr>
          <w:fldChar w:fldCharType="begin"/>
        </w:r>
        <w:r w:rsidR="00B1515B">
          <w:rPr>
            <w:noProof/>
            <w:webHidden/>
          </w:rPr>
          <w:instrText xml:space="preserve"> PAGEREF _Toc527368494 \h </w:instrText>
        </w:r>
        <w:r>
          <w:rPr>
            <w:noProof/>
            <w:webHidden/>
          </w:rPr>
        </w:r>
        <w:r>
          <w:rPr>
            <w:noProof/>
            <w:webHidden/>
          </w:rPr>
          <w:fldChar w:fldCharType="separate"/>
        </w:r>
        <w:r w:rsidR="0084770C">
          <w:rPr>
            <w:noProof/>
            <w:webHidden/>
          </w:rPr>
          <w:t>19</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95" w:history="1">
        <w:r w:rsidR="00B1515B" w:rsidRPr="003B11F6">
          <w:rPr>
            <w:rStyle w:val="Hypertextovprepojenie"/>
            <w:noProof/>
          </w:rPr>
          <w:t>27</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Uzavretie Licenčnej zmluvy</w:t>
        </w:r>
        <w:r w:rsidR="00B1515B">
          <w:rPr>
            <w:noProof/>
            <w:webHidden/>
          </w:rPr>
          <w:tab/>
        </w:r>
        <w:r>
          <w:rPr>
            <w:noProof/>
            <w:webHidden/>
          </w:rPr>
          <w:fldChar w:fldCharType="begin"/>
        </w:r>
        <w:r w:rsidR="00B1515B">
          <w:rPr>
            <w:noProof/>
            <w:webHidden/>
          </w:rPr>
          <w:instrText xml:space="preserve"> PAGEREF _Toc527368495 \h </w:instrText>
        </w:r>
        <w:r>
          <w:rPr>
            <w:noProof/>
            <w:webHidden/>
          </w:rPr>
        </w:r>
        <w:r>
          <w:rPr>
            <w:noProof/>
            <w:webHidden/>
          </w:rPr>
          <w:fldChar w:fldCharType="separate"/>
        </w:r>
        <w:r w:rsidR="0084770C">
          <w:rPr>
            <w:noProof/>
            <w:webHidden/>
          </w:rPr>
          <w:t>19</w:t>
        </w:r>
        <w:r>
          <w:rPr>
            <w:noProof/>
            <w:webHidden/>
          </w:rPr>
          <w:fldChar w:fldCharType="end"/>
        </w:r>
      </w:hyperlink>
    </w:p>
    <w:p w:rsidR="00B1515B" w:rsidRDefault="00D04266" w:rsidP="00B1515B">
      <w:pPr>
        <w:pStyle w:val="Obsah2"/>
        <w:spacing w:after="0" w:line="276" w:lineRule="auto"/>
        <w:rPr>
          <w:rFonts w:asciiTheme="minorHAnsi" w:eastAsiaTheme="minorEastAsia" w:hAnsiTheme="minorHAnsi" w:cstheme="minorBidi"/>
          <w:b w:val="0"/>
          <w:w w:val="100"/>
          <w:sz w:val="22"/>
          <w:szCs w:val="22"/>
        </w:rPr>
      </w:pPr>
      <w:hyperlink w:anchor="_Toc527368497" w:history="1">
        <w:r w:rsidR="00B1515B" w:rsidRPr="003B11F6">
          <w:rPr>
            <w:rStyle w:val="Hypertextovprepojenie"/>
          </w:rPr>
          <w:t>Elektronická aukcia</w:t>
        </w:r>
        <w:r w:rsidR="00B1515B">
          <w:rPr>
            <w:webHidden/>
          </w:rPr>
          <w:tab/>
        </w:r>
        <w:r>
          <w:rPr>
            <w:webHidden/>
          </w:rPr>
          <w:fldChar w:fldCharType="begin"/>
        </w:r>
        <w:r w:rsidR="00B1515B">
          <w:rPr>
            <w:webHidden/>
          </w:rPr>
          <w:instrText xml:space="preserve"> PAGEREF _Toc527368497 \h </w:instrText>
        </w:r>
        <w:r>
          <w:rPr>
            <w:webHidden/>
          </w:rPr>
        </w:r>
        <w:r>
          <w:rPr>
            <w:webHidden/>
          </w:rPr>
          <w:fldChar w:fldCharType="separate"/>
        </w:r>
        <w:r w:rsidR="0084770C">
          <w:rPr>
            <w:webHidden/>
          </w:rPr>
          <w:t>21</w:t>
        </w:r>
        <w:r>
          <w:rPr>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98" w:history="1">
        <w:r w:rsidR="00B1515B" w:rsidRPr="003B11F6">
          <w:rPr>
            <w:rStyle w:val="Hypertextovprepojenie"/>
            <w:noProof/>
          </w:rPr>
          <w:t>28</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Všeobecné informácie</w:t>
        </w:r>
        <w:r w:rsidR="00B1515B">
          <w:rPr>
            <w:noProof/>
            <w:webHidden/>
          </w:rPr>
          <w:tab/>
        </w:r>
        <w:r>
          <w:rPr>
            <w:noProof/>
            <w:webHidden/>
          </w:rPr>
          <w:fldChar w:fldCharType="begin"/>
        </w:r>
        <w:r w:rsidR="00B1515B">
          <w:rPr>
            <w:noProof/>
            <w:webHidden/>
          </w:rPr>
          <w:instrText xml:space="preserve"> PAGEREF _Toc527368498 \h </w:instrText>
        </w:r>
        <w:r>
          <w:rPr>
            <w:noProof/>
            <w:webHidden/>
          </w:rPr>
        </w:r>
        <w:r>
          <w:rPr>
            <w:noProof/>
            <w:webHidden/>
          </w:rPr>
          <w:fldChar w:fldCharType="separate"/>
        </w:r>
        <w:r w:rsidR="0084770C">
          <w:rPr>
            <w:noProof/>
            <w:webHidden/>
          </w:rPr>
          <w:t>21</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499" w:history="1">
        <w:r w:rsidR="00B1515B" w:rsidRPr="003B11F6">
          <w:rPr>
            <w:rStyle w:val="Hypertextovprepojenie"/>
            <w:noProof/>
          </w:rPr>
          <w:t>29</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Priebeh aukcie</w:t>
        </w:r>
        <w:r w:rsidR="00B1515B">
          <w:rPr>
            <w:noProof/>
            <w:webHidden/>
          </w:rPr>
          <w:tab/>
        </w:r>
        <w:r>
          <w:rPr>
            <w:noProof/>
            <w:webHidden/>
          </w:rPr>
          <w:fldChar w:fldCharType="begin"/>
        </w:r>
        <w:r w:rsidR="00B1515B">
          <w:rPr>
            <w:noProof/>
            <w:webHidden/>
          </w:rPr>
          <w:instrText xml:space="preserve"> PAGEREF _Toc527368499 \h </w:instrText>
        </w:r>
        <w:r>
          <w:rPr>
            <w:noProof/>
            <w:webHidden/>
          </w:rPr>
        </w:r>
        <w:r>
          <w:rPr>
            <w:noProof/>
            <w:webHidden/>
          </w:rPr>
          <w:fldChar w:fldCharType="separate"/>
        </w:r>
        <w:r w:rsidR="0084770C">
          <w:rPr>
            <w:noProof/>
            <w:webHidden/>
          </w:rPr>
          <w:t>21</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noProof/>
          <w:sz w:val="22"/>
          <w:szCs w:val="22"/>
        </w:rPr>
      </w:pPr>
      <w:hyperlink w:anchor="_Toc527368500" w:history="1">
        <w:r w:rsidR="00B1515B" w:rsidRPr="003B11F6">
          <w:rPr>
            <w:rStyle w:val="Hypertextovprepojenie"/>
            <w:noProof/>
          </w:rPr>
          <w:t>30</w:t>
        </w:r>
        <w:r w:rsidR="00B1515B">
          <w:rPr>
            <w:rFonts w:asciiTheme="minorHAnsi" w:eastAsiaTheme="minorEastAsia" w:hAnsiTheme="minorHAnsi" w:cstheme="minorBidi"/>
            <w:noProof/>
            <w:sz w:val="22"/>
            <w:szCs w:val="22"/>
          </w:rPr>
          <w:tab/>
        </w:r>
        <w:r w:rsidR="00B1515B" w:rsidRPr="003B11F6">
          <w:rPr>
            <w:rStyle w:val="Hypertextovprepojenie"/>
            <w:rFonts w:cs="Arial"/>
            <w:noProof/>
          </w:rPr>
          <w:t>Doplňujúce informácie</w:t>
        </w:r>
        <w:r w:rsidR="00B1515B">
          <w:rPr>
            <w:noProof/>
            <w:webHidden/>
          </w:rPr>
          <w:tab/>
        </w:r>
        <w:r>
          <w:rPr>
            <w:noProof/>
            <w:webHidden/>
          </w:rPr>
          <w:fldChar w:fldCharType="begin"/>
        </w:r>
        <w:r w:rsidR="00B1515B">
          <w:rPr>
            <w:noProof/>
            <w:webHidden/>
          </w:rPr>
          <w:instrText xml:space="preserve"> PAGEREF _Toc527368500 \h </w:instrText>
        </w:r>
        <w:r>
          <w:rPr>
            <w:noProof/>
            <w:webHidden/>
          </w:rPr>
        </w:r>
        <w:r>
          <w:rPr>
            <w:noProof/>
            <w:webHidden/>
          </w:rPr>
          <w:fldChar w:fldCharType="separate"/>
        </w:r>
        <w:r w:rsidR="0084770C">
          <w:rPr>
            <w:noProof/>
            <w:webHidden/>
          </w:rPr>
          <w:t>23</w:t>
        </w:r>
        <w:r>
          <w:rPr>
            <w:noProof/>
            <w:webHidden/>
          </w:rPr>
          <w:fldChar w:fldCharType="end"/>
        </w:r>
      </w:hyperlink>
    </w:p>
    <w:p w:rsidR="00B1515B" w:rsidRDefault="00D04266" w:rsidP="00B1515B">
      <w:pPr>
        <w:pStyle w:val="Obsah3"/>
        <w:spacing w:after="0" w:line="276" w:lineRule="auto"/>
        <w:rPr>
          <w:rFonts w:asciiTheme="minorHAnsi" w:eastAsiaTheme="minorEastAsia" w:hAnsiTheme="minorHAnsi" w:cstheme="minorBidi"/>
          <w:b/>
          <w:noProof/>
          <w:sz w:val="22"/>
          <w:szCs w:val="22"/>
        </w:rPr>
      </w:pPr>
      <w:hyperlink w:anchor="_Toc527368501" w:history="1">
        <w:r w:rsidR="00B1515B" w:rsidRPr="003B11F6">
          <w:rPr>
            <w:rStyle w:val="Hypertextovprepojenie"/>
            <w:noProof/>
          </w:rPr>
          <w:t>31</w:t>
        </w:r>
        <w:r w:rsidR="00B1515B">
          <w:rPr>
            <w:rFonts w:asciiTheme="minorHAnsi" w:eastAsiaTheme="minorEastAsia" w:hAnsiTheme="minorHAnsi" w:cstheme="minorBidi"/>
            <w:noProof/>
            <w:sz w:val="22"/>
            <w:szCs w:val="22"/>
          </w:rPr>
          <w:tab/>
        </w:r>
        <w:r w:rsidR="00B1515B" w:rsidRPr="003B11F6">
          <w:rPr>
            <w:rStyle w:val="Hypertextovprepojenie"/>
            <w:noProof/>
          </w:rPr>
          <w:t>Zrušenie verejného obstarávania</w:t>
        </w:r>
        <w:r w:rsidR="00B1515B">
          <w:rPr>
            <w:noProof/>
            <w:webHidden/>
          </w:rPr>
          <w:tab/>
        </w:r>
        <w:r>
          <w:rPr>
            <w:noProof/>
            <w:webHidden/>
          </w:rPr>
          <w:fldChar w:fldCharType="begin"/>
        </w:r>
        <w:r w:rsidR="00B1515B">
          <w:rPr>
            <w:noProof/>
            <w:webHidden/>
          </w:rPr>
          <w:instrText xml:space="preserve"> PAGEREF _Toc527368501 \h </w:instrText>
        </w:r>
        <w:r>
          <w:rPr>
            <w:noProof/>
            <w:webHidden/>
          </w:rPr>
        </w:r>
        <w:r>
          <w:rPr>
            <w:noProof/>
            <w:webHidden/>
          </w:rPr>
          <w:fldChar w:fldCharType="separate"/>
        </w:r>
        <w:r w:rsidR="0084770C">
          <w:rPr>
            <w:noProof/>
            <w:webHidden/>
          </w:rPr>
          <w:t>23</w:t>
        </w:r>
        <w:r>
          <w:rPr>
            <w:noProof/>
            <w:webHidden/>
          </w:rPr>
          <w:fldChar w:fldCharType="end"/>
        </w:r>
      </w:hyperlink>
    </w:p>
    <w:p w:rsidR="00B1515B" w:rsidRDefault="00D04266" w:rsidP="00B1515B">
      <w:pPr>
        <w:pStyle w:val="Obsah2"/>
        <w:spacing w:after="0" w:line="276" w:lineRule="auto"/>
        <w:rPr>
          <w:rFonts w:asciiTheme="minorHAnsi" w:eastAsiaTheme="minorEastAsia" w:hAnsiTheme="minorHAnsi" w:cstheme="minorBidi"/>
          <w:b w:val="0"/>
          <w:w w:val="100"/>
          <w:sz w:val="22"/>
          <w:szCs w:val="22"/>
        </w:rPr>
      </w:pPr>
      <w:hyperlink w:anchor="_Toc527368503" w:history="1">
        <w:r w:rsidR="00B1515B" w:rsidRPr="003B11F6">
          <w:rPr>
            <w:rStyle w:val="Hypertextovprepojenie"/>
            <w:rFonts w:cs="Arial"/>
          </w:rPr>
          <w:t>A.2 Preukazovanie plnenia podmienok účasti uchádzačmi</w:t>
        </w:r>
        <w:r w:rsidR="00B1515B">
          <w:rPr>
            <w:webHidden/>
          </w:rPr>
          <w:tab/>
        </w:r>
        <w:r>
          <w:rPr>
            <w:webHidden/>
          </w:rPr>
          <w:fldChar w:fldCharType="begin"/>
        </w:r>
        <w:r w:rsidR="00B1515B">
          <w:rPr>
            <w:webHidden/>
          </w:rPr>
          <w:instrText xml:space="preserve"> PAGEREF _Toc527368503 \h </w:instrText>
        </w:r>
        <w:r>
          <w:rPr>
            <w:webHidden/>
          </w:rPr>
        </w:r>
        <w:r>
          <w:rPr>
            <w:webHidden/>
          </w:rPr>
          <w:fldChar w:fldCharType="separate"/>
        </w:r>
        <w:r w:rsidR="0084770C">
          <w:rPr>
            <w:webHidden/>
          </w:rPr>
          <w:t>25</w:t>
        </w:r>
        <w:r>
          <w:rPr>
            <w:webHidden/>
          </w:rPr>
          <w:fldChar w:fldCharType="end"/>
        </w:r>
      </w:hyperlink>
    </w:p>
    <w:p w:rsidR="00B1515B" w:rsidRDefault="00D04266" w:rsidP="00B1515B">
      <w:pPr>
        <w:pStyle w:val="Obsah2"/>
        <w:spacing w:after="0" w:line="276" w:lineRule="auto"/>
        <w:rPr>
          <w:rFonts w:asciiTheme="minorHAnsi" w:eastAsiaTheme="minorEastAsia" w:hAnsiTheme="minorHAnsi" w:cstheme="minorBidi"/>
          <w:b w:val="0"/>
          <w:w w:val="100"/>
          <w:sz w:val="22"/>
          <w:szCs w:val="22"/>
        </w:rPr>
      </w:pPr>
      <w:hyperlink w:anchor="_Toc527368504" w:history="1">
        <w:r w:rsidR="00B1515B" w:rsidRPr="003B11F6">
          <w:rPr>
            <w:rStyle w:val="Hypertextovprepojenie"/>
            <w:rFonts w:cs="Arial"/>
          </w:rPr>
          <w:t>A.3 Kritériá na vyhodnotenie ponúk a pravidlá ich uplatnenia</w:t>
        </w:r>
        <w:r w:rsidR="00B1515B">
          <w:rPr>
            <w:webHidden/>
          </w:rPr>
          <w:tab/>
        </w:r>
        <w:r>
          <w:rPr>
            <w:webHidden/>
          </w:rPr>
          <w:fldChar w:fldCharType="begin"/>
        </w:r>
        <w:r w:rsidR="00B1515B">
          <w:rPr>
            <w:webHidden/>
          </w:rPr>
          <w:instrText xml:space="preserve"> PAGEREF _Toc527368504 \h </w:instrText>
        </w:r>
        <w:r>
          <w:rPr>
            <w:webHidden/>
          </w:rPr>
        </w:r>
        <w:r>
          <w:rPr>
            <w:webHidden/>
          </w:rPr>
          <w:fldChar w:fldCharType="separate"/>
        </w:r>
        <w:r w:rsidR="0084770C">
          <w:rPr>
            <w:webHidden/>
          </w:rPr>
          <w:t>32</w:t>
        </w:r>
        <w:r>
          <w:rPr>
            <w:webHidden/>
          </w:rPr>
          <w:fldChar w:fldCharType="end"/>
        </w:r>
      </w:hyperlink>
    </w:p>
    <w:p w:rsidR="00B1515B" w:rsidRDefault="00D04266" w:rsidP="00B1515B">
      <w:pPr>
        <w:pStyle w:val="Obsah2"/>
        <w:spacing w:after="0" w:line="276" w:lineRule="auto"/>
        <w:rPr>
          <w:rFonts w:asciiTheme="minorHAnsi" w:eastAsiaTheme="minorEastAsia" w:hAnsiTheme="minorHAnsi" w:cstheme="minorBidi"/>
          <w:b w:val="0"/>
          <w:w w:val="100"/>
          <w:sz w:val="22"/>
          <w:szCs w:val="22"/>
        </w:rPr>
      </w:pPr>
      <w:hyperlink w:anchor="_Toc527368506" w:history="1">
        <w:r w:rsidR="00B1515B" w:rsidRPr="003B11F6">
          <w:rPr>
            <w:rStyle w:val="Hypertextovprepojenie"/>
            <w:rFonts w:cs="Arial"/>
          </w:rPr>
          <w:t>B.1 Opis predmetu zákazky</w:t>
        </w:r>
        <w:r w:rsidR="00B1515B">
          <w:rPr>
            <w:webHidden/>
          </w:rPr>
          <w:tab/>
        </w:r>
        <w:r>
          <w:rPr>
            <w:webHidden/>
          </w:rPr>
          <w:fldChar w:fldCharType="begin"/>
        </w:r>
        <w:r w:rsidR="00B1515B">
          <w:rPr>
            <w:webHidden/>
          </w:rPr>
          <w:instrText xml:space="preserve"> PAGEREF _Toc527368506 \h </w:instrText>
        </w:r>
        <w:r>
          <w:rPr>
            <w:webHidden/>
          </w:rPr>
        </w:r>
        <w:r>
          <w:rPr>
            <w:webHidden/>
          </w:rPr>
          <w:fldChar w:fldCharType="separate"/>
        </w:r>
        <w:r w:rsidR="0084770C">
          <w:rPr>
            <w:webHidden/>
          </w:rPr>
          <w:t>34</w:t>
        </w:r>
        <w:r>
          <w:rPr>
            <w:webHidden/>
          </w:rPr>
          <w:fldChar w:fldCharType="end"/>
        </w:r>
      </w:hyperlink>
    </w:p>
    <w:p w:rsidR="00B1515B" w:rsidRDefault="00D04266" w:rsidP="00B1515B">
      <w:pPr>
        <w:pStyle w:val="Obsah2"/>
        <w:spacing w:after="0" w:line="276" w:lineRule="auto"/>
        <w:rPr>
          <w:rFonts w:asciiTheme="minorHAnsi" w:eastAsiaTheme="minorEastAsia" w:hAnsiTheme="minorHAnsi" w:cstheme="minorBidi"/>
          <w:b w:val="0"/>
          <w:w w:val="100"/>
          <w:sz w:val="22"/>
          <w:szCs w:val="22"/>
        </w:rPr>
      </w:pPr>
      <w:hyperlink w:anchor="_Toc527368508" w:history="1">
        <w:r w:rsidR="00B1515B" w:rsidRPr="003B11F6">
          <w:rPr>
            <w:rStyle w:val="Hypertextovprepojenie"/>
            <w:rFonts w:cs="Arial"/>
          </w:rPr>
          <w:t>B.2 Spôsob určenia ceny</w:t>
        </w:r>
        <w:r w:rsidR="00B1515B">
          <w:rPr>
            <w:webHidden/>
          </w:rPr>
          <w:tab/>
        </w:r>
        <w:r>
          <w:rPr>
            <w:webHidden/>
          </w:rPr>
          <w:fldChar w:fldCharType="begin"/>
        </w:r>
        <w:r w:rsidR="00B1515B">
          <w:rPr>
            <w:webHidden/>
          </w:rPr>
          <w:instrText xml:space="preserve"> PAGEREF _Toc527368508 \h </w:instrText>
        </w:r>
        <w:r>
          <w:rPr>
            <w:webHidden/>
          </w:rPr>
        </w:r>
        <w:r>
          <w:rPr>
            <w:webHidden/>
          </w:rPr>
          <w:fldChar w:fldCharType="separate"/>
        </w:r>
        <w:r w:rsidR="0084770C">
          <w:rPr>
            <w:webHidden/>
          </w:rPr>
          <w:t>39</w:t>
        </w:r>
        <w:r>
          <w:rPr>
            <w:webHidden/>
          </w:rPr>
          <w:fldChar w:fldCharType="end"/>
        </w:r>
      </w:hyperlink>
    </w:p>
    <w:p w:rsidR="00B1515B" w:rsidRDefault="00D04266" w:rsidP="00B1515B">
      <w:pPr>
        <w:pStyle w:val="Obsah2"/>
        <w:spacing w:after="0" w:line="276" w:lineRule="auto"/>
        <w:rPr>
          <w:rFonts w:asciiTheme="minorHAnsi" w:eastAsiaTheme="minorEastAsia" w:hAnsiTheme="minorHAnsi" w:cstheme="minorBidi"/>
          <w:b w:val="0"/>
          <w:w w:val="100"/>
          <w:sz w:val="22"/>
          <w:szCs w:val="22"/>
        </w:rPr>
      </w:pPr>
      <w:hyperlink w:anchor="_Toc527368510" w:history="1">
        <w:r w:rsidR="00B1515B" w:rsidRPr="003B11F6">
          <w:rPr>
            <w:rStyle w:val="Hypertextovprepojenie"/>
            <w:rFonts w:cs="Arial"/>
          </w:rPr>
          <w:t>B.3 Obchodné podmienky dodania predmetu zákazky</w:t>
        </w:r>
        <w:r w:rsidR="00B1515B">
          <w:rPr>
            <w:webHidden/>
          </w:rPr>
          <w:tab/>
        </w:r>
        <w:r>
          <w:rPr>
            <w:webHidden/>
          </w:rPr>
          <w:fldChar w:fldCharType="begin"/>
        </w:r>
        <w:r w:rsidR="00B1515B">
          <w:rPr>
            <w:webHidden/>
          </w:rPr>
          <w:instrText xml:space="preserve"> PAGEREF _Toc527368510 \h </w:instrText>
        </w:r>
        <w:r>
          <w:rPr>
            <w:webHidden/>
          </w:rPr>
        </w:r>
        <w:r>
          <w:rPr>
            <w:webHidden/>
          </w:rPr>
          <w:fldChar w:fldCharType="separate"/>
        </w:r>
        <w:r w:rsidR="0084770C">
          <w:rPr>
            <w:webHidden/>
          </w:rPr>
          <w:t>41</w:t>
        </w:r>
        <w:r>
          <w:rPr>
            <w:webHidden/>
          </w:rPr>
          <w:fldChar w:fldCharType="end"/>
        </w:r>
      </w:hyperlink>
    </w:p>
    <w:p w:rsidR="00B1515B" w:rsidRDefault="00D04266" w:rsidP="00B1515B">
      <w:pPr>
        <w:pStyle w:val="Obsah2"/>
        <w:spacing w:after="0" w:line="276" w:lineRule="auto"/>
        <w:rPr>
          <w:rFonts w:asciiTheme="minorHAnsi" w:eastAsiaTheme="minorEastAsia" w:hAnsiTheme="minorHAnsi" w:cstheme="minorBidi"/>
          <w:b w:val="0"/>
          <w:w w:val="100"/>
          <w:sz w:val="22"/>
          <w:szCs w:val="22"/>
        </w:rPr>
      </w:pPr>
      <w:hyperlink w:anchor="_Toc527368511" w:history="1">
        <w:r w:rsidR="00B1515B">
          <w:rPr>
            <w:rStyle w:val="Hypertextovprepojenie"/>
            <w:rFonts w:cs="Arial"/>
          </w:rPr>
          <w:t>Zmluva o dielo</w:t>
        </w:r>
        <w:r w:rsidR="00B1515B" w:rsidRPr="00B1515B">
          <w:rPr>
            <w:rStyle w:val="Hypertextovprepojenie"/>
            <w:rFonts w:cs="Arial"/>
          </w:rPr>
          <w:t xml:space="preserve"> ..</w:t>
        </w:r>
        <w:r w:rsidR="00B1515B" w:rsidRPr="003B11F6">
          <w:rPr>
            <w:rStyle w:val="Hypertextovprepojenie"/>
            <w:rFonts w:ascii="Garamond" w:hAnsi="Garamond" w:cs="Arial"/>
          </w:rPr>
          <w:t>.............</w:t>
        </w:r>
        <w:r w:rsidR="00B1515B">
          <w:rPr>
            <w:webHidden/>
          </w:rPr>
          <w:tab/>
        </w:r>
        <w:r>
          <w:rPr>
            <w:webHidden/>
          </w:rPr>
          <w:fldChar w:fldCharType="begin"/>
        </w:r>
        <w:r w:rsidR="00B1515B">
          <w:rPr>
            <w:webHidden/>
          </w:rPr>
          <w:instrText xml:space="preserve"> PAGEREF _Toc527368511 \h </w:instrText>
        </w:r>
        <w:r>
          <w:rPr>
            <w:webHidden/>
          </w:rPr>
        </w:r>
        <w:r>
          <w:rPr>
            <w:webHidden/>
          </w:rPr>
          <w:fldChar w:fldCharType="separate"/>
        </w:r>
        <w:r w:rsidR="0084770C">
          <w:rPr>
            <w:webHidden/>
          </w:rPr>
          <w:t>43</w:t>
        </w:r>
        <w:r>
          <w:rPr>
            <w:webHidden/>
          </w:rPr>
          <w:fldChar w:fldCharType="end"/>
        </w:r>
      </w:hyperlink>
    </w:p>
    <w:p w:rsidR="00952827" w:rsidRPr="00B1515B" w:rsidRDefault="00D04266" w:rsidP="00B1515B">
      <w:pPr>
        <w:spacing w:line="276" w:lineRule="auto"/>
        <w:rPr>
          <w:rFonts w:cs="Arial"/>
          <w:sz w:val="4"/>
          <w:szCs w:val="4"/>
        </w:rPr>
      </w:pPr>
      <w:r w:rsidRPr="00AB1F55">
        <w:rPr>
          <w:rFonts w:cs="Arial"/>
        </w:rPr>
        <w:fldChar w:fldCharType="end"/>
      </w:r>
    </w:p>
    <w:p w:rsidR="006C7A20" w:rsidRPr="00952827" w:rsidRDefault="00A34FAF" w:rsidP="00B1515B">
      <w:pPr>
        <w:ind w:left="142"/>
        <w:rPr>
          <w:rFonts w:cs="Arial"/>
          <w:szCs w:val="20"/>
          <w:u w:val="single"/>
        </w:rPr>
      </w:pPr>
      <w:r w:rsidRPr="00952827">
        <w:rPr>
          <w:rFonts w:cs="Arial"/>
          <w:szCs w:val="20"/>
          <w:u w:val="single"/>
        </w:rPr>
        <w:t>Prílohy</w:t>
      </w:r>
      <w:r w:rsidR="006C7A20" w:rsidRPr="00952827">
        <w:rPr>
          <w:rFonts w:cs="Arial"/>
          <w:szCs w:val="20"/>
          <w:u w:val="single"/>
        </w:rPr>
        <w:t xml:space="preserve"> súťažných podkladov</w:t>
      </w:r>
      <w:r w:rsidRPr="00952827">
        <w:rPr>
          <w:rFonts w:cs="Arial"/>
          <w:szCs w:val="20"/>
          <w:u w:val="single"/>
        </w:rPr>
        <w:t>:</w:t>
      </w:r>
    </w:p>
    <w:p w:rsidR="00952827" w:rsidRDefault="006C7A20" w:rsidP="00B1515B">
      <w:pPr>
        <w:ind w:firstLine="142"/>
        <w:rPr>
          <w:rFonts w:cs="Arial"/>
          <w:szCs w:val="20"/>
        </w:rPr>
      </w:pPr>
      <w:r>
        <w:rPr>
          <w:rFonts w:cs="Arial"/>
          <w:szCs w:val="20"/>
        </w:rPr>
        <w:t>-</w:t>
      </w:r>
      <w:r w:rsidR="00A34FAF" w:rsidRPr="00D351D0">
        <w:rPr>
          <w:rFonts w:cs="Arial"/>
          <w:szCs w:val="20"/>
        </w:rPr>
        <w:t xml:space="preserve"> Príloha č.</w:t>
      </w:r>
      <w:r w:rsidR="008A3243">
        <w:rPr>
          <w:rFonts w:cs="Arial"/>
          <w:szCs w:val="20"/>
        </w:rPr>
        <w:t xml:space="preserve"> </w:t>
      </w:r>
      <w:r w:rsidR="00A34FAF" w:rsidRPr="00D351D0">
        <w:rPr>
          <w:rFonts w:cs="Arial"/>
          <w:szCs w:val="20"/>
        </w:rPr>
        <w:t>1 Identifikačné údaje uchádzača</w:t>
      </w:r>
    </w:p>
    <w:p w:rsidR="00952827" w:rsidRDefault="006C7A20" w:rsidP="00B1515B">
      <w:pPr>
        <w:ind w:firstLine="142"/>
        <w:rPr>
          <w:rFonts w:cs="Arial"/>
          <w:szCs w:val="20"/>
        </w:rPr>
      </w:pPr>
      <w:r>
        <w:rPr>
          <w:rFonts w:cs="Arial"/>
          <w:szCs w:val="20"/>
        </w:rPr>
        <w:t>-</w:t>
      </w:r>
      <w:r w:rsidR="00D351D0">
        <w:rPr>
          <w:rFonts w:cs="Arial"/>
          <w:szCs w:val="20"/>
        </w:rPr>
        <w:t xml:space="preserve"> Príloha č.</w:t>
      </w:r>
      <w:r w:rsidR="008A3243">
        <w:rPr>
          <w:rFonts w:cs="Arial"/>
          <w:szCs w:val="20"/>
        </w:rPr>
        <w:t xml:space="preserve"> </w:t>
      </w:r>
      <w:r w:rsidR="00D351D0">
        <w:rPr>
          <w:rFonts w:cs="Arial"/>
          <w:szCs w:val="20"/>
        </w:rPr>
        <w:t>2 Vyhlásenie uchádzača vo verejnom obstarávaní</w:t>
      </w:r>
    </w:p>
    <w:p w:rsidR="00952827" w:rsidRDefault="008A3243" w:rsidP="00B1515B">
      <w:pPr>
        <w:ind w:left="142"/>
      </w:pPr>
      <w:r>
        <w:t xml:space="preserve">- </w:t>
      </w:r>
      <w:r w:rsidR="00952827">
        <w:t>Príloha č. 3: Projektová dokumentácia</w:t>
      </w:r>
    </w:p>
    <w:p w:rsidR="00952827" w:rsidRDefault="008A3243" w:rsidP="00B1515B">
      <w:pPr>
        <w:ind w:left="142"/>
      </w:pPr>
      <w:r>
        <w:t xml:space="preserve">- </w:t>
      </w:r>
      <w:r w:rsidR="00952827">
        <w:t>Príloha č. 4: Výkaz výmer</w:t>
      </w:r>
    </w:p>
    <w:p w:rsidR="00952827" w:rsidRPr="0084563E" w:rsidRDefault="008A3243" w:rsidP="00B1515B">
      <w:pPr>
        <w:ind w:left="142"/>
      </w:pPr>
      <w:r>
        <w:t xml:space="preserve">- </w:t>
      </w:r>
      <w:r w:rsidR="00952827" w:rsidRPr="0084563E">
        <w:t xml:space="preserve">Príloha č. </w:t>
      </w:r>
      <w:r w:rsidR="00952827">
        <w:t>5</w:t>
      </w:r>
      <w:r w:rsidR="00952827" w:rsidRPr="0084563E">
        <w:t xml:space="preserve">: Zoznam subdodávateľov </w:t>
      </w:r>
    </w:p>
    <w:p w:rsidR="00952827" w:rsidRDefault="008A3243" w:rsidP="00B1515B">
      <w:pPr>
        <w:ind w:left="142"/>
      </w:pPr>
      <w:r>
        <w:t xml:space="preserve">- </w:t>
      </w:r>
      <w:r w:rsidR="00952827" w:rsidRPr="0084563E">
        <w:t xml:space="preserve">Príloha č. </w:t>
      </w:r>
      <w:r w:rsidR="00952827">
        <w:t>6</w:t>
      </w:r>
      <w:r w:rsidR="00952827" w:rsidRPr="0084563E">
        <w:t>: Jednotný európsky dokument („JED“)</w:t>
      </w:r>
    </w:p>
    <w:p w:rsidR="00952827" w:rsidRDefault="00952827" w:rsidP="00952827"/>
    <w:p w:rsidR="00A34FAF" w:rsidRPr="00AB1F55" w:rsidRDefault="00A34FAF" w:rsidP="00952827">
      <w:pPr>
        <w:ind w:firstLine="198"/>
        <w:rPr>
          <w:rFonts w:cs="Arial"/>
        </w:rPr>
      </w:pPr>
      <w:r>
        <w:rPr>
          <w:rFonts w:cs="Arial"/>
        </w:rPr>
        <w:tab/>
      </w:r>
    </w:p>
    <w:p w:rsidR="00100F41" w:rsidRPr="00AB1F55" w:rsidRDefault="00100F41" w:rsidP="00616591">
      <w:pPr>
        <w:pStyle w:val="Nadpis1"/>
        <w:rPr>
          <w:rFonts w:ascii="Arial" w:hAnsi="Arial" w:cs="Arial"/>
          <w:caps/>
          <w:szCs w:val="32"/>
        </w:rPr>
      </w:pPr>
      <w:bookmarkStart w:id="0" w:name="_Toc354993015"/>
      <w:bookmarkStart w:id="1" w:name="_Toc355611533"/>
      <w:bookmarkStart w:id="2" w:name="_Toc357758492"/>
      <w:bookmarkStart w:id="3" w:name="_Toc359919518"/>
      <w:bookmarkStart w:id="4" w:name="_Toc458627828"/>
      <w:bookmarkStart w:id="5" w:name="_Toc459104744"/>
      <w:bookmarkStart w:id="6" w:name="_Toc526253142"/>
      <w:bookmarkStart w:id="7" w:name="_Toc527111475"/>
      <w:bookmarkStart w:id="8" w:name="_Toc527359661"/>
      <w:bookmarkStart w:id="9" w:name="_Toc527368453"/>
      <w:r w:rsidRPr="00AB1F55">
        <w:rPr>
          <w:rFonts w:ascii="Arial" w:hAnsi="Arial" w:cs="Arial"/>
          <w:caps/>
          <w:szCs w:val="32"/>
        </w:rPr>
        <w:t>Verejná súťaž</w:t>
      </w:r>
      <w:bookmarkEnd w:id="0"/>
      <w:bookmarkEnd w:id="1"/>
      <w:bookmarkEnd w:id="2"/>
      <w:bookmarkEnd w:id="3"/>
      <w:bookmarkEnd w:id="4"/>
      <w:bookmarkEnd w:id="5"/>
      <w:bookmarkEnd w:id="6"/>
      <w:bookmarkEnd w:id="7"/>
      <w:bookmarkEnd w:id="8"/>
      <w:bookmarkEnd w:id="9"/>
    </w:p>
    <w:p w:rsidR="00100F41" w:rsidRPr="00AB1F55" w:rsidRDefault="00100F41" w:rsidP="00616591">
      <w:pPr>
        <w:pStyle w:val="Zkladntext3"/>
        <w:rPr>
          <w:rFonts w:ascii="Arial" w:hAnsi="Arial" w:cs="Arial"/>
          <w:noProof w:val="0"/>
          <w:color w:val="auto"/>
        </w:rPr>
      </w:pPr>
      <w:r w:rsidRPr="00AB1F55">
        <w:rPr>
          <w:rFonts w:ascii="Arial" w:hAnsi="Arial" w:cs="Arial"/>
          <w:noProof w:val="0"/>
          <w:color w:val="auto"/>
        </w:rPr>
        <w:t xml:space="preserve">podľa zákona č. </w:t>
      </w:r>
      <w:r w:rsidR="001E041D" w:rsidRPr="00AB1F55">
        <w:rPr>
          <w:rFonts w:ascii="Arial" w:hAnsi="Arial" w:cs="Arial"/>
          <w:noProof w:val="0"/>
          <w:color w:val="auto"/>
        </w:rPr>
        <w:t>343</w:t>
      </w:r>
      <w:r w:rsidRPr="00AB1F55">
        <w:rPr>
          <w:rFonts w:ascii="Arial" w:hAnsi="Arial" w:cs="Arial"/>
          <w:noProof w:val="0"/>
          <w:color w:val="auto"/>
        </w:rPr>
        <w:t>/20</w:t>
      </w:r>
      <w:r w:rsidR="001E041D" w:rsidRPr="00AB1F55">
        <w:rPr>
          <w:rFonts w:ascii="Arial" w:hAnsi="Arial" w:cs="Arial"/>
          <w:noProof w:val="0"/>
          <w:color w:val="auto"/>
        </w:rPr>
        <w:t>15</w:t>
      </w:r>
      <w:r w:rsidRPr="00AB1F55">
        <w:rPr>
          <w:rFonts w:ascii="Arial" w:hAnsi="Arial" w:cs="Arial"/>
          <w:noProof w:val="0"/>
          <w:color w:val="auto"/>
        </w:rPr>
        <w:t xml:space="preserve"> Z. z. o verejnom obstarávaní a o zmene a doplnení niektorých zákonov v znení neskorších predpisov (ďalej len „zákon o verejnom obstarávaní“).</w:t>
      </w:r>
    </w:p>
    <w:p w:rsidR="00100F41" w:rsidRPr="00AB1F55" w:rsidRDefault="00100F41" w:rsidP="00616591">
      <w:pPr>
        <w:spacing w:after="120" w:line="216" w:lineRule="auto"/>
        <w:jc w:val="center"/>
        <w:rPr>
          <w:rFonts w:cs="Arial"/>
          <w:szCs w:val="20"/>
        </w:rPr>
      </w:pPr>
    </w:p>
    <w:p w:rsidR="00100F41" w:rsidRPr="00AB1F55" w:rsidRDefault="00100F41" w:rsidP="00616591">
      <w:pPr>
        <w:spacing w:after="120" w:line="216" w:lineRule="auto"/>
        <w:jc w:val="center"/>
        <w:rPr>
          <w:rFonts w:cs="Arial"/>
          <w:szCs w:val="20"/>
        </w:rPr>
      </w:pPr>
    </w:p>
    <w:p w:rsidR="00100F41" w:rsidRPr="00AB1F55" w:rsidRDefault="00100F41" w:rsidP="00616591">
      <w:pPr>
        <w:spacing w:after="120" w:line="216" w:lineRule="auto"/>
        <w:jc w:val="center"/>
        <w:rPr>
          <w:rFonts w:cs="Arial"/>
          <w:szCs w:val="20"/>
        </w:rPr>
      </w:pPr>
    </w:p>
    <w:p w:rsidR="00100F41" w:rsidRPr="00AB1F55" w:rsidRDefault="00100F41" w:rsidP="00616591">
      <w:pPr>
        <w:spacing w:after="120" w:line="216" w:lineRule="auto"/>
        <w:jc w:val="center"/>
        <w:rPr>
          <w:rFonts w:cs="Arial"/>
          <w:szCs w:val="20"/>
        </w:rPr>
      </w:pPr>
    </w:p>
    <w:p w:rsidR="00100F41" w:rsidRPr="00AB1F55" w:rsidRDefault="00100F41" w:rsidP="00616591">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100F41" w:rsidRPr="00AB1F55" w:rsidRDefault="00100F41" w:rsidP="00616591">
      <w:pPr>
        <w:pStyle w:val="Zkladntext3"/>
        <w:rPr>
          <w:rFonts w:ascii="Arial" w:hAnsi="Arial" w:cs="Arial"/>
          <w:noProof w:val="0"/>
          <w:color w:val="auto"/>
        </w:rPr>
      </w:pPr>
    </w:p>
    <w:p w:rsidR="00100F41" w:rsidRPr="00AB1F55" w:rsidRDefault="00100F41" w:rsidP="00616591">
      <w:pPr>
        <w:pStyle w:val="Zkladntext3"/>
        <w:rPr>
          <w:rFonts w:ascii="Arial" w:hAnsi="Arial" w:cs="Arial"/>
          <w:noProof w:val="0"/>
          <w:color w:val="auto"/>
          <w:sz w:val="24"/>
          <w:szCs w:val="24"/>
        </w:rPr>
      </w:pPr>
      <w:r w:rsidRPr="00AB1F55">
        <w:rPr>
          <w:rFonts w:ascii="Arial" w:hAnsi="Arial" w:cs="Arial"/>
          <w:noProof w:val="0"/>
          <w:color w:val="auto"/>
          <w:sz w:val="24"/>
          <w:szCs w:val="24"/>
        </w:rPr>
        <w:t xml:space="preserve">(NADLIMITNÁ ZÁKAZKA NA </w:t>
      </w:r>
      <w:r w:rsidR="00EB3CA3">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100F41" w:rsidRPr="00AB1F55" w:rsidRDefault="00100F41" w:rsidP="00616591">
      <w:pPr>
        <w:pStyle w:val="Zkladntext3"/>
        <w:rPr>
          <w:rFonts w:ascii="Arial" w:hAnsi="Arial" w:cs="Arial"/>
          <w:noProof w:val="0"/>
          <w:color w:val="auto"/>
          <w:sz w:val="24"/>
          <w:szCs w:val="24"/>
        </w:rPr>
      </w:pPr>
    </w:p>
    <w:p w:rsidR="00100F41" w:rsidRPr="00AB1F55" w:rsidRDefault="00100F41" w:rsidP="0083366B">
      <w:pPr>
        <w:spacing w:before="20"/>
        <w:rPr>
          <w:rFonts w:cs="Arial"/>
          <w:b/>
          <w:smallCaps/>
        </w:rPr>
      </w:pPr>
    </w:p>
    <w:p w:rsidR="00100F41" w:rsidRPr="00AB1F55" w:rsidRDefault="00100F41" w:rsidP="00616591">
      <w:pPr>
        <w:spacing w:before="20"/>
        <w:rPr>
          <w:rFonts w:cs="Arial"/>
          <w:sz w:val="24"/>
        </w:rPr>
      </w:pPr>
      <w:r w:rsidRPr="00AB1F55">
        <w:rPr>
          <w:rFonts w:cs="Arial"/>
          <w:b/>
          <w:smallCaps/>
          <w:sz w:val="24"/>
        </w:rPr>
        <w:t>Predmet zákazky</w:t>
      </w:r>
      <w:r w:rsidRPr="00AB1F55">
        <w:rPr>
          <w:rFonts w:cs="Arial"/>
          <w:b/>
          <w:sz w:val="24"/>
        </w:rPr>
        <w:t>:</w:t>
      </w:r>
    </w:p>
    <w:p w:rsidR="00100F41" w:rsidRPr="00EB3CA3" w:rsidRDefault="00100F41" w:rsidP="00616591">
      <w:pPr>
        <w:rPr>
          <w:rFonts w:cs="Arial"/>
          <w:b/>
          <w:sz w:val="28"/>
          <w:szCs w:val="28"/>
        </w:rPr>
      </w:pPr>
    </w:p>
    <w:p w:rsidR="00DC15A1" w:rsidRPr="00EB3CA3" w:rsidRDefault="00DC15A1" w:rsidP="00DC15A1">
      <w:pPr>
        <w:jc w:val="center"/>
        <w:rPr>
          <w:rFonts w:cs="Arial"/>
          <w:b/>
          <w:bCs/>
          <w:i/>
          <w:caps/>
          <w:sz w:val="24"/>
        </w:rPr>
      </w:pPr>
      <w:r w:rsidRPr="00EB3CA3">
        <w:rPr>
          <w:rFonts w:cs="Arial"/>
          <w:b/>
          <w:bCs/>
          <w:caps/>
          <w:sz w:val="24"/>
        </w:rPr>
        <w:t>„</w:t>
      </w:r>
      <w:r w:rsidR="00287227" w:rsidRPr="00EB3CA3">
        <w:rPr>
          <w:rFonts w:cs="Arial"/>
          <w:b/>
          <w:bCs/>
          <w:caps/>
          <w:sz w:val="24"/>
        </w:rPr>
        <w:t>SO 11 Rekonštrukcia a modernizácia novorodeneckej kliniky - perinatologické centrum</w:t>
      </w:r>
      <w:r w:rsidRPr="00EB3CA3">
        <w:rPr>
          <w:rFonts w:cs="Arial"/>
          <w:b/>
          <w:bCs/>
          <w:caps/>
          <w:sz w:val="24"/>
        </w:rPr>
        <w:t xml:space="preserve">“ </w:t>
      </w:r>
    </w:p>
    <w:p w:rsidR="00100F41" w:rsidRPr="00AB1F55" w:rsidRDefault="00100F41">
      <w:pPr>
        <w:rPr>
          <w:rFonts w:cs="Arial"/>
          <w:szCs w:val="20"/>
        </w:rPr>
      </w:pPr>
    </w:p>
    <w:p w:rsidR="00100F41" w:rsidRPr="00AB1F55" w:rsidRDefault="00100F41" w:rsidP="004D617F">
      <w:pPr>
        <w:pStyle w:val="Nadpis2"/>
        <w:jc w:val="left"/>
        <w:rPr>
          <w:rFonts w:cs="Arial"/>
        </w:rPr>
      </w:pPr>
      <w:bookmarkStart w:id="10" w:name="_Toc355611534"/>
      <w:bookmarkStart w:id="11" w:name="_Toc527368454"/>
      <w:r w:rsidRPr="00AB1F55">
        <w:rPr>
          <w:rFonts w:cs="Arial"/>
        </w:rPr>
        <w:t>A.1 Pokyny pre záujemcov a uchádzačov</w:t>
      </w:r>
      <w:bookmarkEnd w:id="10"/>
      <w:bookmarkEnd w:id="11"/>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100F41">
      <w:pPr>
        <w:rPr>
          <w:rFonts w:cs="Arial"/>
          <w:szCs w:val="20"/>
        </w:rPr>
      </w:pPr>
    </w:p>
    <w:p w:rsidR="00100F41" w:rsidRPr="00AB1F55" w:rsidRDefault="00DC15A1" w:rsidP="003D6EC0">
      <w:pPr>
        <w:jc w:val="center"/>
        <w:rPr>
          <w:rFonts w:cs="Arial"/>
          <w:szCs w:val="20"/>
        </w:rPr>
      </w:pPr>
      <w:r w:rsidRPr="00AB1F55">
        <w:rPr>
          <w:rFonts w:cs="Arial"/>
          <w:szCs w:val="20"/>
        </w:rPr>
        <w:t>Nové Zámky</w:t>
      </w:r>
      <w:r w:rsidR="00100F41" w:rsidRPr="00AB1F55">
        <w:rPr>
          <w:rFonts w:cs="Arial"/>
          <w:szCs w:val="20"/>
        </w:rPr>
        <w:t xml:space="preserve">, </w:t>
      </w:r>
      <w:r w:rsidR="00EB3CA3">
        <w:rPr>
          <w:rFonts w:cs="Arial"/>
          <w:szCs w:val="20"/>
        </w:rPr>
        <w:t xml:space="preserve">november </w:t>
      </w:r>
      <w:r w:rsidR="00CC27F3" w:rsidRPr="00AB1F55">
        <w:rPr>
          <w:rFonts w:cs="Arial"/>
          <w:szCs w:val="20"/>
        </w:rPr>
        <w:t>2018</w:t>
      </w:r>
      <w:r w:rsidR="00100F41" w:rsidRPr="00AB1F55">
        <w:rPr>
          <w:rFonts w:cs="Arial"/>
          <w:szCs w:val="20"/>
        </w:rPr>
        <w:br w:type="page"/>
      </w:r>
      <w:bookmarkStart w:id="12" w:name="_GoBack"/>
      <w:bookmarkEnd w:id="12"/>
    </w:p>
    <w:p w:rsidR="00100F41" w:rsidRPr="00AB1F55" w:rsidRDefault="00100F41" w:rsidP="00663E42">
      <w:pPr>
        <w:jc w:val="right"/>
        <w:rPr>
          <w:rFonts w:cs="Arial"/>
          <w:b/>
          <w:szCs w:val="20"/>
        </w:rPr>
      </w:pPr>
      <w:r w:rsidRPr="00AB1F55">
        <w:rPr>
          <w:rFonts w:cs="Arial"/>
          <w:b/>
          <w:szCs w:val="20"/>
        </w:rPr>
        <w:lastRenderedPageBreak/>
        <w:t>A.1  Pokyny pre záujemcov a uchádzačov</w:t>
      </w:r>
    </w:p>
    <w:p w:rsidR="00100F41" w:rsidRPr="00AB1F55" w:rsidRDefault="00100F41" w:rsidP="00663E42">
      <w:pPr>
        <w:rPr>
          <w:rFonts w:cs="Arial"/>
          <w:szCs w:val="20"/>
        </w:rPr>
      </w:pPr>
    </w:p>
    <w:p w:rsidR="00100F41" w:rsidRPr="00AB1F55" w:rsidRDefault="00100F41" w:rsidP="00663E42">
      <w:pPr>
        <w:pStyle w:val="Nadpis2"/>
        <w:rPr>
          <w:rFonts w:cs="Arial"/>
        </w:rPr>
      </w:pPr>
      <w:bookmarkStart w:id="13" w:name="_Toc355611535"/>
      <w:bookmarkStart w:id="14" w:name="_Toc457376804"/>
      <w:bookmarkStart w:id="15" w:name="_Toc458627830"/>
      <w:bookmarkStart w:id="16" w:name="_Toc459104746"/>
      <w:bookmarkStart w:id="17" w:name="_Toc526253144"/>
      <w:bookmarkStart w:id="18" w:name="_Toc527111477"/>
      <w:bookmarkStart w:id="19" w:name="_Toc527359663"/>
      <w:bookmarkStart w:id="20" w:name="_Toc527368455"/>
      <w:r w:rsidRPr="00AB1F55">
        <w:rPr>
          <w:rFonts w:cs="Arial"/>
        </w:rPr>
        <w:t>Časť I.</w:t>
      </w:r>
      <w:bookmarkEnd w:id="13"/>
      <w:bookmarkEnd w:id="14"/>
      <w:bookmarkEnd w:id="15"/>
      <w:bookmarkEnd w:id="16"/>
      <w:bookmarkEnd w:id="17"/>
      <w:bookmarkEnd w:id="18"/>
      <w:bookmarkEnd w:id="19"/>
      <w:bookmarkEnd w:id="20"/>
    </w:p>
    <w:p w:rsidR="00100F41" w:rsidRPr="00AB1F55" w:rsidRDefault="00100F41" w:rsidP="00663E42">
      <w:pPr>
        <w:pStyle w:val="Nadpis2"/>
        <w:rPr>
          <w:rFonts w:cs="Arial"/>
        </w:rPr>
      </w:pPr>
      <w:bookmarkStart w:id="21" w:name="_Toc354993018"/>
      <w:bookmarkStart w:id="22" w:name="_Toc355611536"/>
      <w:bookmarkStart w:id="23" w:name="_Toc357758495"/>
      <w:bookmarkStart w:id="24" w:name="_Toc359919521"/>
      <w:bookmarkStart w:id="25" w:name="_Toc527359664"/>
      <w:bookmarkStart w:id="26" w:name="_Toc527368456"/>
      <w:r w:rsidRPr="00AB1F55">
        <w:rPr>
          <w:rFonts w:cs="Arial"/>
        </w:rPr>
        <w:t>Všeobecné informácie</w:t>
      </w:r>
      <w:bookmarkEnd w:id="21"/>
      <w:bookmarkEnd w:id="22"/>
      <w:bookmarkEnd w:id="23"/>
      <w:bookmarkEnd w:id="24"/>
      <w:bookmarkEnd w:id="25"/>
      <w:bookmarkEnd w:id="26"/>
    </w:p>
    <w:p w:rsidR="00100F41" w:rsidRPr="00AB1F55" w:rsidRDefault="00100F41" w:rsidP="00663E42">
      <w:pPr>
        <w:rPr>
          <w:rFonts w:cs="Arial"/>
          <w:szCs w:val="20"/>
        </w:rPr>
      </w:pPr>
    </w:p>
    <w:p w:rsidR="00100F41" w:rsidRPr="00AB1F55" w:rsidRDefault="00100F41" w:rsidP="00663E42">
      <w:pPr>
        <w:pStyle w:val="Nadpis3"/>
        <w:rPr>
          <w:rFonts w:cs="Arial"/>
        </w:rPr>
      </w:pPr>
      <w:bookmarkStart w:id="27" w:name="_Toc355611537"/>
      <w:bookmarkStart w:id="28" w:name="_Toc527368457"/>
      <w:r w:rsidRPr="00AB1F55">
        <w:rPr>
          <w:rFonts w:cs="Arial"/>
        </w:rPr>
        <w:t xml:space="preserve">Identifikácia </w:t>
      </w:r>
      <w:r w:rsidR="001E041D" w:rsidRPr="00AB1F55">
        <w:rPr>
          <w:rFonts w:cs="Arial"/>
        </w:rPr>
        <w:t xml:space="preserve">verejného </w:t>
      </w:r>
      <w:r w:rsidRPr="00AB1F55">
        <w:rPr>
          <w:rFonts w:cs="Arial"/>
        </w:rPr>
        <w:t>obstarávateľa</w:t>
      </w:r>
      <w:bookmarkEnd w:id="27"/>
      <w:bookmarkEnd w:id="28"/>
    </w:p>
    <w:p w:rsidR="00DC15A1" w:rsidRPr="00AB1F55" w:rsidRDefault="00DC15A1" w:rsidP="00DC15A1">
      <w:pPr>
        <w:adjustRightInd w:val="0"/>
        <w:spacing w:line="276" w:lineRule="auto"/>
        <w:ind w:left="567"/>
        <w:rPr>
          <w:rFonts w:cs="Arial"/>
          <w:b/>
        </w:rPr>
      </w:pPr>
      <w:bookmarkStart w:id="29" w:name="_Toc355611538"/>
      <w:r w:rsidRPr="00AB1F55">
        <w:rPr>
          <w:rFonts w:cs="Arial"/>
        </w:rPr>
        <w:t xml:space="preserve">Názov: </w:t>
      </w:r>
      <w:r w:rsidRPr="00AB1F55">
        <w:rPr>
          <w:rFonts w:cs="Arial"/>
        </w:rPr>
        <w:tab/>
      </w:r>
      <w:r w:rsidRPr="00AB1F55">
        <w:rPr>
          <w:rFonts w:cs="Arial"/>
        </w:rPr>
        <w:tab/>
      </w:r>
      <w:r w:rsidRPr="00AB1F55">
        <w:rPr>
          <w:rFonts w:cs="Arial"/>
        </w:rPr>
        <w:tab/>
      </w:r>
      <w:r w:rsidRPr="00AB1F55">
        <w:rPr>
          <w:rFonts w:cs="Arial"/>
          <w:b/>
        </w:rPr>
        <w:t>Fakultná nemocnica s poliklinikou Nové Zámky</w:t>
      </w:r>
    </w:p>
    <w:p w:rsidR="00DC15A1" w:rsidRPr="00AB1F55" w:rsidRDefault="00DC15A1" w:rsidP="00DC15A1">
      <w:pPr>
        <w:adjustRightInd w:val="0"/>
        <w:spacing w:line="276" w:lineRule="auto"/>
        <w:ind w:left="567"/>
        <w:rPr>
          <w:rFonts w:cs="Arial"/>
        </w:rPr>
      </w:pPr>
      <w:r w:rsidRPr="00AB1F55">
        <w:rPr>
          <w:rFonts w:cs="Arial"/>
        </w:rPr>
        <w:t>Adresa:</w:t>
      </w:r>
      <w:r w:rsidRPr="00AB1F55">
        <w:rPr>
          <w:rFonts w:cs="Arial"/>
        </w:rPr>
        <w:tab/>
      </w:r>
      <w:r w:rsidRPr="00AB1F55">
        <w:rPr>
          <w:rFonts w:cs="Arial"/>
        </w:rPr>
        <w:tab/>
      </w:r>
      <w:r w:rsidRPr="00AB1F55">
        <w:rPr>
          <w:rFonts w:cs="Arial"/>
        </w:rPr>
        <w:tab/>
        <w:t>Slovenská ulica 11 A</w:t>
      </w:r>
    </w:p>
    <w:p w:rsidR="00DC15A1" w:rsidRPr="00AB1F55" w:rsidRDefault="00DC15A1" w:rsidP="00DC15A1">
      <w:pPr>
        <w:adjustRightInd w:val="0"/>
        <w:spacing w:line="276" w:lineRule="auto"/>
        <w:ind w:left="567"/>
        <w:rPr>
          <w:rFonts w:cs="Arial"/>
        </w:rPr>
      </w:pPr>
      <w:r w:rsidRPr="00AB1F55">
        <w:rPr>
          <w:rFonts w:cs="Arial"/>
        </w:rPr>
        <w:tab/>
      </w:r>
      <w:r w:rsidRPr="00AB1F55">
        <w:rPr>
          <w:rFonts w:cs="Arial"/>
        </w:rPr>
        <w:tab/>
      </w:r>
      <w:r w:rsidRPr="00AB1F55">
        <w:rPr>
          <w:rFonts w:cs="Arial"/>
        </w:rPr>
        <w:tab/>
      </w:r>
      <w:r w:rsidRPr="00AB1F55">
        <w:rPr>
          <w:rFonts w:cs="Arial"/>
        </w:rPr>
        <w:tab/>
        <w:t>940 34 Nové Zámky</w:t>
      </w:r>
    </w:p>
    <w:p w:rsidR="00DC15A1" w:rsidRPr="00AB1F55" w:rsidRDefault="00DC15A1" w:rsidP="00DC15A1">
      <w:pPr>
        <w:adjustRightInd w:val="0"/>
        <w:spacing w:line="276" w:lineRule="auto"/>
        <w:ind w:left="567"/>
        <w:rPr>
          <w:rFonts w:cs="Arial"/>
        </w:rPr>
      </w:pPr>
      <w:r w:rsidRPr="00AB1F55">
        <w:rPr>
          <w:rFonts w:cs="Arial"/>
        </w:rPr>
        <w:t>Zastúpená:</w:t>
      </w:r>
      <w:r w:rsidRPr="00AB1F55">
        <w:rPr>
          <w:rFonts w:cs="Arial"/>
        </w:rPr>
        <w:tab/>
      </w:r>
      <w:r w:rsidRPr="00AB1F55">
        <w:rPr>
          <w:rFonts w:cs="Arial"/>
        </w:rPr>
        <w:tab/>
        <w:t xml:space="preserve">Ing. Ľubica Bartošová – ekonomická riaditeľka </w:t>
      </w:r>
    </w:p>
    <w:p w:rsidR="00DC15A1" w:rsidRPr="00AB1F55" w:rsidRDefault="00DC15A1" w:rsidP="00DC15A1">
      <w:pPr>
        <w:adjustRightInd w:val="0"/>
        <w:spacing w:line="276" w:lineRule="auto"/>
        <w:ind w:left="567"/>
        <w:rPr>
          <w:rFonts w:cs="Arial"/>
        </w:rPr>
      </w:pPr>
      <w:r w:rsidRPr="00AB1F55">
        <w:rPr>
          <w:rFonts w:cs="Arial"/>
        </w:rPr>
        <w:t xml:space="preserve">                                    </w:t>
      </w:r>
      <w:r w:rsidRPr="00AB1F55">
        <w:rPr>
          <w:rFonts w:cs="Arial"/>
        </w:rPr>
        <w:tab/>
        <w:t xml:space="preserve">MUDr. Zoltán </w:t>
      </w:r>
      <w:proofErr w:type="spellStart"/>
      <w:r w:rsidRPr="00AB1F55">
        <w:rPr>
          <w:rFonts w:cs="Arial"/>
        </w:rPr>
        <w:t>Danczi</w:t>
      </w:r>
      <w:proofErr w:type="spellEnd"/>
      <w:r w:rsidRPr="00AB1F55">
        <w:rPr>
          <w:rFonts w:cs="Arial"/>
        </w:rPr>
        <w:t xml:space="preserve">  – medicínsky riaditeľ </w:t>
      </w:r>
    </w:p>
    <w:p w:rsidR="00DC15A1" w:rsidRPr="00AB1F55" w:rsidRDefault="00DC15A1" w:rsidP="00DC15A1">
      <w:pPr>
        <w:adjustRightInd w:val="0"/>
        <w:spacing w:line="276" w:lineRule="auto"/>
        <w:ind w:left="567"/>
        <w:rPr>
          <w:rFonts w:cs="Arial"/>
        </w:rPr>
      </w:pPr>
      <w:r w:rsidRPr="00AB1F55">
        <w:rPr>
          <w:rFonts w:cs="Arial"/>
        </w:rPr>
        <w:t xml:space="preserve">IČO:                            </w:t>
      </w:r>
      <w:r w:rsidRPr="00AB1F55">
        <w:rPr>
          <w:rFonts w:cs="Arial"/>
        </w:rPr>
        <w:tab/>
        <w:t>173 361 12</w:t>
      </w:r>
    </w:p>
    <w:p w:rsidR="00DC15A1" w:rsidRPr="00AB1F55" w:rsidRDefault="00DC15A1" w:rsidP="00DC15A1">
      <w:pPr>
        <w:adjustRightInd w:val="0"/>
        <w:spacing w:line="276" w:lineRule="auto"/>
        <w:ind w:left="567"/>
        <w:rPr>
          <w:rFonts w:cs="Arial"/>
        </w:rPr>
      </w:pPr>
      <w:r w:rsidRPr="00AB1F55">
        <w:rPr>
          <w:rFonts w:cs="Arial"/>
        </w:rPr>
        <w:t xml:space="preserve">DIČ:                            </w:t>
      </w:r>
      <w:r w:rsidRPr="00AB1F55">
        <w:rPr>
          <w:rFonts w:cs="Arial"/>
        </w:rPr>
        <w:tab/>
        <w:t>2021068324</w:t>
      </w:r>
    </w:p>
    <w:p w:rsidR="00DC15A1" w:rsidRPr="00AB1F55" w:rsidRDefault="00DC15A1" w:rsidP="00DC15A1">
      <w:pPr>
        <w:adjustRightInd w:val="0"/>
        <w:spacing w:line="276" w:lineRule="auto"/>
        <w:ind w:left="567"/>
        <w:rPr>
          <w:rFonts w:cs="Arial"/>
        </w:rPr>
      </w:pPr>
      <w:r w:rsidRPr="00AB1F55">
        <w:rPr>
          <w:rFonts w:cs="Arial"/>
        </w:rPr>
        <w:t xml:space="preserve">IČ DPH:                       </w:t>
      </w:r>
      <w:r w:rsidRPr="00AB1F55">
        <w:rPr>
          <w:rFonts w:cs="Arial"/>
        </w:rPr>
        <w:tab/>
        <w:t>SK2021068324</w:t>
      </w:r>
    </w:p>
    <w:p w:rsidR="00DC15A1" w:rsidRPr="00AB1F55" w:rsidRDefault="00DC15A1" w:rsidP="00DC15A1">
      <w:pPr>
        <w:adjustRightInd w:val="0"/>
        <w:spacing w:line="276" w:lineRule="auto"/>
        <w:ind w:left="567"/>
        <w:rPr>
          <w:rFonts w:cs="Arial"/>
        </w:rPr>
      </w:pPr>
      <w:r w:rsidRPr="00AB1F55">
        <w:rPr>
          <w:rFonts w:cs="Arial"/>
        </w:rPr>
        <w:t xml:space="preserve">Bankové spojenie:       </w:t>
      </w:r>
      <w:r w:rsidRPr="00AB1F55">
        <w:rPr>
          <w:rFonts w:cs="Arial"/>
        </w:rPr>
        <w:tab/>
        <w:t>Štátna pokladnica, Radlinského 32, 810 05 Bratislava</w:t>
      </w:r>
    </w:p>
    <w:p w:rsidR="00DC15A1" w:rsidRPr="00AB1F55" w:rsidRDefault="00DC15A1" w:rsidP="00DC15A1">
      <w:pPr>
        <w:adjustRightInd w:val="0"/>
        <w:spacing w:line="276" w:lineRule="auto"/>
        <w:ind w:left="567"/>
        <w:rPr>
          <w:rFonts w:cs="Arial"/>
        </w:rPr>
      </w:pPr>
      <w:r w:rsidRPr="00AB1F55">
        <w:rPr>
          <w:rFonts w:cs="Arial"/>
          <w:bCs/>
        </w:rPr>
        <w:t>BIC/SWIFT:</w:t>
      </w:r>
      <w:r w:rsidRPr="00AB1F55">
        <w:rPr>
          <w:rFonts w:cs="Arial"/>
          <w:b/>
          <w:bCs/>
        </w:rPr>
        <w:t xml:space="preserve">                 </w:t>
      </w:r>
      <w:r w:rsidRPr="00AB1F55">
        <w:rPr>
          <w:rFonts w:cs="Arial"/>
          <w:b/>
          <w:bCs/>
        </w:rPr>
        <w:tab/>
      </w:r>
      <w:r w:rsidRPr="00AB1F55">
        <w:rPr>
          <w:rFonts w:cs="Arial"/>
          <w:bCs/>
        </w:rPr>
        <w:t>SPSRSKBAXXX</w:t>
      </w:r>
    </w:p>
    <w:p w:rsidR="00DC15A1" w:rsidRPr="00AB1F55" w:rsidRDefault="00DC15A1" w:rsidP="00DC15A1">
      <w:pPr>
        <w:adjustRightInd w:val="0"/>
        <w:spacing w:line="276" w:lineRule="auto"/>
        <w:ind w:left="567"/>
        <w:rPr>
          <w:rFonts w:cs="Arial"/>
        </w:rPr>
      </w:pPr>
      <w:r w:rsidRPr="00AB1F55">
        <w:rPr>
          <w:rFonts w:cs="Arial"/>
          <w:bCs/>
        </w:rPr>
        <w:t>Číslo účtu príjemcu:</w:t>
      </w:r>
      <w:r w:rsidRPr="00AB1F55">
        <w:rPr>
          <w:rFonts w:cs="Arial"/>
          <w:b/>
          <w:bCs/>
        </w:rPr>
        <w:t xml:space="preserve">  </w:t>
      </w:r>
      <w:r w:rsidRPr="00AB1F55">
        <w:rPr>
          <w:rFonts w:cs="Arial"/>
          <w:b/>
          <w:bCs/>
        </w:rPr>
        <w:tab/>
      </w:r>
      <w:r w:rsidRPr="00AB1F55">
        <w:rPr>
          <w:rFonts w:cs="Arial"/>
          <w:bCs/>
        </w:rPr>
        <w:t>7000540295/8180</w:t>
      </w:r>
    </w:p>
    <w:p w:rsidR="00DC15A1" w:rsidRPr="00AB1F55" w:rsidRDefault="00DC15A1" w:rsidP="00DC15A1">
      <w:pPr>
        <w:adjustRightInd w:val="0"/>
        <w:spacing w:line="276" w:lineRule="auto"/>
        <w:ind w:left="567"/>
        <w:rPr>
          <w:rFonts w:cs="Arial"/>
        </w:rPr>
      </w:pPr>
      <w:r w:rsidRPr="00AB1F55">
        <w:rPr>
          <w:rFonts w:cs="Arial"/>
        </w:rPr>
        <w:t xml:space="preserve">Číslo IBAN :                 </w:t>
      </w:r>
      <w:r w:rsidRPr="00AB1F55">
        <w:rPr>
          <w:rFonts w:cs="Arial"/>
        </w:rPr>
        <w:tab/>
        <w:t>SK88 8180 0000 0070 0054 0295</w:t>
      </w:r>
    </w:p>
    <w:p w:rsidR="00DC15A1" w:rsidRPr="00AB1F55" w:rsidRDefault="00DC15A1" w:rsidP="00DC15A1">
      <w:pPr>
        <w:adjustRightInd w:val="0"/>
        <w:spacing w:line="276" w:lineRule="auto"/>
        <w:ind w:left="567"/>
        <w:rPr>
          <w:rFonts w:cs="Arial"/>
          <w:bCs/>
        </w:rPr>
      </w:pPr>
      <w:r w:rsidRPr="00AB1F55">
        <w:rPr>
          <w:rFonts w:cs="Arial"/>
          <w:bCs/>
        </w:rPr>
        <w:t>Názov účtu príjemcu:</w:t>
      </w:r>
      <w:r w:rsidRPr="00AB1F55">
        <w:rPr>
          <w:rFonts w:cs="Arial"/>
          <w:bCs/>
        </w:rPr>
        <w:tab/>
        <w:t xml:space="preserve">BÚ </w:t>
      </w:r>
      <w:r w:rsidR="00B4769F">
        <w:rPr>
          <w:rFonts w:cs="Arial"/>
          <w:bCs/>
        </w:rPr>
        <w:t>ne</w:t>
      </w:r>
      <w:r w:rsidRPr="00AB1F55">
        <w:rPr>
          <w:rFonts w:cs="Arial"/>
          <w:bCs/>
        </w:rPr>
        <w:t xml:space="preserve">úročený </w:t>
      </w:r>
      <w:proofErr w:type="spellStart"/>
      <w:r w:rsidRPr="00AB1F55">
        <w:rPr>
          <w:rFonts w:cs="Arial"/>
          <w:bCs/>
        </w:rPr>
        <w:t>FNsP</w:t>
      </w:r>
      <w:proofErr w:type="spellEnd"/>
      <w:r w:rsidRPr="00AB1F55">
        <w:rPr>
          <w:rFonts w:cs="Arial"/>
          <w:bCs/>
        </w:rPr>
        <w:t xml:space="preserve"> NZ</w:t>
      </w:r>
    </w:p>
    <w:p w:rsidR="00DC15A1" w:rsidRPr="00AB1F55" w:rsidRDefault="00DC15A1" w:rsidP="00D20C57">
      <w:pPr>
        <w:spacing w:line="276" w:lineRule="auto"/>
        <w:ind w:firstLine="567"/>
        <w:rPr>
          <w:rFonts w:cs="Arial"/>
          <w:lang w:eastAsia="en-US"/>
        </w:rPr>
      </w:pPr>
      <w:r w:rsidRPr="00AB1F55">
        <w:rPr>
          <w:rFonts w:cs="Arial"/>
          <w:lang w:eastAsia="en-US"/>
        </w:rPr>
        <w:t xml:space="preserve">Fax.:                            </w:t>
      </w:r>
      <w:r w:rsidRPr="00AB1F55">
        <w:rPr>
          <w:rFonts w:cs="Arial"/>
          <w:lang w:eastAsia="en-US"/>
        </w:rPr>
        <w:tab/>
        <w:t xml:space="preserve">035/64 01 012 </w:t>
      </w:r>
    </w:p>
    <w:p w:rsidR="00DC15A1" w:rsidRPr="00AB1F55" w:rsidRDefault="00DC15A1" w:rsidP="00D20C57">
      <w:pPr>
        <w:spacing w:line="276" w:lineRule="auto"/>
        <w:ind w:firstLine="567"/>
        <w:rPr>
          <w:sz w:val="24"/>
          <w:szCs w:val="22"/>
          <w:lang w:eastAsia="en-US"/>
        </w:rPr>
      </w:pPr>
      <w:r w:rsidRPr="00AB1F55">
        <w:rPr>
          <w:rFonts w:cs="Arial"/>
          <w:lang w:eastAsia="en-US"/>
        </w:rPr>
        <w:t xml:space="preserve">Web:                            </w:t>
      </w:r>
      <w:r w:rsidRPr="00AB1F55">
        <w:rPr>
          <w:rFonts w:cs="Arial"/>
          <w:lang w:eastAsia="en-US"/>
        </w:rPr>
        <w:tab/>
      </w:r>
      <w:hyperlink r:id="rId9" w:history="1">
        <w:r w:rsidRPr="00AB1F55">
          <w:rPr>
            <w:rFonts w:cs="Arial"/>
            <w:color w:val="0000FF"/>
            <w:u w:val="single"/>
            <w:lang w:eastAsia="en-US"/>
          </w:rPr>
          <w:t>www.nspnz.sk</w:t>
        </w:r>
      </w:hyperlink>
    </w:p>
    <w:p w:rsidR="00DC15A1" w:rsidRPr="00AB1F55" w:rsidRDefault="00DC15A1" w:rsidP="00DC15A1">
      <w:pPr>
        <w:spacing w:line="360" w:lineRule="auto"/>
        <w:ind w:firstLine="567"/>
        <w:jc w:val="left"/>
        <w:rPr>
          <w:rFonts w:cs="Arial"/>
          <w:sz w:val="21"/>
          <w:szCs w:val="21"/>
          <w:lang w:eastAsia="en-US"/>
        </w:rPr>
      </w:pPr>
      <w:r w:rsidRPr="00AB1F55">
        <w:rPr>
          <w:sz w:val="21"/>
          <w:szCs w:val="21"/>
          <w:lang w:eastAsia="en-US"/>
        </w:rPr>
        <w:t>Adresa stránky, kde je možný prístup k dokumentácii VO: https://josephine.proebiz.com/</w:t>
      </w:r>
    </w:p>
    <w:p w:rsidR="00DC15A1" w:rsidRPr="00AB1F55" w:rsidRDefault="00DC15A1" w:rsidP="00DC15A1">
      <w:pPr>
        <w:adjustRightInd w:val="0"/>
        <w:spacing w:line="276" w:lineRule="auto"/>
        <w:ind w:left="567"/>
        <w:rPr>
          <w:rFonts w:cs="Arial"/>
        </w:rPr>
      </w:pPr>
    </w:p>
    <w:p w:rsidR="00DC15A1" w:rsidRPr="00AB1F55" w:rsidRDefault="00DC15A1" w:rsidP="00DC15A1">
      <w:pPr>
        <w:ind w:firstLine="567"/>
        <w:rPr>
          <w:rFonts w:cs="Arial"/>
        </w:rPr>
      </w:pPr>
      <w:r w:rsidRPr="00AB1F55">
        <w:rPr>
          <w:rFonts w:cs="Arial"/>
          <w:b/>
        </w:rPr>
        <w:t>Referát obstarávania:</w:t>
      </w:r>
      <w:r w:rsidRPr="00AB1F55">
        <w:rPr>
          <w:rFonts w:cs="Arial"/>
        </w:rPr>
        <w:t xml:space="preserve">        Ing. Vladimír Lipovský tel. 035/691 2245, </w:t>
      </w:r>
      <w:r w:rsidRPr="00AB1F55">
        <w:rPr>
          <w:rFonts w:cs="Arial"/>
          <w:color w:val="0000FF"/>
          <w:u w:val="single"/>
          <w:lang w:eastAsia="en-US"/>
        </w:rPr>
        <w:t>o</w:t>
      </w:r>
      <w:r w:rsidR="00575DA7">
        <w:rPr>
          <w:rFonts w:cs="Arial"/>
          <w:color w:val="0000FF"/>
          <w:u w:val="single"/>
          <w:lang w:eastAsia="en-US"/>
        </w:rPr>
        <w:t>b</w:t>
      </w:r>
      <w:r w:rsidRPr="00AB1F55">
        <w:rPr>
          <w:rFonts w:cs="Arial"/>
          <w:color w:val="0000FF"/>
          <w:u w:val="single"/>
          <w:lang w:eastAsia="en-US"/>
        </w:rPr>
        <w:t>staravanie</w:t>
      </w:r>
      <w:r w:rsidR="00CC1110" w:rsidRPr="00AB1F55">
        <w:rPr>
          <w:rFonts w:cs="Arial"/>
          <w:color w:val="0000FF"/>
          <w:u w:val="single"/>
          <w:lang w:eastAsia="en-US"/>
        </w:rPr>
        <w:t>5</w:t>
      </w:r>
      <w:r w:rsidRPr="00AB1F55">
        <w:rPr>
          <w:rFonts w:cs="Arial"/>
          <w:color w:val="0000FF"/>
          <w:u w:val="single"/>
          <w:lang w:eastAsia="en-US"/>
        </w:rPr>
        <w:t>@nspnz.sk</w:t>
      </w:r>
    </w:p>
    <w:p w:rsidR="00CC1110" w:rsidRPr="00AB1F55" w:rsidRDefault="006D7B1D" w:rsidP="0012055B">
      <w:pPr>
        <w:spacing w:line="276" w:lineRule="auto"/>
        <w:ind w:firstLine="567"/>
        <w:rPr>
          <w:rFonts w:cs="Arial"/>
        </w:rPr>
      </w:pPr>
      <w:r>
        <w:rPr>
          <w:rFonts w:cs="Arial"/>
        </w:rPr>
        <w:t>V</w:t>
      </w:r>
      <w:r w:rsidR="00EB3CA3" w:rsidRPr="00AB1F55">
        <w:rPr>
          <w:rFonts w:cs="Arial"/>
        </w:rPr>
        <w:t xml:space="preserve">edúci </w:t>
      </w:r>
      <w:r w:rsidR="00EB3CA3">
        <w:rPr>
          <w:rFonts w:cs="Arial"/>
        </w:rPr>
        <w:t>prevádzkovo- technického odboru</w:t>
      </w:r>
      <w:r w:rsidR="00DC15A1" w:rsidRPr="00AB1F55">
        <w:rPr>
          <w:rFonts w:cs="Arial"/>
        </w:rPr>
        <w:t xml:space="preserve">:  </w:t>
      </w:r>
      <w:r w:rsidR="00EB3CA3" w:rsidRPr="00EB3CA3">
        <w:rPr>
          <w:rFonts w:cs="Arial"/>
        </w:rPr>
        <w:t xml:space="preserve">Ing. Ján </w:t>
      </w:r>
      <w:proofErr w:type="spellStart"/>
      <w:r w:rsidR="00EB3CA3" w:rsidRPr="00EB3CA3">
        <w:rPr>
          <w:rFonts w:cs="Arial"/>
        </w:rPr>
        <w:t>Zelenčík</w:t>
      </w:r>
      <w:proofErr w:type="spellEnd"/>
      <w:r w:rsidR="00EB3CA3" w:rsidRPr="00EB3CA3">
        <w:rPr>
          <w:rFonts w:cs="Arial"/>
        </w:rPr>
        <w:t xml:space="preserve">  </w:t>
      </w:r>
      <w:r w:rsidR="00DC15A1" w:rsidRPr="00AB1F55">
        <w:rPr>
          <w:rFonts w:cs="Arial"/>
        </w:rPr>
        <w:t xml:space="preserve">tel. 035 / 691 </w:t>
      </w:r>
      <w:r w:rsidR="00EB3CA3" w:rsidRPr="00EB3CA3">
        <w:rPr>
          <w:rFonts w:cs="Arial"/>
        </w:rPr>
        <w:t>2324</w:t>
      </w:r>
    </w:p>
    <w:p w:rsidR="00CC1110" w:rsidRPr="00AB1F55" w:rsidRDefault="006D7B1D" w:rsidP="0012055B">
      <w:pPr>
        <w:spacing w:line="276" w:lineRule="auto"/>
        <w:ind w:left="567"/>
        <w:rPr>
          <w:rFonts w:cs="Arial"/>
        </w:rPr>
      </w:pPr>
      <w:r>
        <w:rPr>
          <w:rFonts w:cs="Arial"/>
        </w:rPr>
        <w:t>Stavebný technik</w:t>
      </w:r>
      <w:r w:rsidR="00CC1110" w:rsidRPr="00AB1F55">
        <w:rPr>
          <w:rFonts w:cs="Arial"/>
        </w:rPr>
        <w:t xml:space="preserve">:  </w:t>
      </w:r>
      <w:r w:rsidRPr="006D7B1D">
        <w:rPr>
          <w:rFonts w:cs="Arial"/>
        </w:rPr>
        <w:t xml:space="preserve">Róbert </w:t>
      </w:r>
      <w:proofErr w:type="spellStart"/>
      <w:r w:rsidRPr="006D7B1D">
        <w:rPr>
          <w:rFonts w:cs="Arial"/>
        </w:rPr>
        <w:t>Duchoň</w:t>
      </w:r>
      <w:proofErr w:type="spellEnd"/>
      <w:r w:rsidR="00CC1110" w:rsidRPr="00AB1F55">
        <w:rPr>
          <w:rFonts w:cs="Arial"/>
        </w:rPr>
        <w:t>, tel.</w:t>
      </w:r>
      <w:r w:rsidR="0012055B" w:rsidRPr="00AB1F55">
        <w:rPr>
          <w:rFonts w:cs="Arial"/>
        </w:rPr>
        <w:t xml:space="preserve"> 035/691 </w:t>
      </w:r>
      <w:r w:rsidRPr="006D7B1D">
        <w:rPr>
          <w:rFonts w:cs="Arial"/>
        </w:rPr>
        <w:t>2454</w:t>
      </w:r>
    </w:p>
    <w:p w:rsidR="00100F41" w:rsidRPr="00AB1F55" w:rsidRDefault="00100F41" w:rsidP="006C2FF6">
      <w:pPr>
        <w:pStyle w:val="Nadpis3"/>
        <w:rPr>
          <w:rFonts w:cs="Arial"/>
        </w:rPr>
      </w:pPr>
      <w:bookmarkStart w:id="30" w:name="_Toc527368458"/>
      <w:r w:rsidRPr="00AB1F55">
        <w:rPr>
          <w:rFonts w:cs="Arial"/>
        </w:rPr>
        <w:t>Predmet zákazky</w:t>
      </w:r>
      <w:bookmarkEnd w:id="29"/>
      <w:bookmarkEnd w:id="30"/>
    </w:p>
    <w:p w:rsidR="00100F41" w:rsidRPr="00AB1F55" w:rsidRDefault="00100F41" w:rsidP="00022ED0">
      <w:pPr>
        <w:numPr>
          <w:ilvl w:val="1"/>
          <w:numId w:val="1"/>
        </w:numPr>
        <w:spacing w:after="120"/>
        <w:ind w:left="1021" w:hanging="567"/>
        <w:rPr>
          <w:rFonts w:cs="Arial"/>
        </w:rPr>
      </w:pPr>
      <w:r w:rsidRPr="00AB1F55">
        <w:rPr>
          <w:rFonts w:cs="Arial"/>
        </w:rPr>
        <w:t>Názov predmetu zákazky:</w:t>
      </w:r>
    </w:p>
    <w:p w:rsidR="00100F41" w:rsidRPr="00AB1F55" w:rsidRDefault="00100F41" w:rsidP="00B90332">
      <w:pPr>
        <w:ind w:left="993"/>
        <w:rPr>
          <w:rFonts w:cs="Arial"/>
          <w:b/>
        </w:rPr>
      </w:pPr>
      <w:r w:rsidRPr="00AB1F55">
        <w:rPr>
          <w:rFonts w:cs="Arial"/>
          <w:b/>
        </w:rPr>
        <w:t>„</w:t>
      </w:r>
      <w:r w:rsidR="00287227" w:rsidRPr="00287227">
        <w:rPr>
          <w:rFonts w:cs="Arial"/>
          <w:b/>
          <w:bCs/>
        </w:rPr>
        <w:t xml:space="preserve">SO 11 Rekonštrukcia a modernizácia novorodeneckej kliniky - </w:t>
      </w:r>
      <w:proofErr w:type="spellStart"/>
      <w:r w:rsidR="00287227" w:rsidRPr="00287227">
        <w:rPr>
          <w:rFonts w:cs="Arial"/>
          <w:b/>
          <w:bCs/>
        </w:rPr>
        <w:t>perinatologické</w:t>
      </w:r>
      <w:proofErr w:type="spellEnd"/>
      <w:r w:rsidR="00287227" w:rsidRPr="00287227">
        <w:rPr>
          <w:rFonts w:cs="Arial"/>
          <w:b/>
          <w:bCs/>
        </w:rPr>
        <w:t xml:space="preserve"> centrum</w:t>
      </w:r>
      <w:r w:rsidRPr="00AB1F55">
        <w:rPr>
          <w:rFonts w:cs="Arial"/>
          <w:b/>
        </w:rPr>
        <w:t>“</w:t>
      </w:r>
    </w:p>
    <w:p w:rsidR="00100F41" w:rsidRPr="00AB1F55" w:rsidRDefault="00100F41" w:rsidP="00B90332">
      <w:pPr>
        <w:ind w:left="993"/>
        <w:rPr>
          <w:rFonts w:cs="Arial"/>
        </w:rPr>
      </w:pPr>
    </w:p>
    <w:p w:rsidR="004A1038" w:rsidRPr="00AB1F55" w:rsidRDefault="003D352C" w:rsidP="00505FB4">
      <w:pPr>
        <w:numPr>
          <w:ilvl w:val="1"/>
          <w:numId w:val="1"/>
        </w:numPr>
        <w:spacing w:after="120"/>
        <w:ind w:left="1021" w:hanging="567"/>
        <w:rPr>
          <w:rFonts w:cs="Arial"/>
          <w:bCs/>
          <w:iCs/>
        </w:rPr>
      </w:pPr>
      <w:bookmarkStart w:id="31" w:name="_Toc355611539"/>
      <w:r w:rsidRPr="00AB1F55">
        <w:rPr>
          <w:rFonts w:cs="Arial"/>
          <w:b/>
        </w:rPr>
        <w:t>Stručný opis predmetu zákazky:</w:t>
      </w:r>
      <w:r w:rsidRPr="00AB1F55">
        <w:rPr>
          <w:rFonts w:cs="Arial"/>
          <w:b/>
          <w:bCs/>
          <w:iCs/>
        </w:rPr>
        <w:t xml:space="preserve"> </w:t>
      </w:r>
    </w:p>
    <w:p w:rsidR="005279D8" w:rsidRDefault="005279D8" w:rsidP="00581515">
      <w:pPr>
        <w:pStyle w:val="Odsekzoznamu"/>
        <w:numPr>
          <w:ilvl w:val="2"/>
          <w:numId w:val="0"/>
        </w:numPr>
        <w:autoSpaceDE w:val="0"/>
        <w:autoSpaceDN w:val="0"/>
        <w:spacing w:before="120"/>
        <w:ind w:left="993"/>
        <w:contextualSpacing/>
        <w:jc w:val="both"/>
        <w:rPr>
          <w:rFonts w:eastAsia="Arial" w:cs="Arial"/>
        </w:rPr>
      </w:pPr>
      <w:r w:rsidRPr="005279D8">
        <w:rPr>
          <w:rFonts w:eastAsia="Arial" w:cs="Arial"/>
        </w:rPr>
        <w:t xml:space="preserve">Predmetom zákazky je </w:t>
      </w:r>
      <w:r w:rsidR="00FF79D5" w:rsidRPr="00FF79D5">
        <w:rPr>
          <w:rFonts w:eastAsia="Arial" w:cs="Arial"/>
          <w:bCs/>
        </w:rPr>
        <w:t xml:space="preserve">rekonštrukcia a modernizácia novorodeneckej kliniky - </w:t>
      </w:r>
      <w:proofErr w:type="spellStart"/>
      <w:r w:rsidR="00FF79D5" w:rsidRPr="00FF79D5">
        <w:rPr>
          <w:rFonts w:eastAsia="Arial" w:cs="Arial"/>
          <w:bCs/>
        </w:rPr>
        <w:t>perinatologické</w:t>
      </w:r>
      <w:proofErr w:type="spellEnd"/>
      <w:r w:rsidR="00FF79D5" w:rsidRPr="00FF79D5">
        <w:rPr>
          <w:rFonts w:eastAsia="Arial" w:cs="Arial"/>
          <w:bCs/>
        </w:rPr>
        <w:t xml:space="preserve"> centrum</w:t>
      </w:r>
      <w:r w:rsidR="00FF79D5">
        <w:rPr>
          <w:rFonts w:eastAsia="Arial" w:cs="Arial"/>
          <w:bCs/>
        </w:rPr>
        <w:t xml:space="preserve"> </w:t>
      </w:r>
      <w:r w:rsidR="008D443E">
        <w:rPr>
          <w:rFonts w:eastAsia="Arial" w:cs="Arial"/>
          <w:bCs/>
        </w:rPr>
        <w:t>- SO 1</w:t>
      </w:r>
      <w:r w:rsidR="00FF79D5">
        <w:rPr>
          <w:rFonts w:eastAsia="Arial" w:cs="Arial"/>
          <w:bCs/>
        </w:rPr>
        <w:t xml:space="preserve">1 vo </w:t>
      </w:r>
      <w:r w:rsidR="00FF79D5">
        <w:rPr>
          <w:rFonts w:eastAsia="Arial" w:cs="Arial"/>
        </w:rPr>
        <w:t>Fakultnej nemocnici</w:t>
      </w:r>
      <w:r w:rsidRPr="005279D8">
        <w:rPr>
          <w:rFonts w:eastAsia="Arial" w:cs="Arial"/>
        </w:rPr>
        <w:t xml:space="preserve"> s poliklinikou Nové Zámky</w:t>
      </w:r>
      <w:r w:rsidR="00FF79D5">
        <w:rPr>
          <w:rFonts w:eastAsia="Arial" w:cs="Arial"/>
        </w:rPr>
        <w:t xml:space="preserve">. </w:t>
      </w:r>
    </w:p>
    <w:p w:rsidR="00B4500E" w:rsidRPr="00B4500E" w:rsidRDefault="00B4500E" w:rsidP="00581515">
      <w:pPr>
        <w:pStyle w:val="Odsekzoznamu"/>
        <w:numPr>
          <w:ilvl w:val="2"/>
          <w:numId w:val="0"/>
        </w:numPr>
        <w:autoSpaceDE w:val="0"/>
        <w:autoSpaceDN w:val="0"/>
        <w:spacing w:before="120"/>
        <w:ind w:left="993"/>
        <w:contextualSpacing/>
        <w:jc w:val="both"/>
        <w:rPr>
          <w:rFonts w:cs="Arial"/>
          <w:bCs/>
        </w:rPr>
      </w:pPr>
      <w:r w:rsidRPr="00B4500E">
        <w:rPr>
          <w:rFonts w:cs="Arial"/>
          <w:bCs/>
        </w:rPr>
        <w:t xml:space="preserve">Nové dispozičné riešenie oddelenia zahŕňa nasledujúce hlavné priestory: 2x4 intenzívne lôžka, jedno izolačné intenzívne lôžko, dve </w:t>
      </w:r>
      <w:proofErr w:type="spellStart"/>
      <w:r w:rsidRPr="00B4500E">
        <w:rPr>
          <w:rFonts w:cs="Arial"/>
          <w:bCs/>
        </w:rPr>
        <w:t>intermediárne</w:t>
      </w:r>
      <w:proofErr w:type="spellEnd"/>
      <w:r w:rsidRPr="00B4500E">
        <w:rPr>
          <w:rFonts w:cs="Arial"/>
          <w:bCs/>
        </w:rPr>
        <w:t xml:space="preserve"> izby, prevádzkové a personálne miestnosti. Toto nové riešenie dispozície si vyžiada zbúranie všetkých pôvodných oceľovo-hliníkových zasklených stien a niektorých murovaných priečok a vybudovanie nových. </w:t>
      </w:r>
    </w:p>
    <w:p w:rsidR="00B4500E" w:rsidRPr="00B4500E" w:rsidRDefault="00B4500E" w:rsidP="00581515">
      <w:pPr>
        <w:pStyle w:val="Odsekzoznamu"/>
        <w:numPr>
          <w:ilvl w:val="2"/>
          <w:numId w:val="0"/>
        </w:numPr>
        <w:autoSpaceDE w:val="0"/>
        <w:autoSpaceDN w:val="0"/>
        <w:spacing w:before="120"/>
        <w:ind w:left="993"/>
        <w:contextualSpacing/>
        <w:jc w:val="both"/>
        <w:rPr>
          <w:rFonts w:cs="Arial"/>
          <w:bCs/>
        </w:rPr>
      </w:pPr>
      <w:r w:rsidRPr="00B4500E">
        <w:rPr>
          <w:rFonts w:cs="Arial"/>
          <w:bCs/>
        </w:rPr>
        <w:t xml:space="preserve">Vymenia sa </w:t>
      </w:r>
      <w:r>
        <w:rPr>
          <w:rFonts w:cs="Arial"/>
          <w:bCs/>
        </w:rPr>
        <w:t xml:space="preserve"> okenné a </w:t>
      </w:r>
      <w:r w:rsidRPr="00B4500E">
        <w:rPr>
          <w:rFonts w:cs="Arial"/>
          <w:bCs/>
        </w:rPr>
        <w:t>dverné výplne</w:t>
      </w:r>
      <w:r>
        <w:rPr>
          <w:rFonts w:cs="Arial"/>
          <w:bCs/>
        </w:rPr>
        <w:t>, vymenia sa p</w:t>
      </w:r>
      <w:r w:rsidRPr="00B4500E">
        <w:rPr>
          <w:rFonts w:cs="Arial"/>
          <w:bCs/>
        </w:rPr>
        <w:t>ovrchy podláh</w:t>
      </w:r>
      <w:r>
        <w:rPr>
          <w:rFonts w:cs="Arial"/>
          <w:bCs/>
        </w:rPr>
        <w:t xml:space="preserve"> a p</w:t>
      </w:r>
      <w:r w:rsidRPr="00B4500E">
        <w:rPr>
          <w:rFonts w:cs="Arial"/>
          <w:bCs/>
        </w:rPr>
        <w:t>ovrchy stien.</w:t>
      </w:r>
    </w:p>
    <w:p w:rsidR="00B4500E" w:rsidRPr="00B4500E" w:rsidRDefault="00B4500E" w:rsidP="00581515">
      <w:pPr>
        <w:pStyle w:val="Odsekzoznamu"/>
        <w:numPr>
          <w:ilvl w:val="2"/>
          <w:numId w:val="0"/>
        </w:numPr>
        <w:autoSpaceDE w:val="0"/>
        <w:autoSpaceDN w:val="0"/>
        <w:spacing w:before="120"/>
        <w:ind w:left="993"/>
        <w:contextualSpacing/>
        <w:jc w:val="both"/>
        <w:rPr>
          <w:rFonts w:cs="Arial"/>
          <w:bCs/>
        </w:rPr>
      </w:pPr>
      <w:r w:rsidRPr="00B4500E">
        <w:rPr>
          <w:rFonts w:cs="Arial"/>
          <w:bCs/>
        </w:rPr>
        <w:t xml:space="preserve">Povrchy stropov budú znížené </w:t>
      </w:r>
      <w:proofErr w:type="spellStart"/>
      <w:r w:rsidRPr="00B4500E">
        <w:rPr>
          <w:rFonts w:cs="Arial"/>
          <w:bCs/>
        </w:rPr>
        <w:t>podhľadovou</w:t>
      </w:r>
      <w:proofErr w:type="spellEnd"/>
      <w:r w:rsidRPr="00B4500E">
        <w:rPr>
          <w:rFonts w:cs="Arial"/>
          <w:bCs/>
        </w:rPr>
        <w:t xml:space="preserve"> kazetovou konštrukciou na báze minerálnej vlny.</w:t>
      </w:r>
      <w:r>
        <w:rPr>
          <w:rFonts w:cs="Arial"/>
          <w:bCs/>
        </w:rPr>
        <w:t xml:space="preserve"> </w:t>
      </w:r>
      <w:r w:rsidRPr="00B4500E">
        <w:rPr>
          <w:rFonts w:cs="Arial"/>
          <w:bCs/>
        </w:rPr>
        <w:t>Na celom oddelení sa zrealizuje nová elektroinštalácia silnoprúdová aj slaboprúdová.</w:t>
      </w:r>
    </w:p>
    <w:p w:rsidR="00B4500E" w:rsidRPr="00B4500E" w:rsidRDefault="00B4500E" w:rsidP="00581515">
      <w:pPr>
        <w:pStyle w:val="Odsekzoznamu"/>
        <w:numPr>
          <w:ilvl w:val="2"/>
          <w:numId w:val="0"/>
        </w:numPr>
        <w:autoSpaceDE w:val="0"/>
        <w:autoSpaceDN w:val="0"/>
        <w:spacing w:before="120"/>
        <w:ind w:left="993"/>
        <w:contextualSpacing/>
        <w:jc w:val="both"/>
        <w:rPr>
          <w:rFonts w:cs="Arial"/>
          <w:bCs/>
        </w:rPr>
      </w:pPr>
      <w:r w:rsidRPr="00B4500E">
        <w:rPr>
          <w:rFonts w:cs="Arial"/>
          <w:bCs/>
        </w:rPr>
        <w:t>Na celom oddelení sa zrealizuje nový rozvod kyslíka a stlačeného vzduchu.</w:t>
      </w:r>
    </w:p>
    <w:p w:rsidR="00B4500E" w:rsidRPr="00581515" w:rsidRDefault="00B4500E" w:rsidP="00581515">
      <w:pPr>
        <w:pStyle w:val="Odsekzoznamu"/>
        <w:numPr>
          <w:ilvl w:val="2"/>
          <w:numId w:val="0"/>
        </w:numPr>
        <w:autoSpaceDE w:val="0"/>
        <w:autoSpaceDN w:val="0"/>
        <w:spacing w:before="120"/>
        <w:ind w:left="993"/>
        <w:contextualSpacing/>
        <w:jc w:val="both"/>
        <w:rPr>
          <w:rFonts w:cs="Arial"/>
          <w:bCs/>
        </w:rPr>
      </w:pPr>
      <w:r w:rsidRPr="00B4500E">
        <w:rPr>
          <w:rFonts w:cs="Arial"/>
          <w:bCs/>
        </w:rPr>
        <w:t>Do strojovne VZT sa osadí nová jednotka a na oddelení sa zrealizujú nové distribučné prvky.</w:t>
      </w:r>
      <w:r>
        <w:rPr>
          <w:rFonts w:cs="Arial"/>
          <w:bCs/>
        </w:rPr>
        <w:t xml:space="preserve"> </w:t>
      </w:r>
      <w:r w:rsidR="00581515" w:rsidRPr="00581515">
        <w:rPr>
          <w:rFonts w:cs="Arial"/>
          <w:bCs/>
        </w:rPr>
        <w:t xml:space="preserve">Predmetom zákazky sú aj </w:t>
      </w:r>
      <w:r w:rsidRPr="00581515">
        <w:rPr>
          <w:rFonts w:cs="Arial"/>
          <w:bCs/>
        </w:rPr>
        <w:t>profesie: zdravotechnika, ústredné vykurovanie, čisté priestory, meranie a</w:t>
      </w:r>
      <w:r w:rsidR="008D443E" w:rsidRPr="00581515">
        <w:rPr>
          <w:rFonts w:cs="Arial"/>
          <w:bCs/>
        </w:rPr>
        <w:t> </w:t>
      </w:r>
      <w:r w:rsidRPr="00581515">
        <w:rPr>
          <w:rFonts w:cs="Arial"/>
          <w:bCs/>
        </w:rPr>
        <w:t>regul</w:t>
      </w:r>
      <w:r w:rsidRPr="0084495A">
        <w:rPr>
          <w:rFonts w:cs="Arial"/>
          <w:bCs/>
          <w:highlight w:val="yellow"/>
        </w:rPr>
        <w:t>ácia</w:t>
      </w:r>
      <w:r w:rsidR="008D443E" w:rsidRPr="0084495A">
        <w:rPr>
          <w:rFonts w:cs="Arial"/>
          <w:bCs/>
          <w:highlight w:val="yellow"/>
        </w:rPr>
        <w:t>.</w:t>
      </w:r>
    </w:p>
    <w:p w:rsidR="00DC15A1" w:rsidRPr="00AB1F55" w:rsidRDefault="00DC15A1" w:rsidP="005279D8">
      <w:pPr>
        <w:pStyle w:val="Odsekzoznamu"/>
        <w:numPr>
          <w:ilvl w:val="2"/>
          <w:numId w:val="0"/>
        </w:numPr>
        <w:tabs>
          <w:tab w:val="left" w:pos="540"/>
        </w:tabs>
        <w:autoSpaceDE w:val="0"/>
        <w:autoSpaceDN w:val="0"/>
        <w:spacing w:before="120"/>
        <w:ind w:left="993"/>
        <w:contextualSpacing/>
        <w:jc w:val="both"/>
      </w:pPr>
      <w:r w:rsidRPr="00AB1F55">
        <w:t>Podrobné vymedz</w:t>
      </w:r>
      <w:r w:rsidR="005279D8">
        <w:t>enie predmetu zákazky je uvedené</w:t>
      </w:r>
      <w:r w:rsidRPr="00AB1F55">
        <w:t xml:space="preserve"> v časti B.1 S</w:t>
      </w:r>
      <w:r w:rsidR="00B1515B">
        <w:t>P: Opis predmetu zákazky a v B.3</w:t>
      </w:r>
      <w:r w:rsidRPr="00AB1F55">
        <w:t xml:space="preserve"> Obchodné podmienky dodania predmetu zákazky.</w:t>
      </w:r>
    </w:p>
    <w:p w:rsidR="003D352C" w:rsidRPr="00AB1F55" w:rsidRDefault="003D352C" w:rsidP="003D352C">
      <w:pPr>
        <w:pStyle w:val="Zkladntext"/>
        <w:tabs>
          <w:tab w:val="num" w:pos="851"/>
          <w:tab w:val="num" w:pos="1276"/>
        </w:tabs>
        <w:autoSpaceDE w:val="0"/>
        <w:autoSpaceDN w:val="0"/>
        <w:ind w:left="709"/>
        <w:rPr>
          <w:rFonts w:ascii="Arial" w:hAnsi="Arial" w:cs="Arial"/>
          <w:b w:val="0"/>
          <w:sz w:val="20"/>
        </w:rPr>
      </w:pPr>
    </w:p>
    <w:p w:rsidR="00C434B3" w:rsidRPr="00AB1F55" w:rsidRDefault="003D352C" w:rsidP="00505FB4">
      <w:pPr>
        <w:numPr>
          <w:ilvl w:val="1"/>
          <w:numId w:val="1"/>
        </w:numPr>
        <w:spacing w:after="120"/>
        <w:ind w:left="1021" w:hanging="567"/>
        <w:rPr>
          <w:rFonts w:cs="Arial"/>
          <w:b/>
        </w:rPr>
      </w:pPr>
      <w:r w:rsidRPr="00AB1F55">
        <w:rPr>
          <w:rFonts w:cs="Arial"/>
          <w:b/>
        </w:rPr>
        <w:t>Číselné kódy predmetu zákazky pre hlavný predmet a doplňujúce predmety z Hlavného slovníka  obstarávania prípadne z Doplnkového slovníka Spo</w:t>
      </w:r>
      <w:r w:rsidR="0000346D" w:rsidRPr="00AB1F55">
        <w:rPr>
          <w:rFonts w:cs="Arial"/>
          <w:b/>
        </w:rPr>
        <w:t>ločného slovníka obstarávania (</w:t>
      </w:r>
      <w:r w:rsidRPr="00AB1F55">
        <w:rPr>
          <w:rFonts w:cs="Arial"/>
          <w:b/>
        </w:rPr>
        <w:t>CPV</w:t>
      </w:r>
      <w:r w:rsidR="00C434B3" w:rsidRPr="00AB1F55">
        <w:rPr>
          <w:rFonts w:cs="Arial"/>
          <w:b/>
        </w:rPr>
        <w:t>):</w:t>
      </w:r>
    </w:p>
    <w:p w:rsidR="00C434B3" w:rsidRPr="00581515" w:rsidRDefault="00C434B3" w:rsidP="00710A2D">
      <w:pPr>
        <w:pStyle w:val="Zkladntext"/>
        <w:autoSpaceDE w:val="0"/>
        <w:autoSpaceDN w:val="0"/>
        <w:ind w:left="3544" w:hanging="2550"/>
        <w:rPr>
          <w:rFonts w:ascii="Arial" w:hAnsi="Arial" w:cs="Arial"/>
          <w:b w:val="0"/>
          <w:sz w:val="20"/>
        </w:rPr>
      </w:pPr>
      <w:r w:rsidRPr="00AB1F55">
        <w:rPr>
          <w:rFonts w:ascii="Arial" w:hAnsi="Arial" w:cs="Arial"/>
          <w:b w:val="0"/>
          <w:sz w:val="20"/>
        </w:rPr>
        <w:lastRenderedPageBreak/>
        <w:t xml:space="preserve">Hlavný kód CPV: </w:t>
      </w:r>
      <w:r w:rsidR="00710A2D">
        <w:rPr>
          <w:rFonts w:ascii="Arial" w:hAnsi="Arial" w:cs="Arial"/>
          <w:b w:val="0"/>
          <w:sz w:val="20"/>
        </w:rPr>
        <w:tab/>
      </w:r>
      <w:r w:rsidR="00710A2D">
        <w:rPr>
          <w:rFonts w:ascii="Arial" w:hAnsi="Arial" w:cs="Arial"/>
          <w:b w:val="0"/>
          <w:sz w:val="20"/>
        </w:rPr>
        <w:tab/>
      </w:r>
      <w:r w:rsidR="00581515" w:rsidRPr="00581515">
        <w:rPr>
          <w:rFonts w:ascii="Arial" w:hAnsi="Arial" w:cs="Arial"/>
          <w:b w:val="0"/>
          <w:sz w:val="20"/>
        </w:rPr>
        <w:t>45215140-0</w:t>
      </w:r>
      <w:r w:rsidR="00505FB4" w:rsidRPr="00AB1F55">
        <w:rPr>
          <w:rFonts w:ascii="Arial" w:hAnsi="Arial" w:cs="Arial"/>
          <w:b w:val="0"/>
          <w:sz w:val="20"/>
        </w:rPr>
        <w:tab/>
      </w:r>
      <w:r w:rsidR="00581515" w:rsidRPr="00581515">
        <w:rPr>
          <w:rFonts w:ascii="Arial" w:hAnsi="Arial" w:cs="Arial"/>
          <w:b w:val="0"/>
          <w:sz w:val="20"/>
        </w:rPr>
        <w:t xml:space="preserve">Stavebné práce na objektoch nemocničných </w:t>
      </w:r>
      <w:r w:rsidR="00581515">
        <w:rPr>
          <w:rFonts w:ascii="Arial" w:hAnsi="Arial" w:cs="Arial"/>
          <w:b w:val="0"/>
          <w:sz w:val="20"/>
        </w:rPr>
        <w:t xml:space="preserve">            </w:t>
      </w:r>
      <w:r w:rsidR="00710A2D">
        <w:rPr>
          <w:rFonts w:ascii="Arial" w:hAnsi="Arial" w:cs="Arial"/>
          <w:b w:val="0"/>
          <w:sz w:val="20"/>
        </w:rPr>
        <w:t xml:space="preserve"> </w:t>
      </w:r>
      <w:r w:rsidR="00581515" w:rsidRPr="00581515">
        <w:rPr>
          <w:rFonts w:ascii="Arial" w:hAnsi="Arial" w:cs="Arial"/>
          <w:b w:val="0"/>
          <w:sz w:val="20"/>
        </w:rPr>
        <w:t>zariadení</w:t>
      </w:r>
    </w:p>
    <w:p w:rsidR="00505FB4" w:rsidRPr="00AB1F55" w:rsidRDefault="00505FB4" w:rsidP="00505FB4">
      <w:pPr>
        <w:pStyle w:val="Zkladntext"/>
        <w:autoSpaceDE w:val="0"/>
        <w:autoSpaceDN w:val="0"/>
        <w:ind w:left="720" w:firstLine="301"/>
        <w:rPr>
          <w:rFonts w:ascii="Arial" w:hAnsi="Arial" w:cs="Arial"/>
          <w:b w:val="0"/>
          <w:sz w:val="20"/>
        </w:rPr>
      </w:pPr>
      <w:r w:rsidRPr="00AB1F55">
        <w:rPr>
          <w:rFonts w:ascii="Arial" w:hAnsi="Arial" w:cs="Arial"/>
          <w:b w:val="0"/>
          <w:sz w:val="20"/>
        </w:rPr>
        <w:t>Dodatočné kódy CPV:</w:t>
      </w:r>
      <w:r w:rsidRPr="00AB1F55">
        <w:rPr>
          <w:rFonts w:ascii="Arial" w:hAnsi="Arial" w:cs="Arial"/>
          <w:b w:val="0"/>
          <w:sz w:val="20"/>
        </w:rPr>
        <w:tab/>
      </w:r>
      <w:r w:rsidR="00710A2D" w:rsidRPr="00710A2D">
        <w:rPr>
          <w:rFonts w:ascii="Arial" w:hAnsi="Arial" w:cs="Arial"/>
          <w:b w:val="0"/>
          <w:sz w:val="20"/>
        </w:rPr>
        <w:t>45331100-7</w:t>
      </w:r>
      <w:r w:rsidRPr="00AB1F55">
        <w:rPr>
          <w:rFonts w:ascii="Arial" w:hAnsi="Arial" w:cs="Arial"/>
          <w:b w:val="0"/>
          <w:sz w:val="20"/>
        </w:rPr>
        <w:tab/>
      </w:r>
      <w:r w:rsidR="00710A2D">
        <w:rPr>
          <w:rFonts w:ascii="Arial" w:hAnsi="Arial" w:cs="Arial"/>
          <w:b w:val="0"/>
          <w:sz w:val="20"/>
        </w:rPr>
        <w:t>Inštalovanie ústredného kúrenia</w:t>
      </w:r>
    </w:p>
    <w:p w:rsidR="00505FB4" w:rsidRPr="00AB1F55" w:rsidRDefault="00505FB4" w:rsidP="00505FB4">
      <w:pPr>
        <w:pStyle w:val="Zkladntext"/>
        <w:autoSpaceDE w:val="0"/>
        <w:autoSpaceDN w:val="0"/>
        <w:ind w:left="720"/>
        <w:rPr>
          <w:rFonts w:ascii="Arial" w:hAnsi="Arial" w:cs="Arial"/>
          <w:b w:val="0"/>
          <w:sz w:val="20"/>
        </w:rPr>
      </w:pPr>
      <w:r w:rsidRPr="00AB1F55">
        <w:rPr>
          <w:rFonts w:ascii="Arial" w:hAnsi="Arial" w:cs="Arial"/>
          <w:b w:val="0"/>
          <w:sz w:val="20"/>
        </w:rPr>
        <w:tab/>
      </w:r>
      <w:r w:rsidRPr="00AB1F55">
        <w:rPr>
          <w:rFonts w:ascii="Arial" w:hAnsi="Arial" w:cs="Arial"/>
          <w:b w:val="0"/>
          <w:sz w:val="20"/>
        </w:rPr>
        <w:tab/>
      </w:r>
      <w:r w:rsidRPr="00AB1F55">
        <w:rPr>
          <w:rFonts w:ascii="Arial" w:hAnsi="Arial" w:cs="Arial"/>
          <w:b w:val="0"/>
          <w:sz w:val="20"/>
        </w:rPr>
        <w:tab/>
      </w:r>
      <w:r w:rsidRPr="00AB1F55">
        <w:rPr>
          <w:rFonts w:ascii="Arial" w:hAnsi="Arial" w:cs="Arial"/>
          <w:b w:val="0"/>
          <w:sz w:val="20"/>
        </w:rPr>
        <w:tab/>
      </w:r>
      <w:r w:rsidR="00710A2D" w:rsidRPr="00710A2D">
        <w:rPr>
          <w:rFonts w:ascii="Arial" w:hAnsi="Arial" w:cs="Arial"/>
          <w:b w:val="0"/>
          <w:sz w:val="20"/>
        </w:rPr>
        <w:t>45421100-5</w:t>
      </w:r>
      <w:r w:rsidRPr="00AB1F55">
        <w:rPr>
          <w:rFonts w:ascii="Arial" w:hAnsi="Arial" w:cs="Arial"/>
          <w:b w:val="0"/>
          <w:sz w:val="20"/>
        </w:rPr>
        <w:tab/>
      </w:r>
      <w:r w:rsidR="00710A2D" w:rsidRPr="00710A2D">
        <w:rPr>
          <w:rFonts w:ascii="Arial" w:hAnsi="Arial" w:cs="Arial"/>
          <w:b w:val="0"/>
          <w:sz w:val="20"/>
        </w:rPr>
        <w:t>Montáž dverí a okien a súvisiacich súčastí</w:t>
      </w:r>
    </w:p>
    <w:p w:rsidR="00DC15A1" w:rsidRDefault="00505FB4" w:rsidP="00505FB4">
      <w:pPr>
        <w:pStyle w:val="Zkladntext"/>
        <w:autoSpaceDE w:val="0"/>
        <w:autoSpaceDN w:val="0"/>
        <w:ind w:left="720"/>
        <w:rPr>
          <w:rFonts w:ascii="Arial" w:hAnsi="Arial" w:cs="Arial"/>
          <w:b w:val="0"/>
          <w:sz w:val="20"/>
        </w:rPr>
      </w:pPr>
      <w:r w:rsidRPr="00AB1F55">
        <w:rPr>
          <w:rFonts w:ascii="Arial" w:hAnsi="Arial" w:cs="Arial"/>
          <w:b w:val="0"/>
          <w:sz w:val="20"/>
        </w:rPr>
        <w:tab/>
      </w:r>
      <w:r w:rsidRPr="00AB1F55">
        <w:rPr>
          <w:rFonts w:ascii="Arial" w:hAnsi="Arial" w:cs="Arial"/>
          <w:b w:val="0"/>
          <w:sz w:val="20"/>
        </w:rPr>
        <w:tab/>
      </w:r>
      <w:r w:rsidRPr="00AB1F55">
        <w:rPr>
          <w:rFonts w:ascii="Arial" w:hAnsi="Arial" w:cs="Arial"/>
          <w:b w:val="0"/>
          <w:sz w:val="20"/>
        </w:rPr>
        <w:tab/>
      </w:r>
      <w:r w:rsidRPr="00AB1F55">
        <w:rPr>
          <w:rFonts w:ascii="Arial" w:hAnsi="Arial" w:cs="Arial"/>
          <w:b w:val="0"/>
          <w:sz w:val="20"/>
        </w:rPr>
        <w:tab/>
      </w:r>
      <w:r w:rsidR="00710A2D" w:rsidRPr="00710A2D">
        <w:rPr>
          <w:rFonts w:ascii="Arial" w:hAnsi="Arial" w:cs="Arial"/>
          <w:b w:val="0"/>
          <w:sz w:val="20"/>
        </w:rPr>
        <w:t>45261420-4</w:t>
      </w:r>
      <w:r w:rsidRPr="00AB1F55">
        <w:rPr>
          <w:rFonts w:ascii="Arial" w:hAnsi="Arial" w:cs="Arial"/>
          <w:b w:val="0"/>
          <w:sz w:val="20"/>
        </w:rPr>
        <w:tab/>
      </w:r>
      <w:r w:rsidR="00710A2D" w:rsidRPr="00710A2D">
        <w:rPr>
          <w:rFonts w:ascii="Arial" w:hAnsi="Arial" w:cs="Arial"/>
          <w:b w:val="0"/>
          <w:sz w:val="20"/>
        </w:rPr>
        <w:t>Izolačné práce proti vode</w:t>
      </w:r>
    </w:p>
    <w:p w:rsidR="00710A2D" w:rsidRDefault="00710A2D" w:rsidP="00505FB4">
      <w:pPr>
        <w:pStyle w:val="Zkladntext"/>
        <w:autoSpaceDE w:val="0"/>
        <w:autoSpaceDN w:val="0"/>
        <w:ind w:left="720"/>
        <w:rPr>
          <w:rFonts w:ascii="Arial" w:hAnsi="Arial" w:cs="Arial"/>
          <w:b w:val="0"/>
          <w:sz w:val="20"/>
        </w:rPr>
      </w:pP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Pr="00710A2D">
        <w:rPr>
          <w:rFonts w:ascii="Arial" w:hAnsi="Arial" w:cs="Arial"/>
          <w:b w:val="0"/>
          <w:sz w:val="20"/>
        </w:rPr>
        <w:t>45331210-1</w:t>
      </w:r>
      <w:r>
        <w:rPr>
          <w:rFonts w:ascii="Arial" w:hAnsi="Arial" w:cs="Arial"/>
          <w:b w:val="0"/>
          <w:sz w:val="20"/>
        </w:rPr>
        <w:tab/>
      </w:r>
      <w:r w:rsidRPr="00710A2D">
        <w:rPr>
          <w:rFonts w:ascii="Arial" w:hAnsi="Arial" w:cs="Arial"/>
          <w:b w:val="0"/>
          <w:sz w:val="20"/>
        </w:rPr>
        <w:t>Inštalovanie ventilácie</w:t>
      </w:r>
    </w:p>
    <w:p w:rsidR="00710A2D" w:rsidRDefault="00710A2D" w:rsidP="00710A2D">
      <w:pPr>
        <w:pStyle w:val="Zkladntext"/>
        <w:autoSpaceDE w:val="0"/>
        <w:autoSpaceDN w:val="0"/>
        <w:ind w:left="2847" w:firstLine="698"/>
        <w:rPr>
          <w:rFonts w:ascii="Arial" w:hAnsi="Arial" w:cs="Arial"/>
          <w:b w:val="0"/>
          <w:sz w:val="20"/>
        </w:rPr>
      </w:pPr>
      <w:r w:rsidRPr="00710A2D">
        <w:rPr>
          <w:rFonts w:ascii="Arial" w:hAnsi="Arial" w:cs="Arial"/>
          <w:b w:val="0"/>
          <w:sz w:val="20"/>
        </w:rPr>
        <w:t>45310000-3</w:t>
      </w:r>
      <w:r>
        <w:rPr>
          <w:rFonts w:ascii="Arial" w:hAnsi="Arial" w:cs="Arial"/>
          <w:b w:val="0"/>
          <w:sz w:val="20"/>
        </w:rPr>
        <w:tab/>
      </w:r>
      <w:r w:rsidRPr="00710A2D">
        <w:rPr>
          <w:rFonts w:ascii="Arial" w:hAnsi="Arial" w:cs="Arial"/>
          <w:b w:val="0"/>
          <w:sz w:val="20"/>
        </w:rPr>
        <w:t>Elektroinštalačné práce</w:t>
      </w:r>
    </w:p>
    <w:p w:rsidR="00710A2D" w:rsidRPr="00AB1F55" w:rsidRDefault="00710A2D" w:rsidP="00710A2D">
      <w:pPr>
        <w:pStyle w:val="Zkladntext"/>
        <w:autoSpaceDE w:val="0"/>
        <w:autoSpaceDN w:val="0"/>
        <w:ind w:left="4963" w:hanging="1418"/>
        <w:rPr>
          <w:rFonts w:ascii="Arial" w:hAnsi="Arial" w:cs="Arial"/>
          <w:b w:val="0"/>
          <w:sz w:val="20"/>
        </w:rPr>
      </w:pPr>
      <w:r w:rsidRPr="00710A2D">
        <w:rPr>
          <w:rFonts w:ascii="Arial" w:hAnsi="Arial" w:cs="Arial"/>
          <w:b w:val="0"/>
          <w:sz w:val="20"/>
        </w:rPr>
        <w:t>45231300-8</w:t>
      </w:r>
      <w:r>
        <w:rPr>
          <w:rFonts w:ascii="Arial" w:hAnsi="Arial" w:cs="Arial"/>
          <w:b w:val="0"/>
          <w:sz w:val="20"/>
        </w:rPr>
        <w:tab/>
      </w:r>
      <w:r w:rsidRPr="004E2AC0">
        <w:rPr>
          <w:rFonts w:ascii="Arial" w:hAnsi="Arial" w:cs="Arial"/>
          <w:b w:val="0"/>
          <w:sz w:val="20"/>
          <w:highlight w:val="yellow"/>
        </w:rPr>
        <w:t>Stavebné práce na stavbe potrubných vedení vody a kanalizácie</w:t>
      </w:r>
    </w:p>
    <w:p w:rsidR="00DC15A1" w:rsidRPr="00AB1F55" w:rsidRDefault="00DC15A1" w:rsidP="00DC15A1">
      <w:pPr>
        <w:pStyle w:val="Zkladntext"/>
        <w:autoSpaceDE w:val="0"/>
        <w:autoSpaceDN w:val="0"/>
        <w:ind w:left="720"/>
        <w:rPr>
          <w:rFonts w:ascii="Arial" w:hAnsi="Arial" w:cs="Arial"/>
          <w:b w:val="0"/>
          <w:sz w:val="20"/>
        </w:rPr>
      </w:pPr>
    </w:p>
    <w:p w:rsidR="003D352C" w:rsidRPr="00AB1F55" w:rsidRDefault="003D352C" w:rsidP="00505FB4">
      <w:pPr>
        <w:numPr>
          <w:ilvl w:val="1"/>
          <w:numId w:val="1"/>
        </w:numPr>
        <w:spacing w:after="120"/>
        <w:ind w:left="1021" w:hanging="567"/>
        <w:rPr>
          <w:rFonts w:cs="Arial"/>
          <w:b/>
        </w:rPr>
      </w:pPr>
      <w:r w:rsidRPr="00AB1F55">
        <w:rPr>
          <w:rFonts w:cs="Arial"/>
          <w:b/>
        </w:rPr>
        <w:t xml:space="preserve">Predpokladané množstvo a rozsah predmetu zákazky: </w:t>
      </w:r>
    </w:p>
    <w:p w:rsidR="007A627C" w:rsidRPr="007A627C" w:rsidRDefault="00830B1C" w:rsidP="007A627C">
      <w:pPr>
        <w:pStyle w:val="Zkladntext"/>
        <w:numPr>
          <w:ilvl w:val="2"/>
          <w:numId w:val="1"/>
        </w:numPr>
        <w:autoSpaceDE w:val="0"/>
        <w:autoSpaceDN w:val="0"/>
        <w:ind w:right="282"/>
        <w:rPr>
          <w:rFonts w:ascii="Arial" w:hAnsi="Arial" w:cs="Arial"/>
          <w:b w:val="0"/>
          <w:sz w:val="20"/>
        </w:rPr>
      </w:pPr>
      <w:r w:rsidRPr="007A627C">
        <w:rPr>
          <w:rFonts w:ascii="Arial" w:hAnsi="Arial" w:cs="Arial"/>
          <w:b w:val="0"/>
          <w:sz w:val="20"/>
        </w:rPr>
        <w:t>P</w:t>
      </w:r>
      <w:r w:rsidR="003D352C" w:rsidRPr="007A627C">
        <w:rPr>
          <w:rFonts w:ascii="Arial" w:hAnsi="Arial" w:cs="Arial"/>
          <w:b w:val="0"/>
          <w:sz w:val="20"/>
        </w:rPr>
        <w:t xml:space="preserve">redpokladaná hodnota predmetu zákazky je stanovená vo výške: </w:t>
      </w:r>
      <w:r w:rsidR="004E2AC0" w:rsidRPr="007A627C">
        <w:rPr>
          <w:rFonts w:ascii="Arial" w:hAnsi="Arial" w:cs="Arial"/>
          <w:sz w:val="20"/>
          <w:highlight w:val="yellow"/>
        </w:rPr>
        <w:t xml:space="preserve">539 499,76 </w:t>
      </w:r>
      <w:r w:rsidR="003D352C" w:rsidRPr="007A627C">
        <w:rPr>
          <w:rFonts w:ascii="Arial" w:hAnsi="Arial" w:cs="Arial"/>
          <w:sz w:val="20"/>
          <w:highlight w:val="yellow"/>
        </w:rPr>
        <w:t>€ bez DPH</w:t>
      </w:r>
      <w:r w:rsidR="003D352C" w:rsidRPr="007A627C">
        <w:rPr>
          <w:rFonts w:ascii="Arial" w:hAnsi="Arial" w:cs="Arial"/>
          <w:b w:val="0"/>
          <w:sz w:val="20"/>
        </w:rPr>
        <w:t xml:space="preserve"> </w:t>
      </w:r>
      <w:r w:rsidR="00505FB4" w:rsidRPr="007A627C">
        <w:rPr>
          <w:rFonts w:ascii="Arial" w:hAnsi="Arial" w:cs="Arial"/>
          <w:b w:val="0"/>
          <w:sz w:val="20"/>
        </w:rPr>
        <w:t xml:space="preserve">a je určená podľa § 6 Zákona </w:t>
      </w:r>
      <w:r w:rsidR="007A627C" w:rsidRPr="007A627C">
        <w:rPr>
          <w:rFonts w:ascii="Arial" w:hAnsi="Arial" w:cs="Arial"/>
          <w:b w:val="0"/>
          <w:sz w:val="20"/>
        </w:rPr>
        <w:t>na základe vypracovanej projektovanej dokumentácie</w:t>
      </w:r>
      <w:r w:rsidR="0084495A">
        <w:rPr>
          <w:rFonts w:ascii="Arial" w:hAnsi="Arial" w:cs="Arial"/>
          <w:b w:val="0"/>
          <w:sz w:val="20"/>
        </w:rPr>
        <w:t xml:space="preserve"> </w:t>
      </w:r>
      <w:r w:rsidR="007A627C" w:rsidRPr="007A627C">
        <w:rPr>
          <w:rFonts w:ascii="Arial" w:hAnsi="Arial" w:cs="Arial"/>
          <w:b w:val="0"/>
          <w:sz w:val="20"/>
        </w:rPr>
        <w:t>a</w:t>
      </w:r>
      <w:r w:rsidR="007A627C">
        <w:rPr>
          <w:rFonts w:ascii="Arial" w:hAnsi="Arial" w:cs="Arial"/>
          <w:b w:val="0"/>
          <w:sz w:val="20"/>
        </w:rPr>
        <w:t> </w:t>
      </w:r>
      <w:r w:rsidR="007A627C" w:rsidRPr="007A627C">
        <w:rPr>
          <w:rFonts w:ascii="Arial" w:hAnsi="Arial" w:cs="Arial"/>
          <w:b w:val="0"/>
          <w:sz w:val="20"/>
        </w:rPr>
        <w:t>rozpočtu.</w:t>
      </w:r>
    </w:p>
    <w:p w:rsidR="0069255A" w:rsidRPr="007A627C" w:rsidRDefault="00F4406B" w:rsidP="0069255A">
      <w:pPr>
        <w:pStyle w:val="Zkladntext"/>
        <w:numPr>
          <w:ilvl w:val="2"/>
          <w:numId w:val="1"/>
        </w:numPr>
        <w:autoSpaceDE w:val="0"/>
        <w:autoSpaceDN w:val="0"/>
        <w:ind w:right="282"/>
        <w:rPr>
          <w:rFonts w:ascii="Arial" w:hAnsi="Arial" w:cs="Arial"/>
          <w:b w:val="0"/>
          <w:sz w:val="20"/>
        </w:rPr>
      </w:pPr>
      <w:r w:rsidRPr="007A627C">
        <w:rPr>
          <w:rFonts w:ascii="Arial" w:hAnsi="Arial" w:cs="Arial"/>
          <w:b w:val="0"/>
          <w:sz w:val="20"/>
        </w:rPr>
        <w:t xml:space="preserve">Predpokladané množstvo: </w:t>
      </w:r>
      <w:r w:rsidR="004E2AC0" w:rsidRPr="007A627C">
        <w:rPr>
          <w:rFonts w:ascii="Arial" w:hAnsi="Arial" w:cs="Arial"/>
          <w:b w:val="0"/>
          <w:sz w:val="20"/>
        </w:rPr>
        <w:t xml:space="preserve">stavebné práce na rekonštrukcii a modernizácii SO 11 podľa prílohy č. </w:t>
      </w:r>
      <w:r w:rsidR="007A627C" w:rsidRPr="007A627C">
        <w:rPr>
          <w:rFonts w:ascii="Arial" w:hAnsi="Arial" w:cs="Arial"/>
          <w:b w:val="0"/>
          <w:sz w:val="20"/>
        </w:rPr>
        <w:t>4</w:t>
      </w:r>
      <w:r w:rsidR="007A627C">
        <w:rPr>
          <w:rFonts w:ascii="Arial" w:hAnsi="Arial" w:cs="Arial"/>
          <w:b w:val="0"/>
          <w:sz w:val="20"/>
        </w:rPr>
        <w:t>:</w:t>
      </w:r>
      <w:r w:rsidR="007A627C" w:rsidRPr="007A627C">
        <w:rPr>
          <w:rFonts w:ascii="Arial" w:hAnsi="Arial" w:cs="Arial"/>
          <w:b w:val="0"/>
          <w:sz w:val="20"/>
        </w:rPr>
        <w:t xml:space="preserve"> Výkaz výmer.</w:t>
      </w:r>
    </w:p>
    <w:p w:rsidR="00100F41" w:rsidRPr="00AB1F55" w:rsidRDefault="00100F41" w:rsidP="003D352C">
      <w:pPr>
        <w:pStyle w:val="Nadpis3"/>
        <w:rPr>
          <w:rFonts w:cs="Arial"/>
        </w:rPr>
      </w:pPr>
      <w:bookmarkStart w:id="32" w:name="_Toc527368459"/>
      <w:r w:rsidRPr="00AB1F55">
        <w:rPr>
          <w:rFonts w:cs="Arial"/>
        </w:rPr>
        <w:t>Rozdelenie predmetu zákazky</w:t>
      </w:r>
      <w:bookmarkEnd w:id="31"/>
      <w:bookmarkEnd w:id="32"/>
    </w:p>
    <w:p w:rsidR="00830B1C" w:rsidRPr="00AB1F55" w:rsidRDefault="00830B1C" w:rsidP="00830B1C">
      <w:pPr>
        <w:numPr>
          <w:ilvl w:val="1"/>
          <w:numId w:val="1"/>
        </w:numPr>
        <w:ind w:left="1021" w:hanging="567"/>
        <w:rPr>
          <w:rFonts w:cs="Arial"/>
        </w:rPr>
      </w:pPr>
      <w:bookmarkStart w:id="33" w:name="_Toc355611540"/>
      <w:r w:rsidRPr="00AB1F55">
        <w:t>Predmet zákazky nie je rozdelený na časti. Uchádzač musí predložiť cenovú ponuku na celý predmet zákazky</w:t>
      </w:r>
      <w:r w:rsidRPr="00AB1F55">
        <w:rPr>
          <w:rFonts w:cs="Arial"/>
        </w:rPr>
        <w:t xml:space="preserve"> podľa špecifikácie predmetu zákazky uvedenej v oddiely </w:t>
      </w:r>
      <w:r w:rsidRPr="00AB1F55">
        <w:rPr>
          <w:rFonts w:cs="Arial"/>
          <w:i/>
          <w:iCs/>
        </w:rPr>
        <w:t>B.1 Opis predmetu zákazky</w:t>
      </w:r>
      <w:r w:rsidR="007A627C">
        <w:rPr>
          <w:rFonts w:cs="Arial"/>
          <w:i/>
          <w:iCs/>
        </w:rPr>
        <w:t xml:space="preserve"> </w:t>
      </w:r>
      <w:r w:rsidRPr="00AB1F55">
        <w:rPr>
          <w:rFonts w:cs="Arial"/>
        </w:rPr>
        <w:t xml:space="preserve"> týchto súťažných podkladov. </w:t>
      </w:r>
    </w:p>
    <w:p w:rsidR="00100F41" w:rsidRPr="00AB1F55" w:rsidRDefault="00100F41" w:rsidP="004F6780">
      <w:pPr>
        <w:pStyle w:val="Nadpis3"/>
        <w:rPr>
          <w:rFonts w:cs="Arial"/>
        </w:rPr>
      </w:pPr>
      <w:bookmarkStart w:id="34" w:name="_Toc527368460"/>
      <w:r w:rsidRPr="00AB1F55">
        <w:rPr>
          <w:rFonts w:cs="Arial"/>
        </w:rPr>
        <w:t>Variantné riešenie</w:t>
      </w:r>
      <w:bookmarkEnd w:id="33"/>
      <w:r w:rsidR="00505FB4" w:rsidRPr="00AB1F55">
        <w:rPr>
          <w:rFonts w:cs="Arial"/>
        </w:rPr>
        <w:t>, Ekvivalentné riešenie</w:t>
      </w:r>
      <w:bookmarkEnd w:id="34"/>
    </w:p>
    <w:p w:rsidR="00100F41" w:rsidRPr="00AB1F55" w:rsidRDefault="00100F41" w:rsidP="00022ED0">
      <w:pPr>
        <w:numPr>
          <w:ilvl w:val="1"/>
          <w:numId w:val="1"/>
        </w:numPr>
        <w:spacing w:after="120"/>
        <w:ind w:left="1021" w:hanging="567"/>
        <w:rPr>
          <w:rFonts w:cs="Arial"/>
        </w:rPr>
      </w:pPr>
      <w:r w:rsidRPr="00AB1F55">
        <w:rPr>
          <w:rFonts w:cs="Arial"/>
        </w:rPr>
        <w:t>Uchádzačom sa nepovoľuje predložiť variantné riešenie vo vzťahu k požadovanému predmetu zákazky.</w:t>
      </w:r>
    </w:p>
    <w:p w:rsidR="00A94ECE" w:rsidRPr="00AB1F55" w:rsidRDefault="00100F41" w:rsidP="00A94ECE">
      <w:pPr>
        <w:numPr>
          <w:ilvl w:val="1"/>
          <w:numId w:val="1"/>
        </w:numPr>
        <w:spacing w:after="120"/>
        <w:ind w:left="1021" w:hanging="567"/>
        <w:rPr>
          <w:rFonts w:cs="Arial"/>
        </w:rPr>
      </w:pPr>
      <w:r w:rsidRPr="00AB1F55">
        <w:rPr>
          <w:rFonts w:cs="Arial"/>
        </w:rPr>
        <w:t>Ak súčasťou ponuky bude aj variantné riešenie, variantné riešenie nebude zaradené do vyhodnotenia a bude sa naň hľadieť, akoby nebolo predložené. Vyhodnotené bude iba základné riešenie.</w:t>
      </w:r>
    </w:p>
    <w:p w:rsidR="00505FB4" w:rsidRPr="007A627C" w:rsidRDefault="00505FB4" w:rsidP="007A627C">
      <w:pPr>
        <w:numPr>
          <w:ilvl w:val="1"/>
          <w:numId w:val="1"/>
        </w:numPr>
        <w:ind w:left="1021" w:hanging="567"/>
        <w:rPr>
          <w:rFonts w:cs="Arial"/>
        </w:rPr>
      </w:pPr>
      <w:r w:rsidRPr="00AB1F55">
        <w:rPr>
          <w:rFonts w:cs="Arial"/>
        </w:rPr>
        <w:t xml:space="preserve">V prípade ak sa technické požiadavky odvolávajú na konkrétneho výrobcu, výrobný postup, značku, patent, typ, krajinu, oblasť alebo miesto pôvodu alebo výroby, verejný obstarávateľ pripúšťa ponúknuť ekvivalentný výrobok, </w:t>
      </w:r>
      <w:proofErr w:type="spellStart"/>
      <w:r w:rsidRPr="00AB1F55">
        <w:rPr>
          <w:rFonts w:cs="Arial"/>
        </w:rPr>
        <w:t>zariaďovací</w:t>
      </w:r>
      <w:proofErr w:type="spellEnd"/>
      <w:r w:rsidRPr="00AB1F55">
        <w:rPr>
          <w:rFonts w:cs="Arial"/>
        </w:rPr>
        <w:t xml:space="preserve"> predmet alebo materiál (ďalej len „ekvivalent“). Uchádzač musí v ponuke predložiť ako prílohu </w:t>
      </w:r>
      <w:r w:rsidRPr="007A627C">
        <w:rPr>
          <w:rFonts w:cs="Arial"/>
          <w:b/>
        </w:rPr>
        <w:t>„Zoznam ponúkaných ekvivalentných položiek“</w:t>
      </w:r>
      <w:r w:rsidRPr="00AB1F55">
        <w:rPr>
          <w:rFonts w:cs="Arial"/>
        </w:rPr>
        <w:t xml:space="preserve">, v ktorej uvedie čísla a názvy pôvodných položiek, ku ktorým ponúka ekvivalent, čísla nových položiek, obchodný názov, typové označenie a technické parametre ponúkaného ekvivalentu. </w:t>
      </w:r>
      <w:r w:rsidR="007A627C" w:rsidRPr="007A627C">
        <w:rPr>
          <w:rFonts w:cs="Arial"/>
        </w:rPr>
        <w:t>Bližšie popísané v časti "B. 1.– Opis predmetu zákazky".</w:t>
      </w:r>
    </w:p>
    <w:p w:rsidR="00100F41" w:rsidRPr="00AB1F55" w:rsidRDefault="00100F41" w:rsidP="004F6780">
      <w:pPr>
        <w:pStyle w:val="Nadpis3"/>
        <w:rPr>
          <w:rFonts w:cs="Arial"/>
        </w:rPr>
      </w:pPr>
      <w:bookmarkStart w:id="35" w:name="_Toc355611541"/>
      <w:bookmarkStart w:id="36" w:name="_Toc527368461"/>
      <w:r w:rsidRPr="00AB1F55">
        <w:rPr>
          <w:rFonts w:cs="Arial"/>
        </w:rPr>
        <w:t>Miesto a termín dodania predmetu zákazky</w:t>
      </w:r>
      <w:bookmarkEnd w:id="35"/>
      <w:bookmarkEnd w:id="36"/>
    </w:p>
    <w:p w:rsidR="00505FB4" w:rsidRPr="00AB1F55" w:rsidRDefault="00100F41" w:rsidP="00505FB4">
      <w:pPr>
        <w:numPr>
          <w:ilvl w:val="1"/>
          <w:numId w:val="1"/>
        </w:numPr>
        <w:spacing w:after="120"/>
        <w:ind w:left="1021" w:hanging="567"/>
        <w:rPr>
          <w:rFonts w:cs="Arial"/>
          <w:b/>
          <w:szCs w:val="20"/>
        </w:rPr>
      </w:pPr>
      <w:r w:rsidRPr="00AB1F55">
        <w:rPr>
          <w:rFonts w:cs="Arial"/>
        </w:rPr>
        <w:t>Miesto dodania predmetu zákazky:</w:t>
      </w:r>
      <w:r w:rsidR="006E7216" w:rsidRPr="00AB1F55">
        <w:rPr>
          <w:rFonts w:cs="Arial"/>
          <w:szCs w:val="20"/>
        </w:rPr>
        <w:t xml:space="preserve"> </w:t>
      </w:r>
    </w:p>
    <w:p w:rsidR="006E65F1" w:rsidRDefault="00505FB4" w:rsidP="006E65F1">
      <w:pPr>
        <w:spacing w:after="120"/>
        <w:ind w:left="1021"/>
        <w:rPr>
          <w:rFonts w:cs="Arial"/>
          <w:szCs w:val="20"/>
        </w:rPr>
      </w:pPr>
      <w:r w:rsidRPr="00AB1F55">
        <w:rPr>
          <w:rFonts w:cs="Arial"/>
          <w:szCs w:val="20"/>
        </w:rPr>
        <w:t>Fakultná nemocnica s poliklinikou Nové Zámky</w:t>
      </w:r>
      <w:r w:rsidR="006E65F1">
        <w:rPr>
          <w:rFonts w:cs="Arial"/>
          <w:szCs w:val="20"/>
        </w:rPr>
        <w:t xml:space="preserve">, </w:t>
      </w:r>
      <w:sdt>
        <w:sdtPr>
          <w:rPr>
            <w:rFonts w:cs="Arial"/>
            <w:b/>
            <w:szCs w:val="20"/>
          </w:rPr>
          <w:alias w:val="E[Procurement].Location"/>
          <w:tag w:val="entity:Procurement|Location"/>
          <w:id w:val="-790133527"/>
        </w:sdtPr>
        <w:sdtContent>
          <w:r w:rsidR="006E65F1" w:rsidRPr="006E65F1">
            <w:rPr>
              <w:rFonts w:cs="Arial"/>
              <w:szCs w:val="20"/>
            </w:rPr>
            <w:t xml:space="preserve">parcela č. </w:t>
          </w:r>
          <w:proofErr w:type="spellStart"/>
          <w:r w:rsidR="006E65F1" w:rsidRPr="006E65F1">
            <w:rPr>
              <w:rFonts w:cs="Arial"/>
              <w:szCs w:val="20"/>
              <w:highlight w:val="yellow"/>
            </w:rPr>
            <w:t>xxxx</w:t>
          </w:r>
          <w:proofErr w:type="spellEnd"/>
          <w:r w:rsidR="006E65F1" w:rsidRPr="006E65F1">
            <w:rPr>
              <w:rFonts w:cs="Arial"/>
              <w:szCs w:val="20"/>
              <w:highlight w:val="yellow"/>
            </w:rPr>
            <w:t>,</w:t>
          </w:r>
          <w:r w:rsidR="006E65F1" w:rsidRPr="006E65F1">
            <w:rPr>
              <w:rFonts w:cs="Arial"/>
              <w:szCs w:val="20"/>
            </w:rPr>
            <w:t xml:space="preserve"> katastrálne územie: </w:t>
          </w:r>
          <w:r w:rsidR="006E65F1">
            <w:rPr>
              <w:rFonts w:cs="Arial"/>
              <w:szCs w:val="20"/>
            </w:rPr>
            <w:t>Nové Zámky, obec: Nové Zámky</w:t>
          </w:r>
          <w:r w:rsidR="006E65F1" w:rsidRPr="006E65F1">
            <w:rPr>
              <w:rFonts w:cs="Arial"/>
              <w:szCs w:val="20"/>
            </w:rPr>
            <w:t>,</w:t>
          </w:r>
          <w:r w:rsidR="006E65F1">
            <w:rPr>
              <w:rFonts w:cs="Arial"/>
              <w:szCs w:val="20"/>
            </w:rPr>
            <w:t xml:space="preserve"> okres: Nové Zámky, kraj: Nitriansky</w:t>
          </w:r>
        </w:sdtContent>
      </w:sdt>
    </w:p>
    <w:p w:rsidR="00505FB4" w:rsidRPr="00AB1F55" w:rsidRDefault="00505FB4" w:rsidP="00505FB4">
      <w:pPr>
        <w:numPr>
          <w:ilvl w:val="1"/>
          <w:numId w:val="1"/>
        </w:numPr>
        <w:spacing w:after="120"/>
        <w:ind w:left="1021" w:hanging="567"/>
        <w:rPr>
          <w:rFonts w:cs="Arial"/>
        </w:rPr>
      </w:pPr>
      <w:r w:rsidRPr="00AB1F55">
        <w:rPr>
          <w:rFonts w:cs="Arial"/>
          <w:b/>
        </w:rPr>
        <w:t>Termín dodania predmetu zákazky</w:t>
      </w:r>
      <w:r w:rsidR="00FA4C33">
        <w:rPr>
          <w:rFonts w:cs="Arial"/>
          <w:b/>
        </w:rPr>
        <w:t>/trvanie zmluvy</w:t>
      </w:r>
      <w:r w:rsidRPr="00AB1F55">
        <w:rPr>
          <w:rFonts w:cs="Arial"/>
          <w:b/>
        </w:rPr>
        <w:t>:</w:t>
      </w:r>
    </w:p>
    <w:p w:rsidR="00BB7FAA" w:rsidRPr="00BB7FAA" w:rsidRDefault="006E65F1" w:rsidP="006E65F1">
      <w:pPr>
        <w:ind w:left="1021"/>
        <w:rPr>
          <w:rFonts w:cs="Arial"/>
          <w:b/>
        </w:rPr>
      </w:pPr>
      <w:r w:rsidRPr="006E65F1">
        <w:rPr>
          <w:rFonts w:cs="Arial"/>
          <w:b/>
        </w:rPr>
        <w:t>Z</w:t>
      </w:r>
      <w:r w:rsidRPr="00BB7FAA">
        <w:rPr>
          <w:rFonts w:cs="Arial"/>
          <w:b/>
        </w:rPr>
        <w:t>ačatie:</w:t>
      </w:r>
      <w:r w:rsidRPr="00BB7FAA">
        <w:rPr>
          <w:rFonts w:cs="Arial"/>
        </w:rPr>
        <w:t xml:space="preserve"> Dňom protokolárneho prevzatia staveniska. Zhotoviteľ sa zaväzuje začať stavebné práce do 3 pracovných dní po protokolárnom prevzatí staveniska. Zhotoviteľ je povinný písomne prevziať stavenisko najneskôr do 5 dní odo dňa písomnej výzvy Objednávateľa na protokolárne prevzatie staveniska</w:t>
      </w:r>
      <w:r w:rsidRPr="00BB7FAA">
        <w:rPr>
          <w:rFonts w:cs="Arial"/>
          <w:b/>
        </w:rPr>
        <w:t xml:space="preserve">. </w:t>
      </w:r>
    </w:p>
    <w:p w:rsidR="00FA4C33" w:rsidRPr="00BB7FAA" w:rsidRDefault="006E65F1" w:rsidP="006E65F1">
      <w:pPr>
        <w:ind w:left="1021"/>
        <w:rPr>
          <w:rFonts w:cs="Arial"/>
          <w:b/>
        </w:rPr>
      </w:pPr>
      <w:r w:rsidRPr="00BB7FAA">
        <w:rPr>
          <w:rFonts w:cs="Arial"/>
          <w:b/>
        </w:rPr>
        <w:t>Ukončenie:</w:t>
      </w:r>
      <w:r w:rsidRPr="00BB7FAA">
        <w:rPr>
          <w:rFonts w:cs="Arial"/>
        </w:rPr>
        <w:t xml:space="preserve"> </w:t>
      </w:r>
      <w:r w:rsidRPr="00BB7FAA">
        <w:rPr>
          <w:rFonts w:cs="Arial"/>
          <w:b/>
        </w:rPr>
        <w:t>najneskôr</w:t>
      </w:r>
      <w:r w:rsidRPr="00BB7FAA">
        <w:rPr>
          <w:rFonts w:cs="Arial"/>
        </w:rPr>
        <w:t xml:space="preserve"> </w:t>
      </w:r>
      <w:r w:rsidRPr="00BB7FAA">
        <w:rPr>
          <w:rFonts w:cs="Arial"/>
          <w:b/>
        </w:rPr>
        <w:t xml:space="preserve">do </w:t>
      </w:r>
      <w:r w:rsidR="00BB7FAA" w:rsidRPr="00BB7FAA">
        <w:rPr>
          <w:rFonts w:cs="Arial"/>
          <w:b/>
        </w:rPr>
        <w:t xml:space="preserve">120 </w:t>
      </w:r>
      <w:r w:rsidR="00040B6C">
        <w:rPr>
          <w:rFonts w:cs="Arial"/>
          <w:b/>
        </w:rPr>
        <w:t xml:space="preserve">kalendárnych </w:t>
      </w:r>
      <w:r w:rsidR="00BB7FAA" w:rsidRPr="00BB7FAA">
        <w:rPr>
          <w:rFonts w:cs="Arial"/>
          <w:b/>
        </w:rPr>
        <w:t>dní</w:t>
      </w:r>
      <w:r w:rsidRPr="00BB7FAA">
        <w:rPr>
          <w:rFonts w:cs="Arial"/>
        </w:rPr>
        <w:t xml:space="preserve"> po protokolárnom prevzatí staveniska </w:t>
      </w:r>
    </w:p>
    <w:p w:rsidR="00F96F37" w:rsidRDefault="00F96F37" w:rsidP="00505FB4">
      <w:pPr>
        <w:ind w:left="1021"/>
        <w:rPr>
          <w:rFonts w:cs="Arial"/>
        </w:rPr>
      </w:pPr>
    </w:p>
    <w:p w:rsidR="00100F41" w:rsidRPr="00AB1F55" w:rsidRDefault="00100F41" w:rsidP="00022ED0">
      <w:pPr>
        <w:numPr>
          <w:ilvl w:val="1"/>
          <w:numId w:val="1"/>
        </w:numPr>
        <w:spacing w:after="120"/>
        <w:ind w:left="1021" w:hanging="567"/>
        <w:rPr>
          <w:rFonts w:cs="Arial"/>
        </w:rPr>
      </w:pPr>
      <w:r w:rsidRPr="00AB1F55">
        <w:rPr>
          <w:rFonts w:cs="Arial"/>
        </w:rPr>
        <w:t xml:space="preserve">Úspešný uchádzač bude povinný poskytovať predmet zákazky v súlade s platnou legislatívou a v rozsahu požadovanom </w:t>
      </w:r>
      <w:r w:rsidR="00BB0163" w:rsidRPr="00AB1F55">
        <w:rPr>
          <w:rFonts w:cs="Arial"/>
        </w:rPr>
        <w:t xml:space="preserve">verejným </w:t>
      </w:r>
      <w:r w:rsidRPr="00AB1F55">
        <w:rPr>
          <w:rFonts w:cs="Arial"/>
        </w:rPr>
        <w:t>obstarávateľom, v štandardnej kvalite a v technických parametroch.</w:t>
      </w:r>
    </w:p>
    <w:p w:rsidR="00100F41" w:rsidRPr="00AB1F55" w:rsidRDefault="00100F41" w:rsidP="00AA507D">
      <w:pPr>
        <w:pStyle w:val="Nadpis3"/>
        <w:rPr>
          <w:rFonts w:cs="Arial"/>
        </w:rPr>
      </w:pPr>
      <w:bookmarkStart w:id="37" w:name="_Toc355611542"/>
      <w:bookmarkStart w:id="38" w:name="_Toc527368462"/>
      <w:r w:rsidRPr="00AB1F55">
        <w:rPr>
          <w:rFonts w:cs="Arial"/>
        </w:rPr>
        <w:t>Zdroj finančných prostriedkov</w:t>
      </w:r>
      <w:bookmarkEnd w:id="37"/>
      <w:bookmarkEnd w:id="38"/>
    </w:p>
    <w:p w:rsidR="006449C4" w:rsidRPr="006449C4" w:rsidRDefault="00505FB4" w:rsidP="00505FB4">
      <w:pPr>
        <w:numPr>
          <w:ilvl w:val="1"/>
          <w:numId w:val="1"/>
        </w:numPr>
        <w:spacing w:after="120"/>
        <w:ind w:left="1021" w:hanging="567"/>
        <w:rPr>
          <w:rFonts w:cs="Arial"/>
        </w:rPr>
      </w:pPr>
      <w:bookmarkStart w:id="39" w:name="_Toc355611543"/>
      <w:r w:rsidRPr="006449C4">
        <w:rPr>
          <w:rFonts w:cs="Arial"/>
        </w:rPr>
        <w:t xml:space="preserve">Predmet zákazky bude </w:t>
      </w:r>
      <w:r w:rsidR="006449C4">
        <w:t>spolufinancovaný z kapitálových výdavkov MZ SR a z prevádzkových prostriedkov verejného obstarávateľa.</w:t>
      </w:r>
    </w:p>
    <w:p w:rsidR="00505FB4" w:rsidRPr="006449C4" w:rsidRDefault="00505FB4" w:rsidP="00505FB4">
      <w:pPr>
        <w:numPr>
          <w:ilvl w:val="1"/>
          <w:numId w:val="1"/>
        </w:numPr>
        <w:spacing w:after="120"/>
        <w:ind w:left="1021" w:hanging="567"/>
        <w:rPr>
          <w:rFonts w:cs="Arial"/>
        </w:rPr>
      </w:pPr>
      <w:r w:rsidRPr="006449C4">
        <w:rPr>
          <w:rFonts w:cs="Arial"/>
        </w:rPr>
        <w:lastRenderedPageBreak/>
        <w:t xml:space="preserve">Platba bude realizovaná formou bezhotovostného platobného styku na základe daňového dokladu vystaveného poskytovateľom, splatnosť ktorého je do </w:t>
      </w:r>
      <w:r w:rsidRPr="006449C4">
        <w:rPr>
          <w:rFonts w:cs="Arial"/>
          <w:b/>
        </w:rPr>
        <w:t>60</w:t>
      </w:r>
      <w:r w:rsidRPr="006449C4">
        <w:rPr>
          <w:rFonts w:cs="Arial"/>
        </w:rPr>
        <w:t xml:space="preserve"> dní odo dňa jeho vystavenia.</w:t>
      </w:r>
    </w:p>
    <w:p w:rsidR="00505FB4" w:rsidRPr="00AB1F55" w:rsidRDefault="00505FB4" w:rsidP="00505FB4">
      <w:pPr>
        <w:numPr>
          <w:ilvl w:val="1"/>
          <w:numId w:val="1"/>
        </w:numPr>
        <w:spacing w:after="120"/>
        <w:ind w:left="1021" w:hanging="567"/>
        <w:rPr>
          <w:rFonts w:cs="Arial"/>
        </w:rPr>
      </w:pPr>
      <w:r w:rsidRPr="00AB1F55">
        <w:rPr>
          <w:rFonts w:cs="Arial"/>
        </w:rPr>
        <w:t xml:space="preserve">Verejného obstarávateľ neposkytuje preddavok, ani zálohovú platbu. </w:t>
      </w:r>
    </w:p>
    <w:p w:rsidR="00100F41" w:rsidRPr="00AB1F55" w:rsidRDefault="00100F41" w:rsidP="00AA507D">
      <w:pPr>
        <w:pStyle w:val="Nadpis3"/>
        <w:rPr>
          <w:rFonts w:cs="Arial"/>
        </w:rPr>
      </w:pPr>
      <w:bookmarkStart w:id="40" w:name="_Toc527368463"/>
      <w:r w:rsidRPr="00AB1F55">
        <w:rPr>
          <w:rFonts w:cs="Arial"/>
        </w:rPr>
        <w:t>Typ zmluv</w:t>
      </w:r>
      <w:bookmarkEnd w:id="39"/>
      <w:r w:rsidR="00EE7DCE" w:rsidRPr="00AB1F55">
        <w:rPr>
          <w:rFonts w:cs="Arial"/>
        </w:rPr>
        <w:t>ného vzťahu</w:t>
      </w:r>
      <w:bookmarkEnd w:id="40"/>
    </w:p>
    <w:p w:rsidR="00C35CCA" w:rsidRPr="00C35CCA" w:rsidRDefault="00505FB4" w:rsidP="00C35CCA">
      <w:pPr>
        <w:numPr>
          <w:ilvl w:val="1"/>
          <w:numId w:val="1"/>
        </w:numPr>
        <w:spacing w:after="120"/>
        <w:ind w:left="1021" w:hanging="567"/>
        <w:rPr>
          <w:rFonts w:cs="Arial"/>
        </w:rPr>
      </w:pPr>
      <w:r w:rsidRPr="00C35CCA">
        <w:rPr>
          <w:rFonts w:cs="Arial"/>
        </w:rPr>
        <w:t xml:space="preserve">S úspešným uchádzačom bude uzatvorená </w:t>
      </w:r>
      <w:r w:rsidR="00C35CCA" w:rsidRPr="00C35CCA">
        <w:rPr>
          <w:rFonts w:cs="Arial"/>
        </w:rPr>
        <w:t>Zmluva o dielo</w:t>
      </w:r>
      <w:r w:rsidRPr="00C35CCA">
        <w:rPr>
          <w:rFonts w:cs="Arial"/>
          <w:i/>
        </w:rPr>
        <w:t xml:space="preserve"> </w:t>
      </w:r>
      <w:r w:rsidRPr="00C35CCA">
        <w:rPr>
          <w:rFonts w:cs="Arial"/>
        </w:rPr>
        <w:t xml:space="preserve">(ďalej len „zmluva“) podľa </w:t>
      </w:r>
      <w:proofErr w:type="spellStart"/>
      <w:r w:rsidR="00C35CCA" w:rsidRPr="00C35CCA">
        <w:rPr>
          <w:rFonts w:cs="Arial"/>
        </w:rPr>
        <w:t>ust</w:t>
      </w:r>
      <w:proofErr w:type="spellEnd"/>
      <w:r w:rsidR="00C35CCA" w:rsidRPr="00C35CCA">
        <w:rPr>
          <w:rFonts w:cs="Arial"/>
        </w:rPr>
        <w:t xml:space="preserve">. § 536 a </w:t>
      </w:r>
      <w:proofErr w:type="spellStart"/>
      <w:r w:rsidR="00C35CCA" w:rsidRPr="00C35CCA">
        <w:rPr>
          <w:rFonts w:cs="Arial"/>
        </w:rPr>
        <w:t>nasl</w:t>
      </w:r>
      <w:proofErr w:type="spellEnd"/>
      <w:r w:rsidR="00C35CCA" w:rsidRPr="00C35CCA">
        <w:rPr>
          <w:rFonts w:cs="Arial"/>
        </w:rPr>
        <w:t>. zákona č. 513/1991 Zb. Obchodného zákonníka v znení neskorších predpisov</w:t>
      </w:r>
    </w:p>
    <w:p w:rsidR="00100F41" w:rsidRPr="00C35CCA" w:rsidRDefault="00690055" w:rsidP="00FB6AEF">
      <w:pPr>
        <w:numPr>
          <w:ilvl w:val="1"/>
          <w:numId w:val="1"/>
        </w:numPr>
        <w:spacing w:after="120"/>
        <w:ind w:left="1021" w:hanging="567"/>
        <w:rPr>
          <w:rFonts w:cs="Arial"/>
          <w:i/>
        </w:rPr>
      </w:pPr>
      <w:r>
        <w:rPr>
          <w:rFonts w:cs="Arial"/>
        </w:rPr>
        <w:t>Dielo</w:t>
      </w:r>
      <w:r w:rsidR="00BE174E" w:rsidRPr="00C35CCA">
        <w:rPr>
          <w:rFonts w:cs="Arial"/>
        </w:rPr>
        <w:t xml:space="preserve"> sa bude realizovať </w:t>
      </w:r>
      <w:r w:rsidR="00472AFB" w:rsidRPr="00C35CCA">
        <w:rPr>
          <w:rFonts w:cs="Arial"/>
        </w:rPr>
        <w:t>v</w:t>
      </w:r>
      <w:r w:rsidR="00BE174E" w:rsidRPr="00C35CCA">
        <w:rPr>
          <w:rFonts w:cs="Arial"/>
        </w:rPr>
        <w:t xml:space="preserve"> </w:t>
      </w:r>
      <w:r w:rsidR="00472AFB" w:rsidRPr="00C35CCA">
        <w:rPr>
          <w:rFonts w:cs="Arial"/>
        </w:rPr>
        <w:t>súlade</w:t>
      </w:r>
      <w:r w:rsidR="00C7486E" w:rsidRPr="00C35CCA">
        <w:rPr>
          <w:rFonts w:cs="Arial"/>
        </w:rPr>
        <w:t xml:space="preserve"> so zmluvnými podmienkami, ktoré sú podrobne vymedzené v týchto súťažných podkladoch - </w:t>
      </w:r>
      <w:r w:rsidR="00C35CCA">
        <w:rPr>
          <w:rFonts w:cs="Arial"/>
        </w:rPr>
        <w:t xml:space="preserve"> oddiel</w:t>
      </w:r>
      <w:r w:rsidR="00100F41" w:rsidRPr="00C35CCA">
        <w:rPr>
          <w:rFonts w:cs="Arial"/>
        </w:rPr>
        <w:t xml:space="preserve"> </w:t>
      </w:r>
      <w:r w:rsidR="00B1515B">
        <w:rPr>
          <w:rFonts w:cs="Arial"/>
          <w:i/>
        </w:rPr>
        <w:t>B.3</w:t>
      </w:r>
      <w:r w:rsidR="00100F41" w:rsidRPr="00C35CCA">
        <w:rPr>
          <w:rFonts w:cs="Arial"/>
          <w:i/>
        </w:rPr>
        <w:t xml:space="preserve"> „Obchodné podmienky dodania predmetu zákazky“ </w:t>
      </w:r>
    </w:p>
    <w:p w:rsidR="00100F41" w:rsidRPr="00AB1F55" w:rsidRDefault="00100F41" w:rsidP="00475C02">
      <w:pPr>
        <w:pStyle w:val="Nadpis3"/>
        <w:rPr>
          <w:rFonts w:cs="Arial"/>
        </w:rPr>
      </w:pPr>
      <w:bookmarkStart w:id="41" w:name="_Toc355611544"/>
      <w:bookmarkStart w:id="42" w:name="_Toc527368464"/>
      <w:r w:rsidRPr="00AB1F55">
        <w:rPr>
          <w:rFonts w:cs="Arial"/>
        </w:rPr>
        <w:t>Lehota viazanosti ponuky</w:t>
      </w:r>
      <w:bookmarkEnd w:id="41"/>
      <w:bookmarkEnd w:id="42"/>
    </w:p>
    <w:p w:rsidR="00100F41" w:rsidRPr="00AB1F55" w:rsidRDefault="00457BF3" w:rsidP="00022ED0">
      <w:pPr>
        <w:numPr>
          <w:ilvl w:val="1"/>
          <w:numId w:val="1"/>
        </w:numPr>
        <w:spacing w:after="120"/>
        <w:ind w:left="1021" w:hanging="567"/>
        <w:rPr>
          <w:rFonts w:cs="Arial"/>
        </w:rPr>
      </w:pPr>
      <w:r w:rsidRPr="00AB1F55">
        <w:rPr>
          <w:rFonts w:cs="Arial"/>
        </w:rPr>
        <w:t>Uchádzač je svojou ponukou viazaný od lehoty na predkladanie ponúk až do uplynutia lehoty viazanosti ponúk stanovenej verejným obstarávateľom</w:t>
      </w:r>
      <w:r w:rsidR="00100F41" w:rsidRPr="00AB1F55">
        <w:rPr>
          <w:rFonts w:cs="Arial"/>
        </w:rPr>
        <w:t>.</w:t>
      </w:r>
    </w:p>
    <w:p w:rsidR="00100F41" w:rsidRPr="00AB1F55" w:rsidRDefault="00100F41" w:rsidP="00022ED0">
      <w:pPr>
        <w:numPr>
          <w:ilvl w:val="1"/>
          <w:numId w:val="1"/>
        </w:numPr>
        <w:spacing w:after="120"/>
        <w:ind w:left="1021" w:hanging="567"/>
        <w:rPr>
          <w:rFonts w:cs="Arial"/>
        </w:rPr>
      </w:pPr>
      <w:r w:rsidRPr="00AB1F55">
        <w:rPr>
          <w:rFonts w:cs="Arial"/>
        </w:rPr>
        <w:t xml:space="preserve">Lehota viazanosti ponúk je </w:t>
      </w:r>
      <w:r w:rsidR="00457BF3" w:rsidRPr="00AB1F55">
        <w:rPr>
          <w:rFonts w:cs="Arial"/>
        </w:rPr>
        <w:t xml:space="preserve">verejným </w:t>
      </w:r>
      <w:r w:rsidRPr="00AB1F55">
        <w:rPr>
          <w:rFonts w:cs="Arial"/>
        </w:rPr>
        <w:t xml:space="preserve">obstarávateľom stanovená do </w:t>
      </w:r>
      <w:r w:rsidR="00EB256A" w:rsidRPr="00AB1F55">
        <w:rPr>
          <w:rFonts w:cs="Arial"/>
          <w:b/>
          <w:highlight w:val="yellow"/>
        </w:rPr>
        <w:t>31</w:t>
      </w:r>
      <w:r w:rsidR="003A3CEA">
        <w:rPr>
          <w:rFonts w:cs="Arial"/>
          <w:b/>
          <w:highlight w:val="yellow"/>
        </w:rPr>
        <w:t>.6</w:t>
      </w:r>
      <w:r w:rsidRPr="00AB1F55">
        <w:rPr>
          <w:rFonts w:cs="Arial"/>
          <w:b/>
          <w:highlight w:val="yellow"/>
        </w:rPr>
        <w:t>.</w:t>
      </w:r>
      <w:r w:rsidR="009C1272" w:rsidRPr="00AB1F55">
        <w:rPr>
          <w:rFonts w:cs="Arial"/>
          <w:b/>
          <w:highlight w:val="yellow"/>
        </w:rPr>
        <w:t>2019</w:t>
      </w:r>
      <w:r w:rsidRPr="00AB1F55">
        <w:rPr>
          <w:rFonts w:cs="Arial"/>
          <w:b/>
        </w:rPr>
        <w:t>.</w:t>
      </w:r>
    </w:p>
    <w:p w:rsidR="00100F41" w:rsidRPr="00AB1F55" w:rsidRDefault="00457BF3" w:rsidP="00E3765D">
      <w:pPr>
        <w:numPr>
          <w:ilvl w:val="1"/>
          <w:numId w:val="1"/>
        </w:numPr>
        <w:spacing w:after="120"/>
        <w:ind w:left="1021" w:hanging="567"/>
        <w:rPr>
          <w:rFonts w:cs="Arial"/>
        </w:rPr>
      </w:pPr>
      <w:r w:rsidRPr="00AB1F55">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w:t>
      </w:r>
      <w:r w:rsidR="00CC060F" w:rsidRPr="00AB1F55">
        <w:rPr>
          <w:rFonts w:cs="Arial"/>
        </w:rPr>
        <w:t xml:space="preserve"> </w:t>
      </w:r>
      <w:r w:rsidR="001E2984" w:rsidRPr="00AB1F55">
        <w:rPr>
          <w:rFonts w:cs="Arial"/>
        </w:rPr>
        <w:t>a formou elektronickej komuniká</w:t>
      </w:r>
      <w:r w:rsidR="00CC060F" w:rsidRPr="00AB1F55">
        <w:rPr>
          <w:rFonts w:cs="Arial"/>
        </w:rPr>
        <w:t>c</w:t>
      </w:r>
      <w:r w:rsidR="001E2984" w:rsidRPr="00AB1F55">
        <w:rPr>
          <w:rFonts w:cs="Arial"/>
        </w:rPr>
        <w:t>ie v systéme</w:t>
      </w:r>
      <w:r w:rsidR="00CC060F" w:rsidRPr="00AB1F55">
        <w:rPr>
          <w:rFonts w:cs="Arial"/>
        </w:rPr>
        <w:t xml:space="preserve"> JOSEPHINE</w:t>
      </w:r>
      <w:r w:rsidRPr="00AB1F55">
        <w:rPr>
          <w:rFonts w:cs="Arial"/>
        </w:rPr>
        <w:t xml:space="preserve">. V prípade, ak uchádzač nesúhlasí s predĺžením lehoty viazanosti ponúk, doručí žiadosť o </w:t>
      </w:r>
      <w:proofErr w:type="spellStart"/>
      <w:r w:rsidRPr="00AB1F55">
        <w:rPr>
          <w:rFonts w:cs="Arial"/>
        </w:rPr>
        <w:t>späťvzatie</w:t>
      </w:r>
      <w:proofErr w:type="spellEnd"/>
      <w:r w:rsidRPr="00AB1F55">
        <w:rPr>
          <w:rFonts w:cs="Arial"/>
        </w:rPr>
        <w:t xml:space="preserve"> ponuky v</w:t>
      </w:r>
      <w:r w:rsidR="001E2984" w:rsidRPr="00AB1F55">
        <w:rPr>
          <w:rFonts w:cs="Arial"/>
        </w:rPr>
        <w:t> elektronickej forme v systéme</w:t>
      </w:r>
      <w:r w:rsidR="00CC060F" w:rsidRPr="00AB1F55">
        <w:rPr>
          <w:rFonts w:cs="Arial"/>
        </w:rPr>
        <w:t xml:space="preserve"> JOSEPHINE. </w:t>
      </w:r>
      <w:r w:rsidRPr="00AB1F55">
        <w:rPr>
          <w:rFonts w:cs="Arial"/>
        </w:rPr>
        <w:t xml:space="preserve">V prípade, ak uchádzač nedoručí takúto žiadosť o </w:t>
      </w:r>
      <w:proofErr w:type="spellStart"/>
      <w:r w:rsidRPr="00AB1F55">
        <w:rPr>
          <w:rFonts w:cs="Arial"/>
        </w:rPr>
        <w:t>späťvzatie</w:t>
      </w:r>
      <w:proofErr w:type="spellEnd"/>
      <w:r w:rsidRPr="00AB1F55">
        <w:rPr>
          <w:rFonts w:cs="Arial"/>
        </w:rPr>
        <w:t xml:space="preserve"> ponuky v lehote do 10 kalendárnych dní od zverejnenia opravy vo vestníku Úradu pre verejné obstarávanie, má sa za to, že s predĺžením lehoty viazanosti ponúk súhlasí</w:t>
      </w:r>
      <w:r w:rsidR="00100F41" w:rsidRPr="00AB1F55">
        <w:rPr>
          <w:rFonts w:cs="Arial"/>
        </w:rPr>
        <w:t>.</w:t>
      </w:r>
    </w:p>
    <w:p w:rsidR="00100F41" w:rsidRPr="00AB1F55" w:rsidRDefault="00100F41" w:rsidP="00E3765D">
      <w:pPr>
        <w:numPr>
          <w:ilvl w:val="1"/>
          <w:numId w:val="1"/>
        </w:numPr>
        <w:spacing w:after="120"/>
        <w:ind w:left="1021" w:hanging="567"/>
        <w:rPr>
          <w:rFonts w:cs="Arial"/>
        </w:rPr>
      </w:pPr>
      <w:r w:rsidRPr="00AB1F55">
        <w:rPr>
          <w:rFonts w:cs="Arial"/>
        </w:rPr>
        <w:t>Uchádzači sú svojou ponukou viazaní do uplynutia</w:t>
      </w:r>
      <w:r w:rsidR="00732E34" w:rsidRPr="00AB1F55">
        <w:rPr>
          <w:rFonts w:cs="Arial"/>
        </w:rPr>
        <w:t xml:space="preserve"> verejným</w:t>
      </w:r>
      <w:r w:rsidRPr="00AB1F55">
        <w:rPr>
          <w:rFonts w:cs="Arial"/>
        </w:rPr>
        <w:t xml:space="preserve"> obstarávateľom oznámenej, primerane predĺženej lehoty viazanosti ponúk podľa bodu 8.</w:t>
      </w:r>
      <w:r w:rsidR="002A2CF0" w:rsidRPr="00AB1F55">
        <w:rPr>
          <w:rFonts w:cs="Arial"/>
        </w:rPr>
        <w:t>3</w:t>
      </w:r>
      <w:r w:rsidRPr="00AB1F55">
        <w:rPr>
          <w:rFonts w:cs="Arial"/>
        </w:rPr>
        <w:t>. a sú povinní predĺžiť platnosť zábezpeky podľa bodu 15.</w:t>
      </w:r>
      <w:r w:rsidR="000C5633" w:rsidRPr="00AB1F55">
        <w:rPr>
          <w:rFonts w:cs="Arial"/>
        </w:rPr>
        <w:t>8</w:t>
      </w:r>
      <w:r w:rsidRPr="00AB1F55">
        <w:rPr>
          <w:rFonts w:cs="Arial"/>
        </w:rPr>
        <w:t>. tejto časti súťažných podkladov.</w:t>
      </w:r>
    </w:p>
    <w:p w:rsidR="00100F41" w:rsidRPr="00AB1F55" w:rsidRDefault="00100F41" w:rsidP="00FD0180">
      <w:pPr>
        <w:ind w:left="720"/>
        <w:rPr>
          <w:rFonts w:cs="Arial"/>
        </w:rPr>
      </w:pPr>
    </w:p>
    <w:p w:rsidR="00100F41" w:rsidRPr="00AB1F55" w:rsidRDefault="00100F41" w:rsidP="00FD0180">
      <w:pPr>
        <w:pStyle w:val="Nadpis2"/>
        <w:rPr>
          <w:rFonts w:cs="Arial"/>
        </w:rPr>
      </w:pPr>
      <w:bookmarkStart w:id="43" w:name="_Toc355611545"/>
      <w:bookmarkStart w:id="44" w:name="_Toc457376814"/>
      <w:bookmarkStart w:id="45" w:name="_Toc458627840"/>
      <w:bookmarkStart w:id="46" w:name="_Toc459104756"/>
      <w:bookmarkStart w:id="47" w:name="_Toc526253154"/>
      <w:bookmarkStart w:id="48" w:name="_Toc527111487"/>
      <w:bookmarkStart w:id="49" w:name="_Toc527359673"/>
      <w:bookmarkStart w:id="50" w:name="_Toc527368465"/>
      <w:r w:rsidRPr="00AB1F55">
        <w:rPr>
          <w:rFonts w:cs="Arial"/>
        </w:rPr>
        <w:t>Časť II.</w:t>
      </w:r>
      <w:bookmarkEnd w:id="43"/>
      <w:bookmarkEnd w:id="44"/>
      <w:bookmarkEnd w:id="45"/>
      <w:bookmarkEnd w:id="46"/>
      <w:bookmarkEnd w:id="47"/>
      <w:bookmarkEnd w:id="48"/>
      <w:bookmarkEnd w:id="49"/>
      <w:bookmarkEnd w:id="50"/>
    </w:p>
    <w:p w:rsidR="00100F41" w:rsidRPr="00AB1F55" w:rsidRDefault="00100F41" w:rsidP="00FD0180">
      <w:pPr>
        <w:pStyle w:val="Nadpis2"/>
        <w:rPr>
          <w:rFonts w:cs="Arial"/>
        </w:rPr>
      </w:pPr>
      <w:bookmarkStart w:id="51" w:name="_Toc354993028"/>
      <w:bookmarkStart w:id="52" w:name="_Toc355611546"/>
      <w:bookmarkStart w:id="53" w:name="_Toc357758505"/>
      <w:bookmarkStart w:id="54" w:name="_Toc359919531"/>
      <w:bookmarkStart w:id="55" w:name="_Toc527368466"/>
      <w:r w:rsidRPr="00AB1F55">
        <w:rPr>
          <w:rFonts w:cs="Arial"/>
        </w:rPr>
        <w:t>Komunikácia a vysvetlenie</w:t>
      </w:r>
      <w:bookmarkEnd w:id="51"/>
      <w:bookmarkEnd w:id="52"/>
      <w:bookmarkEnd w:id="53"/>
      <w:bookmarkEnd w:id="54"/>
      <w:bookmarkEnd w:id="55"/>
    </w:p>
    <w:p w:rsidR="00100F41" w:rsidRPr="00AB1F55" w:rsidRDefault="00100F41" w:rsidP="00FD0180">
      <w:pPr>
        <w:pStyle w:val="Nadpis3"/>
        <w:rPr>
          <w:rFonts w:cs="Arial"/>
        </w:rPr>
      </w:pPr>
      <w:bookmarkStart w:id="56" w:name="_Toc355611547"/>
      <w:bookmarkStart w:id="57" w:name="_Toc527368467"/>
      <w:r w:rsidRPr="00AB1F55">
        <w:rPr>
          <w:rFonts w:cs="Arial"/>
        </w:rPr>
        <w:t xml:space="preserve">Komunikácia medzi </w:t>
      </w:r>
      <w:r w:rsidR="00442E06" w:rsidRPr="00AB1F55">
        <w:rPr>
          <w:rFonts w:cs="Arial"/>
        </w:rPr>
        <w:t xml:space="preserve">verejným </w:t>
      </w:r>
      <w:r w:rsidRPr="00AB1F55">
        <w:rPr>
          <w:rFonts w:cs="Arial"/>
        </w:rPr>
        <w:t>obstarávateľom, záujemcami alebo uchádzačmi</w:t>
      </w:r>
      <w:bookmarkEnd w:id="56"/>
      <w:bookmarkEnd w:id="57"/>
    </w:p>
    <w:p w:rsidR="00701E7F" w:rsidRPr="00AB1F55" w:rsidRDefault="008978C4" w:rsidP="00505FB4">
      <w:pPr>
        <w:numPr>
          <w:ilvl w:val="1"/>
          <w:numId w:val="1"/>
        </w:numPr>
        <w:spacing w:after="120"/>
        <w:ind w:left="1021" w:hanging="567"/>
        <w:rPr>
          <w:rFonts w:cs="Arial"/>
        </w:rPr>
      </w:pPr>
      <w:r w:rsidRPr="00AB1F55">
        <w:rPr>
          <w:rFonts w:cs="Arial"/>
        </w:rPr>
        <w:t>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w:t>
      </w:r>
      <w:r w:rsidR="00100F41" w:rsidRPr="00AB1F55">
        <w:rPr>
          <w:rFonts w:cs="Arial"/>
        </w:rPr>
        <w:t xml:space="preserve"> </w:t>
      </w:r>
    </w:p>
    <w:p w:rsidR="00344D6A" w:rsidRDefault="008B6374" w:rsidP="00505FB4">
      <w:pPr>
        <w:numPr>
          <w:ilvl w:val="1"/>
          <w:numId w:val="1"/>
        </w:numPr>
        <w:spacing w:after="120"/>
        <w:ind w:left="1021" w:hanging="567"/>
        <w:rPr>
          <w:rFonts w:cs="Arial"/>
        </w:rPr>
      </w:pPr>
      <w:r w:rsidRPr="00344D6A">
        <w:rPr>
          <w:rFonts w:cs="Arial"/>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rsidR="006C766B" w:rsidRPr="00344D6A">
        <w:rPr>
          <w:rFonts w:cs="Arial"/>
        </w:rPr>
        <w:t xml:space="preserve"> s výnimkou podania revíznych postupov – podanie náprav a námietok V nadväznosti na uvedené, žiadosť o nápravu podľa § 164 ods. 3 ZVO</w:t>
      </w:r>
      <w:r w:rsidR="00344D6A">
        <w:rPr>
          <w:rFonts w:cs="Arial"/>
        </w:rPr>
        <w:t xml:space="preserve"> a</w:t>
      </w:r>
      <w:r w:rsidR="001458CF">
        <w:rPr>
          <w:rFonts w:cs="Arial"/>
        </w:rPr>
        <w:t> podanie námietky podľa § 170 ods. 4 ZVO</w:t>
      </w:r>
      <w:r w:rsidR="006C766B" w:rsidRPr="00344D6A">
        <w:rPr>
          <w:rFonts w:cs="Arial"/>
        </w:rPr>
        <w:t xml:space="preserve"> m</w:t>
      </w:r>
      <w:r w:rsidR="001458CF">
        <w:rPr>
          <w:rFonts w:cs="Arial"/>
        </w:rPr>
        <w:t>ôžu</w:t>
      </w:r>
      <w:r w:rsidR="00344D6A" w:rsidRPr="00344D6A">
        <w:rPr>
          <w:rFonts w:cs="Arial"/>
        </w:rPr>
        <w:t xml:space="preserve"> byť </w:t>
      </w:r>
      <w:r w:rsidR="001458CF">
        <w:rPr>
          <w:rFonts w:cs="Arial"/>
        </w:rPr>
        <w:t xml:space="preserve"> podané </w:t>
      </w:r>
      <w:r w:rsidR="00344D6A" w:rsidRPr="00344D6A">
        <w:rPr>
          <w:rFonts w:cs="Arial"/>
        </w:rPr>
        <w:t xml:space="preserve">okrem elektronickej </w:t>
      </w:r>
      <w:r w:rsidR="001458CF">
        <w:rPr>
          <w:rFonts w:cs="Arial"/>
        </w:rPr>
        <w:t>podoby</w:t>
      </w:r>
      <w:r w:rsidR="00344D6A" w:rsidRPr="00344D6A">
        <w:rPr>
          <w:rFonts w:cs="Arial"/>
        </w:rPr>
        <w:t xml:space="preserve"> aj </w:t>
      </w:r>
      <w:r w:rsidR="001458CF">
        <w:rPr>
          <w:rFonts w:cs="Arial"/>
        </w:rPr>
        <w:t>v l</w:t>
      </w:r>
      <w:r w:rsidR="00344D6A" w:rsidRPr="00344D6A">
        <w:rPr>
          <w:rFonts w:cs="Arial"/>
        </w:rPr>
        <w:t>istinne</w:t>
      </w:r>
      <w:r w:rsidR="001458CF">
        <w:rPr>
          <w:rFonts w:cs="Arial"/>
        </w:rPr>
        <w:t>j forme.</w:t>
      </w:r>
    </w:p>
    <w:p w:rsidR="00F8465F" w:rsidRDefault="00F8465F" w:rsidP="00505FB4">
      <w:pPr>
        <w:numPr>
          <w:ilvl w:val="1"/>
          <w:numId w:val="1"/>
        </w:numPr>
        <w:spacing w:after="120"/>
        <w:ind w:left="1021" w:hanging="567"/>
        <w:rPr>
          <w:rFonts w:cs="Arial"/>
        </w:rPr>
      </w:pPr>
      <w:r>
        <w:rPr>
          <w:rFonts w:cs="Arial"/>
        </w:rPr>
        <w:t>E-mailová komunikácia sa nepovažuje za elektronické doručovanie podľa § 20 ods. 1 zákona o verejnom obstarávaní.</w:t>
      </w:r>
    </w:p>
    <w:p w:rsidR="00A5715D" w:rsidRPr="00344D6A" w:rsidRDefault="008B6374" w:rsidP="00505FB4">
      <w:pPr>
        <w:numPr>
          <w:ilvl w:val="1"/>
          <w:numId w:val="1"/>
        </w:numPr>
        <w:spacing w:after="120"/>
        <w:ind w:left="1021" w:hanging="567"/>
        <w:rPr>
          <w:rFonts w:cs="Arial"/>
        </w:rPr>
      </w:pPr>
      <w:r w:rsidRPr="00344D6A">
        <w:rPr>
          <w:rFonts w:cs="Arial"/>
          <w:b/>
        </w:rPr>
        <w:t>Pravidlá pre doručovanie</w:t>
      </w:r>
      <w:r w:rsidRPr="00344D6A">
        <w:rPr>
          <w:rFonts w:cs="Arial"/>
        </w:rPr>
        <w:t xml:space="preserve"> – zásielka sa považuje za doručenú záujemcovi/uchádzačovi, ak jej adresát  bude mať objektívnu možnosť oboznámiť sa s jej obsahom, t.j. ako náhle sa dostane zásielka do sféry jeho dispozície. Za okamih doručenia sa v systéme JOSEPHINE </w:t>
      </w:r>
      <w:r w:rsidRPr="00344D6A">
        <w:rPr>
          <w:rFonts w:cs="Arial"/>
        </w:rPr>
        <w:lastRenderedPageBreak/>
        <w:t>považuje okamih jej odoslania v systéme JOSEPHINE a to v súlade s funkcionalitou systému.</w:t>
      </w:r>
    </w:p>
    <w:p w:rsidR="00A5715D" w:rsidRPr="00AB1F55" w:rsidRDefault="008B6374" w:rsidP="00505FB4">
      <w:pPr>
        <w:numPr>
          <w:ilvl w:val="1"/>
          <w:numId w:val="1"/>
        </w:numPr>
        <w:spacing w:after="120"/>
        <w:ind w:left="1021" w:hanging="567"/>
        <w:rPr>
          <w:rFonts w:cs="Arial"/>
        </w:rPr>
      </w:pPr>
      <w:r w:rsidRPr="00AB1F55">
        <w:rPr>
          <w:rFonts w:cs="Arial"/>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rsidR="00A5715D" w:rsidRPr="00AB1F55" w:rsidRDefault="008B6374" w:rsidP="00505FB4">
      <w:pPr>
        <w:numPr>
          <w:ilvl w:val="1"/>
          <w:numId w:val="1"/>
        </w:numPr>
        <w:spacing w:after="120"/>
        <w:ind w:left="1021" w:hanging="567"/>
        <w:rPr>
          <w:rFonts w:cs="Arial"/>
        </w:rPr>
      </w:pPr>
      <w:r w:rsidRPr="00AB1F55">
        <w:rPr>
          <w:rFonts w:cs="Arial"/>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rsidR="008B6374" w:rsidRPr="00AB1F55" w:rsidRDefault="008B6374" w:rsidP="00505FB4">
      <w:pPr>
        <w:numPr>
          <w:ilvl w:val="1"/>
          <w:numId w:val="1"/>
        </w:numPr>
        <w:spacing w:after="120"/>
        <w:ind w:left="1021" w:hanging="567"/>
        <w:rPr>
          <w:rFonts w:cs="Arial"/>
        </w:rPr>
      </w:pPr>
      <w:r w:rsidRPr="00AB1F55">
        <w:rPr>
          <w:rFonts w:cs="Arial"/>
          <w:b/>
        </w:rPr>
        <w:t>Verejný obstarávateľ odporúča záujemcom</w:t>
      </w:r>
      <w:r w:rsidRPr="00AB1F55">
        <w:rPr>
          <w:rFonts w:cs="Arial"/>
        </w:rPr>
        <w:t xml:space="preserve">, ktorí chcú byť informovaní o prípadných aktualizáciách týkajúcich sa zákazky prostredníctvom notifikačných e-mailov, </w:t>
      </w:r>
      <w:r w:rsidRPr="00AB1F55">
        <w:rPr>
          <w:rFonts w:cs="Arial"/>
          <w:b/>
        </w:rPr>
        <w:t>aby v danej zákazke zaklikli tlačidlo „ZAUJÍMA MA TO“</w:t>
      </w:r>
      <w:r w:rsidRPr="00AB1F55">
        <w:rPr>
          <w:rFonts w:cs="Arial"/>
        </w:rPr>
        <w:t xml:space="preserve"> (v pravej hornej časti obrazovky).</w:t>
      </w:r>
    </w:p>
    <w:p w:rsidR="008B6374" w:rsidRPr="00AB1F55" w:rsidRDefault="00B064A7" w:rsidP="00505FB4">
      <w:pPr>
        <w:numPr>
          <w:ilvl w:val="1"/>
          <w:numId w:val="1"/>
        </w:numPr>
        <w:spacing w:after="120"/>
        <w:ind w:left="1021" w:hanging="567"/>
        <w:rPr>
          <w:rFonts w:cs="Arial"/>
        </w:rPr>
      </w:pPr>
      <w:r w:rsidRPr="00AB1F55">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systéme JOSEPHINE.</w:t>
      </w:r>
    </w:p>
    <w:p w:rsidR="00100F41" w:rsidRPr="00AB1F55" w:rsidRDefault="00100F41" w:rsidP="00FD0180">
      <w:pPr>
        <w:pStyle w:val="Nadpis3"/>
        <w:rPr>
          <w:rFonts w:cs="Arial"/>
        </w:rPr>
      </w:pPr>
      <w:bookmarkStart w:id="58" w:name="_Toc355611548"/>
      <w:bookmarkStart w:id="59" w:name="_Toc527368468"/>
      <w:r w:rsidRPr="00AB1F55">
        <w:rPr>
          <w:rFonts w:cs="Arial"/>
        </w:rPr>
        <w:t>Vysvetlenie a doplnenie súťažných podkladov</w:t>
      </w:r>
      <w:bookmarkEnd w:id="58"/>
      <w:bookmarkEnd w:id="59"/>
    </w:p>
    <w:p w:rsidR="00100F41" w:rsidRPr="00AB1F55" w:rsidRDefault="00100F41" w:rsidP="00AE3ABB">
      <w:pPr>
        <w:numPr>
          <w:ilvl w:val="1"/>
          <w:numId w:val="1"/>
        </w:numPr>
        <w:spacing w:after="120"/>
        <w:ind w:left="1021" w:hanging="567"/>
        <w:rPr>
          <w:rFonts w:cs="Arial"/>
          <w:strike/>
        </w:rPr>
      </w:pPr>
      <w:r w:rsidRPr="00AB1F55">
        <w:rPr>
          <w:rFonts w:cs="Arial"/>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w:t>
      </w:r>
      <w:r w:rsidR="00B9773B" w:rsidRPr="00AB1F55">
        <w:rPr>
          <w:rFonts w:cs="Arial"/>
        </w:rPr>
        <w:t xml:space="preserve"> verejným</w:t>
      </w:r>
      <w:r w:rsidRPr="00AB1F55">
        <w:rPr>
          <w:rFonts w:cs="Arial"/>
        </w:rPr>
        <w:t xml:space="preserve"> obstarávateľom v lehote na predkladanie ponúk, môže ktorýkoľvek zo záujemcov požiadať </w:t>
      </w:r>
      <w:r w:rsidR="00B9773B" w:rsidRPr="00AB1F55">
        <w:rPr>
          <w:rFonts w:cs="Arial"/>
        </w:rPr>
        <w:t>prostredníctvom</w:t>
      </w:r>
      <w:r w:rsidR="00560A35" w:rsidRPr="00AB1F55">
        <w:rPr>
          <w:rFonts w:cs="Arial"/>
        </w:rPr>
        <w:t xml:space="preserve"> komunikačného rozhrania systému </w:t>
      </w:r>
      <w:r w:rsidR="00B9773B" w:rsidRPr="00AB1F55">
        <w:rPr>
          <w:rFonts w:cs="Arial"/>
        </w:rPr>
        <w:t>JOSEPHINE</w:t>
      </w:r>
      <w:r w:rsidRPr="00AB1F55">
        <w:rPr>
          <w:rFonts w:cs="Arial"/>
        </w:rPr>
        <w:t xml:space="preserve"> v </w:t>
      </w:r>
      <w:r w:rsidRPr="00AB1F55">
        <w:rPr>
          <w:rFonts w:cs="Arial"/>
          <w:b/>
        </w:rPr>
        <w:t>slovenskom jazyku</w:t>
      </w:r>
      <w:r w:rsidR="00AB21A1">
        <w:rPr>
          <w:rFonts w:cs="Arial"/>
          <w:b/>
        </w:rPr>
        <w:t xml:space="preserve"> alebo v českom jazyku.</w:t>
      </w:r>
      <w:r w:rsidRPr="00AB1F55">
        <w:rPr>
          <w:rFonts w:cs="Arial"/>
        </w:rPr>
        <w:t xml:space="preserve"> </w:t>
      </w:r>
    </w:p>
    <w:p w:rsidR="00F8465F" w:rsidRPr="001558C2" w:rsidRDefault="008C1F50" w:rsidP="001558C2">
      <w:pPr>
        <w:numPr>
          <w:ilvl w:val="1"/>
          <w:numId w:val="1"/>
        </w:numPr>
        <w:spacing w:after="120"/>
        <w:ind w:left="1021" w:hanging="567"/>
        <w:rPr>
          <w:rFonts w:cs="Arial"/>
        </w:rPr>
      </w:pPr>
      <w:r w:rsidRPr="00AB1F55">
        <w:rPr>
          <w:rFonts w:cs="Arial"/>
        </w:rPr>
        <w:t>Verejný obstarávateľ bezodkladne poskytne vysvetlenie informácií potrebných na vypracovanie ponuky, na preukázanie splnenia podmienok účasti všetkým záujemcom, ktorí sú mu známi</w:t>
      </w:r>
      <w:r w:rsidR="007E0DBA">
        <w:rPr>
          <w:rFonts w:cs="Arial"/>
        </w:rPr>
        <w:t xml:space="preserve"> prostredníctvom systému </w:t>
      </w:r>
      <w:proofErr w:type="spellStart"/>
      <w:r w:rsidR="007E0DBA">
        <w:rPr>
          <w:rFonts w:cs="Arial"/>
        </w:rPr>
        <w:t>Josephine</w:t>
      </w:r>
      <w:proofErr w:type="spellEnd"/>
      <w:r w:rsidRPr="00AB1F55">
        <w:rPr>
          <w:rFonts w:cs="Arial"/>
        </w:rPr>
        <w:t xml:space="preserve">, </w:t>
      </w:r>
      <w:r w:rsidRPr="00AB1F55">
        <w:rPr>
          <w:rFonts w:cs="Arial"/>
          <w:b/>
        </w:rPr>
        <w:t>najneskôr šesť dní</w:t>
      </w:r>
      <w:r w:rsidRPr="00AB1F55">
        <w:rPr>
          <w:rFonts w:cs="Arial"/>
        </w:rPr>
        <w:t xml:space="preserve"> pred uplynutím lehoty na predkladanie ponúk za </w:t>
      </w:r>
      <w:r w:rsidRPr="007E0DBA">
        <w:rPr>
          <w:rFonts w:cs="Arial"/>
          <w:b/>
        </w:rPr>
        <w:t>predpokladu, že o vysvetlenie záujemca požiada dostatočne vopred</w:t>
      </w:r>
      <w:r w:rsidR="007E0DBA" w:rsidRPr="007E0DBA">
        <w:rPr>
          <w:rFonts w:cs="Arial"/>
          <w:b/>
        </w:rPr>
        <w:t xml:space="preserve"> </w:t>
      </w:r>
      <w:r w:rsidRPr="00AB1F55">
        <w:rPr>
          <w:rFonts w:cs="Arial"/>
        </w:rPr>
        <w:t xml:space="preserve">a súčasne verejný obstarávateľ zverejní vysvetlenie v profile verejného obstarávateľa zriadenom v elektronickom úložisku na webovej stránke Úradu </w:t>
      </w:r>
      <w:r w:rsidR="001558C2" w:rsidRPr="00AB1F55">
        <w:rPr>
          <w:rFonts w:cs="Arial"/>
        </w:rPr>
        <w:t>pre verejné obstarávanie vo forme linku na verejný portál systému JOSEPHINE.</w:t>
      </w:r>
    </w:p>
    <w:p w:rsidR="00100F41" w:rsidRPr="00AB1F55" w:rsidRDefault="00100F41" w:rsidP="00F5331B">
      <w:pPr>
        <w:pStyle w:val="Nadpis3"/>
        <w:rPr>
          <w:rFonts w:cs="Arial"/>
        </w:rPr>
      </w:pPr>
      <w:bookmarkStart w:id="60" w:name="_Toc355611549"/>
      <w:bookmarkStart w:id="61" w:name="_Toc527368469"/>
      <w:r w:rsidRPr="00AB1F55">
        <w:rPr>
          <w:rFonts w:cs="Arial"/>
        </w:rPr>
        <w:t>Obhliadka miesta realizácie predmetu zákazky</w:t>
      </w:r>
      <w:bookmarkEnd w:id="60"/>
      <w:bookmarkEnd w:id="61"/>
    </w:p>
    <w:p w:rsidR="004D4653" w:rsidRPr="004D4653" w:rsidRDefault="004D4653" w:rsidP="004D4653">
      <w:pPr>
        <w:numPr>
          <w:ilvl w:val="1"/>
          <w:numId w:val="1"/>
        </w:numPr>
        <w:spacing w:after="120"/>
        <w:ind w:left="1021" w:hanging="567"/>
        <w:rPr>
          <w:rFonts w:cs="Arial"/>
        </w:rPr>
      </w:pPr>
      <w:r>
        <w:t xml:space="preserve">V prípade, že záujemca má záujem vykonať obhliadku miesta realizácie predmetu zákazky, aby si sám overil a získal potrebné informácie, ktoré budú potrebné na prípravu a spracovanie ponuky, túto obhliadku môže vykonať na základe individuálnej dohody v rámci </w:t>
      </w:r>
      <w:r w:rsidRPr="004D4653">
        <w:rPr>
          <w:rFonts w:cs="Arial"/>
        </w:rPr>
        <w:t xml:space="preserve">prevádzkových možností verejného obstarávateľa. Výdavky spojené s obhliadkou miesta realizácie predmetu zákazky idú na ťarchu záujemcov. </w:t>
      </w:r>
    </w:p>
    <w:p w:rsidR="004D4653" w:rsidRPr="004D4653" w:rsidRDefault="004D4653" w:rsidP="004D4653">
      <w:pPr>
        <w:numPr>
          <w:ilvl w:val="1"/>
          <w:numId w:val="1"/>
        </w:numPr>
        <w:spacing w:after="120"/>
        <w:ind w:left="1021" w:hanging="567"/>
        <w:rPr>
          <w:rFonts w:cs="Arial"/>
        </w:rPr>
      </w:pPr>
      <w:r w:rsidRPr="004D4653">
        <w:rPr>
          <w:rFonts w:cs="Arial"/>
        </w:rPr>
        <w:t>V prípade požiadavky o obhliadku miesta realizácie predmetu zákazky si môžu záujemcovia dohodnúť</w:t>
      </w:r>
      <w:r>
        <w:t xml:space="preserve"> termín obhliadky prostredníctvom komunikácie uvedenej v bode 9 týchto súťažných podkladov. </w:t>
      </w:r>
    </w:p>
    <w:p w:rsidR="004D4653" w:rsidRPr="004D4653" w:rsidRDefault="004D4653" w:rsidP="004D4653">
      <w:pPr>
        <w:numPr>
          <w:ilvl w:val="1"/>
          <w:numId w:val="1"/>
        </w:numPr>
        <w:spacing w:after="120"/>
        <w:ind w:left="1021" w:hanging="567"/>
        <w:rPr>
          <w:rFonts w:cs="Arial"/>
        </w:rPr>
      </w:pPr>
      <w:r>
        <w:t xml:space="preserve">V prípade nejasností alebo potreby objasnenia akýchkoľvek nezrovnalostí zistených počas obhliadky </w:t>
      </w:r>
      <w:r w:rsidRPr="004D4653">
        <w:rPr>
          <w:rFonts w:cs="Arial"/>
        </w:rPr>
        <w:t>miesta realizácie predmetu zákazky, postupuje záujemca v zmysle bodu 10 týchto súťažných podkladov.</w:t>
      </w:r>
    </w:p>
    <w:p w:rsidR="004D4653" w:rsidRPr="004D4653" w:rsidRDefault="004D4653" w:rsidP="004D4653">
      <w:pPr>
        <w:numPr>
          <w:ilvl w:val="1"/>
          <w:numId w:val="1"/>
        </w:numPr>
        <w:spacing w:after="120"/>
        <w:ind w:left="1021" w:hanging="567"/>
        <w:rPr>
          <w:rFonts w:cs="Arial"/>
        </w:rPr>
      </w:pPr>
      <w:r w:rsidRPr="004D4653">
        <w:rPr>
          <w:rFonts w:cs="Arial"/>
        </w:rPr>
        <w:t>Obhliadka nie je</w:t>
      </w:r>
      <w:r w:rsidRPr="004D4653">
        <w:rPr>
          <w:b/>
        </w:rPr>
        <w:t xml:space="preserve"> pre záujemcom povinná.</w:t>
      </w:r>
      <w:r>
        <w:t xml:space="preserve"> </w:t>
      </w:r>
    </w:p>
    <w:p w:rsidR="004D4653" w:rsidRPr="004D4653" w:rsidRDefault="004D4653" w:rsidP="004D4653">
      <w:pPr>
        <w:ind w:left="454"/>
        <w:rPr>
          <w:rFonts w:cs="Arial"/>
        </w:rPr>
      </w:pPr>
    </w:p>
    <w:p w:rsidR="00100F41" w:rsidRPr="00AB1F55" w:rsidRDefault="00100F41" w:rsidP="00F5331B">
      <w:pPr>
        <w:pStyle w:val="Nadpis2"/>
        <w:rPr>
          <w:rFonts w:cs="Arial"/>
        </w:rPr>
      </w:pPr>
      <w:bookmarkStart w:id="62" w:name="_Toc355611550"/>
      <w:bookmarkStart w:id="63" w:name="_Toc457376819"/>
      <w:bookmarkStart w:id="64" w:name="_Toc458627845"/>
      <w:bookmarkStart w:id="65" w:name="_Toc459104761"/>
      <w:bookmarkStart w:id="66" w:name="_Toc526253159"/>
      <w:bookmarkStart w:id="67" w:name="_Toc527111492"/>
      <w:bookmarkStart w:id="68" w:name="_Toc527359678"/>
      <w:bookmarkStart w:id="69" w:name="_Toc527368470"/>
      <w:r w:rsidRPr="004D4653">
        <w:rPr>
          <w:rFonts w:cs="Arial"/>
        </w:rPr>
        <w:lastRenderedPageBreak/>
        <w:t>Č</w:t>
      </w:r>
      <w:r w:rsidRPr="00AB1F55">
        <w:rPr>
          <w:rFonts w:cs="Arial"/>
        </w:rPr>
        <w:t>asť III.</w:t>
      </w:r>
      <w:bookmarkEnd w:id="62"/>
      <w:bookmarkEnd w:id="63"/>
      <w:bookmarkEnd w:id="64"/>
      <w:bookmarkEnd w:id="65"/>
      <w:bookmarkEnd w:id="66"/>
      <w:bookmarkEnd w:id="67"/>
      <w:bookmarkEnd w:id="68"/>
      <w:bookmarkEnd w:id="69"/>
    </w:p>
    <w:p w:rsidR="00100F41" w:rsidRPr="00AB1F55" w:rsidRDefault="00100F41" w:rsidP="00F5331B">
      <w:pPr>
        <w:pStyle w:val="Nadpis2"/>
        <w:rPr>
          <w:rFonts w:cs="Arial"/>
        </w:rPr>
      </w:pPr>
      <w:bookmarkStart w:id="70" w:name="_Toc354993033"/>
      <w:bookmarkStart w:id="71" w:name="_Toc355611551"/>
      <w:bookmarkStart w:id="72" w:name="_Toc357758510"/>
      <w:bookmarkStart w:id="73" w:name="_Toc359919536"/>
      <w:bookmarkStart w:id="74" w:name="_Toc527368471"/>
      <w:r w:rsidRPr="00AB1F55">
        <w:rPr>
          <w:rFonts w:cs="Arial"/>
        </w:rPr>
        <w:t>Príprava ponuky</w:t>
      </w:r>
      <w:bookmarkEnd w:id="70"/>
      <w:bookmarkEnd w:id="71"/>
      <w:bookmarkEnd w:id="72"/>
      <w:bookmarkEnd w:id="73"/>
      <w:bookmarkEnd w:id="74"/>
    </w:p>
    <w:p w:rsidR="00100F41" w:rsidRPr="00AB1F55" w:rsidRDefault="00100F41" w:rsidP="00F5331B">
      <w:pPr>
        <w:pStyle w:val="Nadpis3"/>
        <w:rPr>
          <w:rFonts w:cs="Arial"/>
        </w:rPr>
      </w:pPr>
      <w:bookmarkStart w:id="75" w:name="_Toc355611552"/>
      <w:bookmarkStart w:id="76" w:name="_Toc527368472"/>
      <w:r w:rsidRPr="00AB1F55">
        <w:rPr>
          <w:rFonts w:cs="Arial"/>
        </w:rPr>
        <w:t>Vyhotovenie ponuky</w:t>
      </w:r>
      <w:bookmarkEnd w:id="75"/>
      <w:bookmarkEnd w:id="76"/>
    </w:p>
    <w:p w:rsidR="00717416" w:rsidRPr="00AB1F55" w:rsidRDefault="0051643F" w:rsidP="00717416">
      <w:pPr>
        <w:numPr>
          <w:ilvl w:val="1"/>
          <w:numId w:val="1"/>
        </w:numPr>
        <w:spacing w:after="120"/>
        <w:ind w:left="1021" w:hanging="567"/>
        <w:rPr>
          <w:rFonts w:cs="Arial"/>
          <w:strike/>
        </w:rPr>
      </w:pPr>
      <w:r w:rsidRPr="00AB1F55">
        <w:rPr>
          <w:rFonts w:cs="Arial"/>
        </w:rPr>
        <w:t>Ponuka je vyhotovená elektronicky v zmysle § 49 ods. 1 písm. a) zákona o verejnom obstarávaní</w:t>
      </w:r>
      <w:r w:rsidR="002C2A63" w:rsidRPr="00AB1F55">
        <w:rPr>
          <w:rFonts w:cs="Arial"/>
        </w:rPr>
        <w:t xml:space="preserve"> a v</w:t>
      </w:r>
      <w:r w:rsidR="00717416" w:rsidRPr="00AB1F55">
        <w:rPr>
          <w:rFonts w:cs="Arial"/>
        </w:rPr>
        <w:t>ložená</w:t>
      </w:r>
      <w:r w:rsidRPr="00AB1F55">
        <w:rPr>
          <w:rFonts w:cs="Arial"/>
        </w:rPr>
        <w:t xml:space="preserve"> do systému JOSEPHINE umiestnenom na webovej adrese </w:t>
      </w:r>
      <w:hyperlink r:id="rId10" w:history="1">
        <w:r w:rsidRPr="00AB1F55">
          <w:rPr>
            <w:rStyle w:val="Hypertextovprepojenie"/>
            <w:rFonts w:cs="Arial"/>
          </w:rPr>
          <w:t>https://josephine.proebiz.com/</w:t>
        </w:r>
      </w:hyperlink>
      <w:r w:rsidR="00717416" w:rsidRPr="00AB1F55">
        <w:rPr>
          <w:rFonts w:cs="Arial"/>
          <w:strike/>
        </w:rPr>
        <w:t xml:space="preserve"> </w:t>
      </w:r>
    </w:p>
    <w:p w:rsidR="001558C2" w:rsidRPr="009C1EA2" w:rsidRDefault="001558C2" w:rsidP="001558C2">
      <w:pPr>
        <w:numPr>
          <w:ilvl w:val="1"/>
          <w:numId w:val="1"/>
        </w:numPr>
        <w:spacing w:after="120"/>
        <w:ind w:left="1021" w:hanging="567"/>
        <w:rPr>
          <w:rFonts w:cs="Arial"/>
          <w:strike/>
        </w:rPr>
      </w:pPr>
      <w:r w:rsidRPr="00AB1F55">
        <w:rPr>
          <w:rFonts w:cs="Arial"/>
        </w:rPr>
        <w:t xml:space="preserve">Elektronická ponuka sa vloží </w:t>
      </w:r>
      <w:r w:rsidRPr="00EF231E">
        <w:rPr>
          <w:rFonts w:cs="Arial"/>
        </w:rPr>
        <w:t>pr</w:t>
      </w:r>
      <w:r>
        <w:rPr>
          <w:rFonts w:cs="Arial"/>
        </w:rPr>
        <w:t xml:space="preserve">ostredníctvom systému JOSEPHINE </w:t>
      </w:r>
      <w:r w:rsidRPr="00AB1F55">
        <w:rPr>
          <w:rFonts w:cs="Arial"/>
        </w:rPr>
        <w:t xml:space="preserve">vyplnením </w:t>
      </w:r>
      <w:proofErr w:type="spellStart"/>
      <w:r w:rsidRPr="00AB1F55">
        <w:rPr>
          <w:rFonts w:cs="Arial"/>
        </w:rPr>
        <w:t>položkového</w:t>
      </w:r>
      <w:proofErr w:type="spellEnd"/>
      <w:r w:rsidRPr="00AB1F55">
        <w:rPr>
          <w:rFonts w:cs="Arial"/>
        </w:rPr>
        <w:t xml:space="preserve"> elektronického formulára, ktorý odpovedá návrhu na plnení kritérií uvedeného v Súťažných </w:t>
      </w:r>
      <w:r>
        <w:rPr>
          <w:rFonts w:cs="Arial"/>
        </w:rPr>
        <w:t>p</w:t>
      </w:r>
      <w:r w:rsidRPr="00AB1F55">
        <w:rPr>
          <w:rFonts w:cs="Arial"/>
        </w:rPr>
        <w:t>odkladoch</w:t>
      </w:r>
      <w:r>
        <w:rPr>
          <w:rFonts w:cs="Arial"/>
        </w:rPr>
        <w:t xml:space="preserve"> </w:t>
      </w:r>
      <w:r w:rsidRPr="00EF231E">
        <w:rPr>
          <w:rFonts w:cs="Arial"/>
        </w:rPr>
        <w:t xml:space="preserve">a vložením </w:t>
      </w:r>
      <w:r w:rsidRPr="00EF231E">
        <w:rPr>
          <w:rFonts w:cs="Arial"/>
          <w:b/>
        </w:rPr>
        <w:t xml:space="preserve">požadovaných dokladov a dokumentov </w:t>
      </w:r>
      <w:r>
        <w:rPr>
          <w:rFonts w:cs="Arial"/>
          <w:b/>
        </w:rPr>
        <w:br/>
      </w:r>
      <w:r w:rsidRPr="00EF231E">
        <w:rPr>
          <w:rFonts w:cs="Arial"/>
          <w:b/>
        </w:rPr>
        <w:t>podľa bodu 16</w:t>
      </w:r>
      <w:r w:rsidRPr="00EF231E">
        <w:rPr>
          <w:rFonts w:cs="Arial"/>
        </w:rPr>
        <w:t xml:space="preserve"> </w:t>
      </w:r>
      <w:r w:rsidRPr="00EF231E">
        <w:rPr>
          <w:rFonts w:cs="Arial"/>
          <w:b/>
        </w:rPr>
        <w:t>týchto súťažných podkladov</w:t>
      </w:r>
      <w:r>
        <w:rPr>
          <w:rFonts w:cs="Arial"/>
        </w:rPr>
        <w:t xml:space="preserve"> </w:t>
      </w:r>
      <w:r w:rsidRPr="00EF231E">
        <w:rPr>
          <w:rFonts w:cs="Arial"/>
        </w:rPr>
        <w:t xml:space="preserve">v systéme JOSEPHINE umiestnenom na webovej adrese </w:t>
      </w:r>
      <w:hyperlink r:id="rId11" w:history="1">
        <w:r w:rsidRPr="00EF231E">
          <w:rPr>
            <w:rStyle w:val="Hypertextovprepojenie"/>
            <w:rFonts w:cs="Arial"/>
          </w:rPr>
          <w:t>https://josephine.proebiz.com/</w:t>
        </w:r>
      </w:hyperlink>
      <w:r w:rsidRPr="00EF231E">
        <w:rPr>
          <w:rFonts w:cs="Arial"/>
          <w:strike/>
        </w:rPr>
        <w:t xml:space="preserve"> </w:t>
      </w:r>
      <w:r w:rsidRPr="009C1EA2">
        <w:rPr>
          <w:rFonts w:cs="Arial"/>
          <w:strike/>
        </w:rPr>
        <w:t xml:space="preserve"> </w:t>
      </w:r>
    </w:p>
    <w:p w:rsidR="0051643F" w:rsidRPr="001558C2" w:rsidRDefault="001558C2" w:rsidP="001558C2">
      <w:pPr>
        <w:numPr>
          <w:ilvl w:val="1"/>
          <w:numId w:val="1"/>
        </w:numPr>
        <w:spacing w:after="120"/>
        <w:ind w:left="1021" w:hanging="567"/>
        <w:rPr>
          <w:rFonts w:cs="Arial"/>
          <w:strike/>
        </w:rPr>
      </w:pPr>
      <w:r>
        <w:t xml:space="preserve">Ak bol dokument pôvodne vyhotovený </w:t>
      </w:r>
      <w:r w:rsidRPr="00EF231E">
        <w:rPr>
          <w:b/>
        </w:rPr>
        <w:t>v listinnej podobe</w:t>
      </w:r>
      <w:r>
        <w:t xml:space="preserve">, uchádzač ho predloží ako </w:t>
      </w:r>
      <w:proofErr w:type="spellStart"/>
      <w:r w:rsidRPr="00EF231E">
        <w:rPr>
          <w:b/>
        </w:rPr>
        <w:t>oskenovaný</w:t>
      </w:r>
      <w:proofErr w:type="spellEnd"/>
      <w:r w:rsidRPr="00EF231E">
        <w:rPr>
          <w:b/>
        </w:rPr>
        <w:t xml:space="preserve"> „</w:t>
      </w:r>
      <w:proofErr w:type="spellStart"/>
      <w:r w:rsidRPr="00EF231E">
        <w:rPr>
          <w:b/>
        </w:rPr>
        <w:t>pdf</w:t>
      </w:r>
      <w:proofErr w:type="spellEnd"/>
      <w:r w:rsidRPr="00EF231E">
        <w:rPr>
          <w:b/>
        </w:rPr>
        <w:t>“ dokument originálu alebo úradne overenej kópie</w:t>
      </w:r>
      <w:r>
        <w:t xml:space="preserve"> (vrátane jeho úradného prekladu ak je to potrebné) do systému JOSEPHINE pokiaľ nie je v súťažných podkladoch určené inak. Ak bol dokument pôvodne vyhotovený </w:t>
      </w:r>
      <w:r w:rsidRPr="00EF231E">
        <w:rPr>
          <w:u w:val="single"/>
        </w:rPr>
        <w:t>v elektronickej podobe</w:t>
      </w:r>
      <w:r>
        <w:t xml:space="preserve">, uchádzač ho predloží prostredníctvom systému JOSEPHINE v pôvodnej elektronickej podobe (vrátane jeho úradného prekladu ak je to potrebné). </w:t>
      </w:r>
    </w:p>
    <w:p w:rsidR="001558C2" w:rsidRPr="009C1EA2" w:rsidRDefault="001558C2" w:rsidP="001558C2">
      <w:pPr>
        <w:numPr>
          <w:ilvl w:val="1"/>
          <w:numId w:val="1"/>
        </w:numPr>
        <w:spacing w:after="120"/>
        <w:ind w:left="1021" w:hanging="567"/>
        <w:rPr>
          <w:rFonts w:cs="Arial"/>
        </w:rPr>
      </w:pPr>
      <w:r>
        <w:rPr>
          <w:rFonts w:cs="Arial"/>
          <w:lang w:bidi="sk-SK"/>
        </w:rPr>
        <w:t xml:space="preserve">V prípade zloženia zábezpeky ponuky formou bankovej záruky je potrebné </w:t>
      </w:r>
      <w:r w:rsidRPr="00D21384">
        <w:rPr>
          <w:rFonts w:cs="Arial"/>
          <w:highlight w:val="cyan"/>
          <w:lang w:bidi="sk-SK"/>
        </w:rPr>
        <w:t xml:space="preserve">ju </w:t>
      </w:r>
      <w:r w:rsidRPr="00D21384">
        <w:rPr>
          <w:rFonts w:cs="Arial"/>
          <w:b/>
          <w:highlight w:val="cyan"/>
          <w:lang w:bidi="sk-SK"/>
        </w:rPr>
        <w:t>predložiť aj listinne ako originál</w:t>
      </w:r>
      <w:r w:rsidRPr="00D21384">
        <w:rPr>
          <w:rFonts w:cs="Arial"/>
          <w:highlight w:val="cyan"/>
          <w:lang w:bidi="sk-SK"/>
        </w:rPr>
        <w:t xml:space="preserve"> na adresu verejného obstarávateľa.</w:t>
      </w:r>
      <w:r>
        <w:rPr>
          <w:rFonts w:cs="Arial"/>
          <w:lang w:bidi="sk-SK"/>
        </w:rPr>
        <w:t xml:space="preserve"> Podrobne uvedené v bode 15.9. týchto SP.</w:t>
      </w:r>
    </w:p>
    <w:p w:rsidR="001558C2" w:rsidRPr="009C1EA2" w:rsidRDefault="001558C2" w:rsidP="001558C2">
      <w:pPr>
        <w:numPr>
          <w:ilvl w:val="1"/>
          <w:numId w:val="1"/>
        </w:numPr>
        <w:spacing w:after="120"/>
        <w:ind w:left="1021" w:hanging="567"/>
        <w:rPr>
          <w:rFonts w:cs="Arial"/>
        </w:rPr>
      </w:pPr>
      <w:bookmarkStart w:id="77" w:name="_Toc355611553"/>
      <w:bookmarkStart w:id="78" w:name="_Toc527368473"/>
      <w:r w:rsidRPr="00AB1F55">
        <w:rPr>
          <w:rFonts w:cs="Arial"/>
          <w:lang w:bidi="sk-SK"/>
        </w:rPr>
        <w:t>Verejný obstarávateľ je povinný zachovávať mlčanlivosť o informáciách označených ako dôverné, ktoré im uchádzač poskytol; na tento účel uchádzač označí, ktoré skutočnosti považuje za dôverné.</w:t>
      </w:r>
    </w:p>
    <w:p w:rsidR="00100F41" w:rsidRPr="00AB1F55" w:rsidRDefault="00100F41" w:rsidP="00EE22BF">
      <w:pPr>
        <w:pStyle w:val="Nadpis3"/>
        <w:rPr>
          <w:rFonts w:cs="Arial"/>
        </w:rPr>
      </w:pPr>
      <w:r w:rsidRPr="00AB1F55">
        <w:rPr>
          <w:rFonts w:cs="Arial"/>
        </w:rPr>
        <w:t>Jazyk ponuky</w:t>
      </w:r>
      <w:bookmarkEnd w:id="77"/>
      <w:bookmarkEnd w:id="78"/>
    </w:p>
    <w:p w:rsidR="00100F41" w:rsidRPr="00AB1F55" w:rsidRDefault="00100F41" w:rsidP="000C5633">
      <w:pPr>
        <w:numPr>
          <w:ilvl w:val="1"/>
          <w:numId w:val="1"/>
        </w:numPr>
        <w:spacing w:after="120"/>
        <w:ind w:left="1021" w:hanging="567"/>
        <w:rPr>
          <w:rFonts w:cs="Arial"/>
        </w:rPr>
      </w:pPr>
      <w:r w:rsidRPr="00AB1F55">
        <w:rPr>
          <w:rFonts w:cs="Arial"/>
        </w:rPr>
        <w:t>Ponuka a ďalšie doklady a dokumenty vo verejnom obstarávaní sa predkladajú v štátnom jazyku (t.j. v slovenskom jazyku)</w:t>
      </w:r>
      <w:r w:rsidR="008E5AE2" w:rsidRPr="00AB1F55">
        <w:rPr>
          <w:rFonts w:cs="Arial"/>
        </w:rPr>
        <w:t>,</w:t>
      </w:r>
      <w:r w:rsidR="008E5AE2" w:rsidRPr="00AB1F55">
        <w:t xml:space="preserve"> </w:t>
      </w:r>
      <w:r w:rsidR="008E5AE2" w:rsidRPr="00AB1F55">
        <w:rPr>
          <w:rFonts w:cs="Arial"/>
        </w:rPr>
        <w:t>to neplatí pre ponuku, ďalšie doklady a dokumenty vyhotovené v českom jazyku</w:t>
      </w:r>
      <w:r w:rsidRPr="00AB1F55">
        <w:rPr>
          <w:rFonts w:cs="Arial"/>
        </w:rPr>
        <w:t>.</w:t>
      </w:r>
    </w:p>
    <w:p w:rsidR="00100F41" w:rsidRPr="00AB1F55" w:rsidRDefault="00100F41" w:rsidP="00022ED0">
      <w:pPr>
        <w:numPr>
          <w:ilvl w:val="1"/>
          <w:numId w:val="1"/>
        </w:numPr>
        <w:spacing w:after="120"/>
        <w:ind w:left="1021" w:hanging="567"/>
        <w:rPr>
          <w:rFonts w:cs="Arial"/>
        </w:rPr>
      </w:pPr>
      <w:r w:rsidRPr="00AB1F55">
        <w:rPr>
          <w:rFonts w:cs="Arial"/>
        </w:rPr>
        <w:t xml:space="preserve">Doklady preukazujúce splnenie podmienok účasti uchádzačov so sídlom alebo miestom podnikania mimo územia Slovenskej republiky musia byť predložené v pôvodnom jazyku a súčasne musia byť preložené do štátneho jazyka (t.j. do slovenského jazyka), okrem dokladov </w:t>
      </w:r>
      <w:r w:rsidR="00774E72" w:rsidRPr="00AB1F55">
        <w:rPr>
          <w:rFonts w:cs="Arial"/>
        </w:rPr>
        <w:t>vyhotovených</w:t>
      </w:r>
      <w:r w:rsidRPr="00AB1F55">
        <w:rPr>
          <w:rFonts w:cs="Arial"/>
        </w:rPr>
        <w:t xml:space="preserve"> v českom jazyku. Ak sa zistí rozdiel v ich obsahu, rozhodujúci je </w:t>
      </w:r>
      <w:r w:rsidRPr="00690055">
        <w:rPr>
          <w:rFonts w:cs="Arial"/>
        </w:rPr>
        <w:t>úradný</w:t>
      </w:r>
      <w:r w:rsidRPr="00AB1F55">
        <w:rPr>
          <w:rFonts w:cs="Arial"/>
          <w:b/>
        </w:rPr>
        <w:t xml:space="preserve"> </w:t>
      </w:r>
      <w:r w:rsidRPr="00AB1F55">
        <w:rPr>
          <w:rFonts w:cs="Arial"/>
        </w:rPr>
        <w:t>preklad do štátneho jazyka (t.j. do slovenského jazyka).</w:t>
      </w:r>
    </w:p>
    <w:p w:rsidR="00100F41" w:rsidRPr="00AB1F55" w:rsidRDefault="00100F41" w:rsidP="00EE22BF">
      <w:pPr>
        <w:pStyle w:val="Nadpis3"/>
        <w:rPr>
          <w:rFonts w:cs="Arial"/>
        </w:rPr>
      </w:pPr>
      <w:bookmarkStart w:id="79" w:name="_Toc355611554"/>
      <w:bookmarkStart w:id="80" w:name="_Toc527368474"/>
      <w:r w:rsidRPr="00AB1F55">
        <w:rPr>
          <w:rFonts w:cs="Arial"/>
        </w:rPr>
        <w:t>Mena a ceny uvádzané v ponuke</w:t>
      </w:r>
      <w:bookmarkEnd w:id="79"/>
      <w:bookmarkEnd w:id="80"/>
    </w:p>
    <w:p w:rsidR="00100F41" w:rsidRPr="00AB1F55" w:rsidRDefault="00100F41" w:rsidP="00022ED0">
      <w:pPr>
        <w:numPr>
          <w:ilvl w:val="1"/>
          <w:numId w:val="1"/>
        </w:numPr>
        <w:spacing w:after="120"/>
        <w:ind w:left="1021" w:hanging="567"/>
        <w:rPr>
          <w:rFonts w:cs="Arial"/>
        </w:rPr>
      </w:pPr>
      <w:r w:rsidRPr="00AB1F55">
        <w:rPr>
          <w:rFonts w:cs="Arial"/>
        </w:rPr>
        <w:t xml:space="preserve">Uchádzačom navrhovaná cena za dodanie požadovaného predmetu zákazky, uvedená v ponuke uchádzača, bude vyjadrená v EUR (Eurách) </w:t>
      </w:r>
      <w:r w:rsidR="00DA7433" w:rsidRPr="00AB1F55">
        <w:rPr>
          <w:rFonts w:cs="Arial"/>
        </w:rPr>
        <w:t>a </w:t>
      </w:r>
      <w:r w:rsidR="00E5511E" w:rsidRPr="00AB1F55">
        <w:rPr>
          <w:rFonts w:cs="Arial"/>
        </w:rPr>
        <w:t>vložená do systému JOSEPHINE v tejto štruktúr</w:t>
      </w:r>
      <w:r w:rsidR="00DA7433" w:rsidRPr="00AB1F55">
        <w:rPr>
          <w:rFonts w:cs="Arial"/>
        </w:rPr>
        <w:t xml:space="preserve">e: </w:t>
      </w:r>
      <w:r w:rsidR="00DA7433" w:rsidRPr="002C0E44">
        <w:rPr>
          <w:rFonts w:cs="Arial"/>
        </w:rPr>
        <w:t>cena bez DPH,</w:t>
      </w:r>
      <w:r w:rsidR="002C0E44" w:rsidRPr="002C0E44">
        <w:rPr>
          <w:rFonts w:cs="Arial"/>
        </w:rPr>
        <w:t xml:space="preserve"> D</w:t>
      </w:r>
      <w:r w:rsidR="00DA7433" w:rsidRPr="002C0E44">
        <w:rPr>
          <w:rFonts w:cs="Arial"/>
        </w:rPr>
        <w:t xml:space="preserve">PH, cena </w:t>
      </w:r>
      <w:r w:rsidR="002C0E44" w:rsidRPr="002C0E44">
        <w:rPr>
          <w:rFonts w:cs="Arial"/>
        </w:rPr>
        <w:t>bez</w:t>
      </w:r>
      <w:r w:rsidR="00DA7433" w:rsidRPr="002C0E44">
        <w:rPr>
          <w:rFonts w:cs="Arial"/>
        </w:rPr>
        <w:t> </w:t>
      </w:r>
      <w:r w:rsidRPr="002C0E44">
        <w:rPr>
          <w:rFonts w:cs="Arial"/>
        </w:rPr>
        <w:t>DPH</w:t>
      </w:r>
      <w:r w:rsidR="002C0E44" w:rsidRPr="002C0E44">
        <w:rPr>
          <w:rFonts w:cs="Arial"/>
        </w:rPr>
        <w:t xml:space="preserve"> (hodnotiace</w:t>
      </w:r>
      <w:r w:rsidR="002C0E44">
        <w:rPr>
          <w:rFonts w:cs="Arial"/>
        </w:rPr>
        <w:t xml:space="preserve"> kritérium)</w:t>
      </w:r>
      <w:r w:rsidRPr="00AB1F55">
        <w:rPr>
          <w:rFonts w:cs="Arial"/>
        </w:rPr>
        <w:t xml:space="preserve">. Pri určovaní cien jednotlivých položiek predmetu zákazky je potrebné venovať pozornosť pokynom a záväzkom vyplývajúcim z </w:t>
      </w:r>
      <w:r w:rsidR="00B1515B">
        <w:rPr>
          <w:rFonts w:cs="Arial"/>
        </w:rPr>
        <w:t xml:space="preserve">oddielu: B.2 Spôsob určenia ceny, z </w:t>
      </w:r>
      <w:r w:rsidRPr="00AB1F55">
        <w:rPr>
          <w:rFonts w:cs="Arial"/>
        </w:rPr>
        <w:t>pokynov pre uchádzačov na vyhotovenie ponuky, z obchodných podmi</w:t>
      </w:r>
      <w:r w:rsidR="007F2C35">
        <w:rPr>
          <w:rFonts w:cs="Arial"/>
        </w:rPr>
        <w:t xml:space="preserve">enok dodania predmetu zákazky, </w:t>
      </w:r>
      <w:r w:rsidRPr="00AB1F55">
        <w:rPr>
          <w:rFonts w:cs="Arial"/>
        </w:rPr>
        <w:t>z dokladov tvoriacich súčasť zmluvného záväzku</w:t>
      </w:r>
      <w:r w:rsidR="007F2C35">
        <w:rPr>
          <w:rFonts w:cs="Arial"/>
        </w:rPr>
        <w:t xml:space="preserve"> </w:t>
      </w:r>
      <w:r w:rsidR="00B1515B">
        <w:rPr>
          <w:rFonts w:cs="Arial"/>
        </w:rPr>
        <w:t>.</w:t>
      </w:r>
    </w:p>
    <w:p w:rsidR="00100F41" w:rsidRPr="00AB1F55" w:rsidRDefault="00100F41" w:rsidP="00D111DC">
      <w:pPr>
        <w:numPr>
          <w:ilvl w:val="1"/>
          <w:numId w:val="1"/>
        </w:numPr>
        <w:spacing w:after="120"/>
        <w:ind w:left="1021" w:hanging="567"/>
        <w:rPr>
          <w:rFonts w:cs="Arial"/>
        </w:rPr>
      </w:pPr>
      <w:r w:rsidRPr="00AB1F55">
        <w:rPr>
          <w:rFonts w:cs="Arial"/>
        </w:rPr>
        <w:t xml:space="preserve">Uchádzač </w:t>
      </w:r>
      <w:r w:rsidR="00F520A8" w:rsidRPr="00AB1F55">
        <w:rPr>
          <w:rFonts w:cs="Arial"/>
        </w:rPr>
        <w:t xml:space="preserve">stanoví cenu za </w:t>
      </w:r>
      <w:r w:rsidR="00BE562F" w:rsidRPr="00AB1F55">
        <w:rPr>
          <w:rFonts w:cs="Arial"/>
        </w:rPr>
        <w:t>predmet</w:t>
      </w:r>
      <w:r w:rsidR="00F520A8" w:rsidRPr="00AB1F55">
        <w:rPr>
          <w:rFonts w:cs="Arial"/>
        </w:rPr>
        <w:t xml:space="preserve"> zákazky </w:t>
      </w:r>
      <w:r w:rsidRPr="00AB1F55">
        <w:rPr>
          <w:rFonts w:cs="Arial"/>
        </w:rPr>
        <w:t>na základe vlastných výpočtov, činností, výdavkov a príjmov podľa zákona č. 18/1996 Z. z. o cenách v znení neskorších predpisov a vyhlášky MF SR č. 87/1996 Z. z. ktorou sa zákon o cenách vykonáva a cena bude záväzná pre požadovaný rozsah predmetu zákazky</w:t>
      </w:r>
      <w:r w:rsidR="00385F81" w:rsidRPr="00AB1F55">
        <w:rPr>
          <w:rFonts w:cs="Arial"/>
        </w:rPr>
        <w:t>.</w:t>
      </w:r>
    </w:p>
    <w:p w:rsidR="00100F41" w:rsidRPr="00AB1F55" w:rsidRDefault="00100F41" w:rsidP="00022ED0">
      <w:pPr>
        <w:numPr>
          <w:ilvl w:val="1"/>
          <w:numId w:val="1"/>
        </w:numPr>
        <w:spacing w:after="120"/>
        <w:ind w:left="1021" w:hanging="567"/>
        <w:rPr>
          <w:rFonts w:cs="Arial"/>
        </w:rPr>
      </w:pPr>
      <w:r w:rsidRPr="00AB1F55">
        <w:rPr>
          <w:rFonts w:cs="Arial"/>
        </w:rPr>
        <w:t xml:space="preserve">Uchádzač ocení všetky položky, ktoré tvoria predmet zákazky opísaný v časti </w:t>
      </w:r>
      <w:r w:rsidRPr="00AB1F55">
        <w:rPr>
          <w:rFonts w:cs="Arial"/>
          <w:i/>
        </w:rPr>
        <w:t>B.1 Opis predmetu zákazky</w:t>
      </w:r>
      <w:r w:rsidRPr="00AB1F55">
        <w:rPr>
          <w:rFonts w:cs="Arial"/>
        </w:rPr>
        <w:t xml:space="preserve">, pričom pri spracovaní ceny bude vychádzať z bodu 14.2. týchto súťažných podkladov a časti </w:t>
      </w:r>
      <w:r w:rsidR="00B1515B">
        <w:rPr>
          <w:rFonts w:cs="Arial"/>
          <w:i/>
        </w:rPr>
        <w:t xml:space="preserve">B.3 </w:t>
      </w:r>
      <w:r w:rsidRPr="00AB1F55">
        <w:rPr>
          <w:rFonts w:cs="Arial"/>
          <w:i/>
        </w:rPr>
        <w:t>Obchodné podmienky dodania predmetu zákazky</w:t>
      </w:r>
      <w:r w:rsidRPr="00AB1F55">
        <w:rPr>
          <w:rFonts w:cs="Arial"/>
        </w:rPr>
        <w:t>.</w:t>
      </w:r>
    </w:p>
    <w:p w:rsidR="00100F41" w:rsidRPr="00AB1F55" w:rsidRDefault="00100F41" w:rsidP="00022ED0">
      <w:pPr>
        <w:numPr>
          <w:ilvl w:val="1"/>
          <w:numId w:val="1"/>
        </w:numPr>
        <w:spacing w:after="120"/>
        <w:ind w:left="1021" w:hanging="567"/>
        <w:rPr>
          <w:rFonts w:cs="Arial"/>
        </w:rPr>
      </w:pPr>
      <w:r w:rsidRPr="00AB1F55">
        <w:rPr>
          <w:rFonts w:cs="Arial"/>
        </w:rPr>
        <w:t xml:space="preserve">Uchádzač navrhuje cenu za predmet zákazky vrátane </w:t>
      </w:r>
      <w:r w:rsidR="00B1515B">
        <w:rPr>
          <w:rFonts w:cs="Arial"/>
        </w:rPr>
        <w:t>nákladov spojených s plnením predmetu zákazky ako</w:t>
      </w:r>
      <w:r w:rsidR="00295E65">
        <w:rPr>
          <w:rFonts w:cs="Arial"/>
        </w:rPr>
        <w:t xml:space="preserve"> </w:t>
      </w:r>
      <w:r w:rsidRPr="00AB1F55">
        <w:rPr>
          <w:rFonts w:cs="Arial"/>
        </w:rPr>
        <w:t>b</w:t>
      </w:r>
      <w:r w:rsidR="00B1515B">
        <w:rPr>
          <w:rFonts w:cs="Arial"/>
        </w:rPr>
        <w:t xml:space="preserve">alenie, poistenie, doprava atď. uvedených v časti </w:t>
      </w:r>
      <w:r w:rsidR="00B1515B">
        <w:rPr>
          <w:rFonts w:cs="Arial"/>
          <w:i/>
        </w:rPr>
        <w:t>B.3</w:t>
      </w:r>
      <w:r w:rsidR="00B1515B" w:rsidRPr="00AB1F55">
        <w:rPr>
          <w:rFonts w:cs="Arial"/>
          <w:i/>
        </w:rPr>
        <w:t xml:space="preserve"> Obchodné podmienky dodania predmetu zákazky</w:t>
      </w:r>
      <w:r w:rsidR="00B1515B">
        <w:rPr>
          <w:rFonts w:cs="Arial"/>
          <w:i/>
        </w:rPr>
        <w:t>.</w:t>
      </w:r>
    </w:p>
    <w:p w:rsidR="00100F41" w:rsidRPr="00AB1F55" w:rsidRDefault="00100F41" w:rsidP="00022ED0">
      <w:pPr>
        <w:numPr>
          <w:ilvl w:val="1"/>
          <w:numId w:val="1"/>
        </w:numPr>
        <w:spacing w:after="120"/>
        <w:ind w:left="1021" w:hanging="567"/>
        <w:rPr>
          <w:rFonts w:cs="Arial"/>
        </w:rPr>
      </w:pPr>
      <w:r w:rsidRPr="00AB1F55">
        <w:rPr>
          <w:rFonts w:cs="Arial"/>
        </w:rPr>
        <w:lastRenderedPageBreak/>
        <w:t>Navrhovaná cena musí obsahovať cenu za celý požadovaný predmet zákazky súčet/sumár všetkých položiek, ktorý vychádza z uchádzačom ocenených položiek.</w:t>
      </w:r>
    </w:p>
    <w:p w:rsidR="001558C2" w:rsidRPr="00CD2722" w:rsidRDefault="00100F41" w:rsidP="001558C2">
      <w:pPr>
        <w:numPr>
          <w:ilvl w:val="1"/>
          <w:numId w:val="1"/>
        </w:numPr>
        <w:shd w:val="clear" w:color="auto" w:fill="FFFFFF" w:themeFill="background1"/>
        <w:spacing w:after="120"/>
        <w:ind w:left="993" w:hanging="567"/>
        <w:rPr>
          <w:rFonts w:cs="Arial"/>
        </w:rPr>
      </w:pPr>
      <w:r w:rsidRPr="00AB1F55">
        <w:rPr>
          <w:rFonts w:cs="Arial"/>
        </w:rPr>
        <w:t xml:space="preserve">Ak je uchádzač platiteľom dane z pridanej hodnoty (ďalej len „DPH“), navrhovanú cenu uvedie </w:t>
      </w:r>
      <w:r w:rsidR="00AA28DD" w:rsidRPr="00AB1F55">
        <w:rPr>
          <w:rFonts w:cs="Arial"/>
        </w:rPr>
        <w:t>cenu bez DPH, sadzbu DPH a cenu s DPH</w:t>
      </w:r>
      <w:r w:rsidRPr="00AB1F55">
        <w:rPr>
          <w:rFonts w:cs="Arial"/>
        </w:rPr>
        <w:t>.</w:t>
      </w:r>
      <w:r w:rsidR="001558C2">
        <w:rPr>
          <w:rFonts w:cs="Arial"/>
        </w:rPr>
        <w:t xml:space="preserve"> </w:t>
      </w:r>
      <w:r w:rsidR="001558C2" w:rsidRPr="00F24BD3">
        <w:rPr>
          <w:rFonts w:cs="Arial"/>
          <w:szCs w:val="20"/>
        </w:rPr>
        <w:t xml:space="preserve">Všetky ceny uvádzané v ponuke uchádzača musia byť vypracované presne podľa časti A.3 </w:t>
      </w:r>
      <w:r w:rsidR="00CD2722">
        <w:rPr>
          <w:rFonts w:cs="Arial"/>
          <w:szCs w:val="20"/>
        </w:rPr>
        <w:t>Kritériá na vyhodnotenie ponúk</w:t>
      </w:r>
      <w:r w:rsidR="001558C2" w:rsidRPr="00F24BD3">
        <w:rPr>
          <w:rFonts w:cs="Arial"/>
          <w:szCs w:val="20"/>
        </w:rPr>
        <w:t xml:space="preserve"> a pravidlá ich uplatnenia“ </w:t>
      </w:r>
      <w:r w:rsidR="00CD2722">
        <w:rPr>
          <w:rFonts w:cs="Arial"/>
          <w:szCs w:val="20"/>
        </w:rPr>
        <w:t xml:space="preserve"> a „B.2 Spôsob určenia ceny“ </w:t>
      </w:r>
      <w:r w:rsidR="001558C2" w:rsidRPr="00F24BD3">
        <w:rPr>
          <w:rFonts w:cs="Arial"/>
          <w:szCs w:val="20"/>
        </w:rPr>
        <w:t>týchto súťažných podkladov. Uchádzač musí vyplniť príslušn</w:t>
      </w:r>
      <w:r w:rsidR="001558C2">
        <w:rPr>
          <w:rFonts w:cs="Arial"/>
          <w:szCs w:val="20"/>
        </w:rPr>
        <w:t>ú</w:t>
      </w:r>
      <w:r w:rsidR="001558C2" w:rsidRPr="00F24BD3">
        <w:rPr>
          <w:rFonts w:cs="Arial"/>
          <w:szCs w:val="20"/>
        </w:rPr>
        <w:t xml:space="preserve"> tabuľk</w:t>
      </w:r>
      <w:r w:rsidR="001558C2">
        <w:rPr>
          <w:rFonts w:cs="Arial"/>
          <w:szCs w:val="20"/>
        </w:rPr>
        <w:t>u</w:t>
      </w:r>
      <w:r w:rsidR="001558C2" w:rsidRPr="00F24BD3">
        <w:rPr>
          <w:rFonts w:cs="Arial"/>
          <w:szCs w:val="20"/>
        </w:rPr>
        <w:t xml:space="preserve"> v časti A.3 </w:t>
      </w:r>
      <w:r w:rsidR="00CD2722">
        <w:rPr>
          <w:rFonts w:cs="Arial"/>
          <w:szCs w:val="20"/>
        </w:rPr>
        <w:t xml:space="preserve">Kritéria na vyhodnotenie ponúk a pravidlá ich uplatnenia </w:t>
      </w:r>
      <w:r w:rsidR="001558C2" w:rsidRPr="00F24BD3">
        <w:rPr>
          <w:rFonts w:cs="Arial"/>
          <w:szCs w:val="20"/>
        </w:rPr>
        <w:t xml:space="preserve">týchto súťažných podkladov </w:t>
      </w:r>
      <w:r w:rsidR="00CD2722">
        <w:rPr>
          <w:rFonts w:cs="Arial"/>
          <w:szCs w:val="20"/>
        </w:rPr>
        <w:t xml:space="preserve"> a prílohu č. 4 Výkazu výmer </w:t>
      </w:r>
      <w:r w:rsidR="001558C2" w:rsidRPr="00F24BD3">
        <w:rPr>
          <w:rFonts w:cs="Arial"/>
          <w:szCs w:val="20"/>
        </w:rPr>
        <w:t>tak, aby každá požadovaná cenová položka mala uvedenú kladnú číselnú hodnotu, ktorá nesmie byť vyjadrená číslom „0“.</w:t>
      </w:r>
    </w:p>
    <w:p w:rsidR="00CD2722" w:rsidRDefault="00CD2722" w:rsidP="00CD2722">
      <w:pPr>
        <w:pStyle w:val="Nadpis3"/>
        <w:numPr>
          <w:ilvl w:val="0"/>
          <w:numId w:val="0"/>
        </w:numPr>
        <w:ind w:left="927"/>
      </w:pPr>
      <w:r w:rsidRPr="00CD2722">
        <w:rPr>
          <w:rFonts w:cs="Arial"/>
          <w:b w:val="0"/>
          <w:bCs w:val="0"/>
          <w:sz w:val="20"/>
          <w:szCs w:val="20"/>
        </w:rPr>
        <w:t>V prípade, ak nebude niektorá z položiek ocenená, verejný obstarávateľ bude považovať ponuku, v ktorej nebudú ocenené všetky položky v požadovanom množstve za ponuku predloženú len na časť predmetu zákazky a takáto ponuka bude vylúčená.</w:t>
      </w:r>
      <w:r w:rsidRPr="00CD5A45">
        <w:t xml:space="preserve"> </w:t>
      </w:r>
    </w:p>
    <w:p w:rsidR="00100F41" w:rsidRDefault="00100F41" w:rsidP="00022ED0">
      <w:pPr>
        <w:numPr>
          <w:ilvl w:val="1"/>
          <w:numId w:val="1"/>
        </w:numPr>
        <w:spacing w:after="120"/>
        <w:ind w:left="1021" w:hanging="567"/>
        <w:rPr>
          <w:rFonts w:cs="Arial"/>
        </w:rPr>
      </w:pPr>
      <w:r w:rsidRPr="00AB1F55">
        <w:rPr>
          <w:rFonts w:cs="Arial"/>
        </w:rPr>
        <w:t>Ak uchádzač nie je platiteľom DPH, uvedie navrhovanú cenu celkom a na skutočnosť že nie je platiteľom DPH upozorní v ponuke.</w:t>
      </w:r>
    </w:p>
    <w:p w:rsidR="00100F41" w:rsidRPr="00AB1F55" w:rsidRDefault="00100F41" w:rsidP="00EE22BF">
      <w:pPr>
        <w:pStyle w:val="Nadpis3"/>
        <w:rPr>
          <w:rFonts w:cs="Arial"/>
        </w:rPr>
      </w:pPr>
      <w:bookmarkStart w:id="81" w:name="_Toc355611555"/>
      <w:bookmarkStart w:id="82" w:name="_Toc527368475"/>
      <w:r w:rsidRPr="00AB1F55">
        <w:rPr>
          <w:rFonts w:cs="Arial"/>
        </w:rPr>
        <w:t>Zábezpeka ponuky</w:t>
      </w:r>
      <w:bookmarkEnd w:id="81"/>
      <w:bookmarkEnd w:id="82"/>
    </w:p>
    <w:p w:rsidR="005E292F" w:rsidRPr="00AB1F55" w:rsidRDefault="00100F41" w:rsidP="005E292F">
      <w:pPr>
        <w:numPr>
          <w:ilvl w:val="1"/>
          <w:numId w:val="1"/>
        </w:numPr>
        <w:spacing w:after="120"/>
        <w:ind w:left="1021" w:hanging="567"/>
        <w:rPr>
          <w:rFonts w:cs="Arial"/>
        </w:rPr>
      </w:pPr>
      <w:r w:rsidRPr="00AB1F55">
        <w:rPr>
          <w:rFonts w:cs="Arial"/>
        </w:rPr>
        <w:t>Zábezpeka sa vyžaduje. Zábezpeka zabezpečí viazanosť návrhu počas lehoty viazanosti ponúk.</w:t>
      </w:r>
    </w:p>
    <w:p w:rsidR="005E292F" w:rsidRPr="00AB1F55" w:rsidRDefault="005E292F" w:rsidP="005E292F">
      <w:pPr>
        <w:numPr>
          <w:ilvl w:val="1"/>
          <w:numId w:val="1"/>
        </w:numPr>
        <w:spacing w:after="120"/>
        <w:ind w:left="1021" w:hanging="567"/>
        <w:rPr>
          <w:rFonts w:cs="Arial"/>
        </w:rPr>
      </w:pPr>
      <w:r w:rsidRPr="00AB1F55">
        <w:rPr>
          <w:rFonts w:cs="Arial"/>
        </w:rPr>
        <w:t xml:space="preserve">Zábezpeka ponúk </w:t>
      </w:r>
      <w:r w:rsidR="00BE562F" w:rsidRPr="00AB1F55">
        <w:rPr>
          <w:rFonts w:cs="Arial"/>
        </w:rPr>
        <w:t xml:space="preserve">pri predkladaní ponuky na predmet </w:t>
      </w:r>
      <w:r w:rsidR="008E5AE2" w:rsidRPr="00AB1F55">
        <w:rPr>
          <w:rFonts w:cs="Arial"/>
        </w:rPr>
        <w:t xml:space="preserve">zákazky </w:t>
      </w:r>
      <w:r w:rsidRPr="00AB1F55">
        <w:rPr>
          <w:rFonts w:cs="Arial"/>
        </w:rPr>
        <w:t>je stanovená v nasledovnej výške</w:t>
      </w:r>
      <w:r w:rsidR="00F31E1A" w:rsidRPr="00AB1F55">
        <w:rPr>
          <w:rFonts w:cs="Arial"/>
        </w:rPr>
        <w:t>:</w:t>
      </w:r>
      <w:r w:rsidR="00E27900" w:rsidRPr="00AB1F55">
        <w:rPr>
          <w:rFonts w:cs="Arial"/>
        </w:rPr>
        <w:t xml:space="preserve"> </w:t>
      </w:r>
      <w:r w:rsidR="000437D0" w:rsidRPr="004E419E">
        <w:rPr>
          <w:rFonts w:cs="Arial"/>
          <w:highlight w:val="yellow"/>
        </w:rPr>
        <w:t>2</w:t>
      </w:r>
      <w:r w:rsidR="00A93106" w:rsidRPr="004E419E">
        <w:rPr>
          <w:rFonts w:cs="Arial"/>
          <w:highlight w:val="yellow"/>
        </w:rPr>
        <w:t>0</w:t>
      </w:r>
      <w:r w:rsidR="00E27900" w:rsidRPr="004E419E">
        <w:rPr>
          <w:rFonts w:cs="Arial"/>
          <w:highlight w:val="yellow"/>
        </w:rPr>
        <w:t> 000,00</w:t>
      </w:r>
      <w:r w:rsidRPr="004E419E">
        <w:rPr>
          <w:rFonts w:cs="Arial"/>
          <w:highlight w:val="yellow"/>
        </w:rPr>
        <w:t xml:space="preserve"> </w:t>
      </w:r>
      <w:r w:rsidR="00F31E1A" w:rsidRPr="004E419E">
        <w:rPr>
          <w:rFonts w:cs="Arial"/>
          <w:highlight w:val="yellow"/>
        </w:rPr>
        <w:t xml:space="preserve">EUR </w:t>
      </w:r>
      <w:r w:rsidRPr="004E419E">
        <w:rPr>
          <w:rFonts w:cs="Arial"/>
          <w:highlight w:val="yellow"/>
        </w:rPr>
        <w:t xml:space="preserve">(slovom </w:t>
      </w:r>
      <w:r w:rsidR="000437D0" w:rsidRPr="004E419E">
        <w:rPr>
          <w:rFonts w:cs="Arial"/>
          <w:highlight w:val="yellow"/>
        </w:rPr>
        <w:t>dvadsaťtisíc</w:t>
      </w:r>
      <w:r w:rsidRPr="004E419E">
        <w:rPr>
          <w:rFonts w:cs="Arial"/>
          <w:highlight w:val="yellow"/>
        </w:rPr>
        <w:t xml:space="preserve"> eur)</w:t>
      </w:r>
      <w:r w:rsidRPr="00AB1F55">
        <w:rPr>
          <w:rFonts w:cs="Arial"/>
        </w:rPr>
        <w:t xml:space="preserve"> </w:t>
      </w:r>
    </w:p>
    <w:p w:rsidR="007F5409" w:rsidRPr="00AB1F55" w:rsidRDefault="007F5409" w:rsidP="007F5409">
      <w:pPr>
        <w:numPr>
          <w:ilvl w:val="1"/>
          <w:numId w:val="1"/>
        </w:numPr>
        <w:spacing w:after="120"/>
        <w:ind w:left="1021" w:hanging="567"/>
        <w:rPr>
          <w:rFonts w:cs="Arial"/>
        </w:rPr>
      </w:pPr>
      <w:r w:rsidRPr="00AB1F55">
        <w:rPr>
          <w:rFonts w:cs="Arial"/>
        </w:rPr>
        <w:t>Spôsoby zloženia zábezpeky ponuky:</w:t>
      </w:r>
    </w:p>
    <w:p w:rsidR="007F5409" w:rsidRPr="00AB1F55" w:rsidRDefault="007F5409" w:rsidP="007F5409">
      <w:pPr>
        <w:numPr>
          <w:ilvl w:val="2"/>
          <w:numId w:val="1"/>
        </w:numPr>
        <w:spacing w:after="120"/>
        <w:ind w:left="1758" w:hanging="737"/>
        <w:rPr>
          <w:rFonts w:cs="Arial"/>
        </w:rPr>
      </w:pPr>
      <w:r w:rsidRPr="00AB1F55">
        <w:rPr>
          <w:rFonts w:cs="Arial"/>
        </w:rPr>
        <w:t xml:space="preserve">poskytnutím bankovej záruky za uchádzača  alebo </w:t>
      </w:r>
    </w:p>
    <w:p w:rsidR="007F5409" w:rsidRPr="00AB1F55" w:rsidRDefault="007F5409" w:rsidP="007F5409">
      <w:pPr>
        <w:numPr>
          <w:ilvl w:val="2"/>
          <w:numId w:val="1"/>
        </w:numPr>
        <w:spacing w:after="120"/>
        <w:ind w:left="1758" w:hanging="737"/>
        <w:rPr>
          <w:rFonts w:cs="Arial"/>
        </w:rPr>
      </w:pPr>
      <w:r w:rsidRPr="00AB1F55">
        <w:t>zložením finančných prostriedkov na bankový účet verejného obstarávateľa v banke alebo  v pobočke zahraničnej banky</w:t>
      </w:r>
    </w:p>
    <w:p w:rsidR="007F5409" w:rsidRPr="00AB1F55" w:rsidRDefault="007F5409" w:rsidP="00022ED0">
      <w:pPr>
        <w:numPr>
          <w:ilvl w:val="1"/>
          <w:numId w:val="1"/>
        </w:numPr>
        <w:spacing w:after="120"/>
        <w:ind w:left="1021" w:hanging="567"/>
        <w:rPr>
          <w:rFonts w:cs="Arial"/>
        </w:rPr>
      </w:pPr>
      <w:r w:rsidRPr="00AB1F55">
        <w:rPr>
          <w:rFonts w:cs="Arial"/>
        </w:rPr>
        <w:t>Podmienky zloženia zábezpeky ponuky:</w:t>
      </w:r>
    </w:p>
    <w:p w:rsidR="007F5409" w:rsidRPr="00AB1F55" w:rsidRDefault="007F5409" w:rsidP="007F5409">
      <w:pPr>
        <w:numPr>
          <w:ilvl w:val="2"/>
          <w:numId w:val="1"/>
        </w:numPr>
        <w:spacing w:after="120"/>
        <w:ind w:left="1758" w:hanging="737"/>
        <w:rPr>
          <w:rFonts w:cs="Arial"/>
        </w:rPr>
      </w:pPr>
      <w:r w:rsidRPr="00AB1F55">
        <w:rPr>
          <w:rFonts w:cs="Arial"/>
        </w:rPr>
        <w:t xml:space="preserve">poskytnutie bankovej záruky za uchádzača: </w:t>
      </w:r>
    </w:p>
    <w:p w:rsidR="005B6FDF" w:rsidRPr="00AB1F55" w:rsidRDefault="007F5409" w:rsidP="005B6FDF">
      <w:pPr>
        <w:numPr>
          <w:ilvl w:val="3"/>
          <w:numId w:val="1"/>
        </w:numPr>
        <w:spacing w:after="120"/>
        <w:ind w:left="2694" w:hanging="851"/>
        <w:rPr>
          <w:rFonts w:cs="Arial"/>
        </w:rPr>
      </w:pPr>
      <w:r w:rsidRPr="00AB1F55">
        <w:rPr>
          <w:rFonts w:cs="Arial"/>
        </w:rPr>
        <w:t>Poskytnutie bankovej záruky  sa riadi ustanoveniami § 313 až § 322 zákona č. 513/1991  Zb. Obchodný zákonník. Záručná listina môže byť vystavená bankou alebo pobočkou zahraničnej banky (ďalej len „banka“).</w:t>
      </w:r>
      <w:r w:rsidR="005B6FDF" w:rsidRPr="00AB1F55">
        <w:rPr>
          <w:rFonts w:cs="Arial"/>
        </w:rPr>
        <w:t xml:space="preserve"> </w:t>
      </w:r>
    </w:p>
    <w:p w:rsidR="00C45158" w:rsidRPr="00AB1F55" w:rsidRDefault="00C45158" w:rsidP="005B6FDF">
      <w:pPr>
        <w:numPr>
          <w:ilvl w:val="3"/>
          <w:numId w:val="1"/>
        </w:numPr>
        <w:spacing w:after="120"/>
        <w:ind w:left="2694" w:hanging="851"/>
        <w:rPr>
          <w:rFonts w:cs="Arial"/>
        </w:rPr>
      </w:pPr>
      <w:r w:rsidRPr="00AB1F55">
        <w:t>Zo záručnej listiny vystavenej bankou musí vyplývať, že:</w:t>
      </w:r>
      <w:r w:rsidRPr="00AB1F55">
        <w:rPr>
          <w:rFonts w:cs="Arial"/>
        </w:rPr>
        <w:t xml:space="preserve"> </w:t>
      </w:r>
    </w:p>
    <w:p w:rsidR="00C45158" w:rsidRPr="00AB1F55" w:rsidRDefault="00C45158" w:rsidP="005B6FDF">
      <w:pPr>
        <w:pStyle w:val="Odsekzoznamu"/>
        <w:numPr>
          <w:ilvl w:val="4"/>
          <w:numId w:val="1"/>
        </w:numPr>
        <w:spacing w:after="120"/>
        <w:ind w:left="3261" w:hanging="993"/>
        <w:rPr>
          <w:rFonts w:cs="Arial"/>
        </w:rPr>
      </w:pPr>
      <w:r w:rsidRPr="00AB1F55">
        <w:rPr>
          <w:rFonts w:cs="Arial"/>
        </w:rPr>
        <w:t xml:space="preserve">banka uspokojí veriteľa (verejného obstarávateľa podľa bodu 1. týchto súťažných podkladov) za dlžníka (uchádzača) v prípade prepadnutia jeho zábezpeky ponuky v prospech verejného obstarávateľa podľa bodu </w:t>
      </w:r>
      <w:r w:rsidR="00F31E1A" w:rsidRPr="00AB1F55">
        <w:rPr>
          <w:rFonts w:cs="Arial"/>
        </w:rPr>
        <w:t>15.6</w:t>
      </w:r>
    </w:p>
    <w:p w:rsidR="00434385" w:rsidRPr="00AB1F55" w:rsidRDefault="00434385" w:rsidP="005B6FDF">
      <w:pPr>
        <w:pStyle w:val="Odsekzoznamu"/>
        <w:numPr>
          <w:ilvl w:val="4"/>
          <w:numId w:val="1"/>
        </w:numPr>
        <w:spacing w:after="120"/>
        <w:ind w:left="3261" w:hanging="993"/>
        <w:rPr>
          <w:rFonts w:cs="Arial"/>
        </w:rPr>
      </w:pPr>
      <w:r w:rsidRPr="00AB1F55">
        <w:rPr>
          <w:rFonts w:cs="Arial"/>
        </w:rPr>
        <w:t>banková záruka sa použije na úhradu zábezpeky ponuky vo výške podľa bodu 15.2</w:t>
      </w:r>
    </w:p>
    <w:p w:rsidR="005B6FDF" w:rsidRPr="00AB1F55" w:rsidRDefault="005B6FDF" w:rsidP="005B6FDF">
      <w:pPr>
        <w:pStyle w:val="Odsekzoznamu"/>
        <w:numPr>
          <w:ilvl w:val="4"/>
          <w:numId w:val="1"/>
        </w:numPr>
        <w:spacing w:after="120"/>
        <w:ind w:left="3261" w:hanging="993"/>
        <w:rPr>
          <w:rFonts w:cs="Arial"/>
        </w:rPr>
      </w:pPr>
      <w:r w:rsidRPr="00AB1F55">
        <w:rPr>
          <w:rFonts w:cs="Arial"/>
        </w:rPr>
        <w:t>banka sa zaväzuje zaplatiť vzniknutú pohľadávku do 30 dní po doručení výzvy verejného obstarávateľa na zaplatenie, na účet verejného obstarávateľa podľa bodu 15.4.2.1,</w:t>
      </w:r>
    </w:p>
    <w:p w:rsidR="005B6FDF" w:rsidRPr="00AB1F55" w:rsidRDefault="005B6FDF" w:rsidP="005B6FDF">
      <w:pPr>
        <w:pStyle w:val="Odsekzoznamu"/>
        <w:numPr>
          <w:ilvl w:val="4"/>
          <w:numId w:val="1"/>
        </w:numPr>
        <w:spacing w:after="120"/>
        <w:ind w:left="3261" w:hanging="993"/>
        <w:rPr>
          <w:rFonts w:cs="Arial"/>
        </w:rPr>
      </w:pPr>
      <w:r w:rsidRPr="00AB1F55">
        <w:rPr>
          <w:rFonts w:cs="Arial"/>
        </w:rPr>
        <w:t>banková záruka nadobúda platnosť dňom jej vystavenia bankou a vzniká doručením záručnej listiny verejnému obstarávateľovi,</w:t>
      </w:r>
    </w:p>
    <w:p w:rsidR="005B6FDF" w:rsidRPr="00AB1F55" w:rsidRDefault="00434385" w:rsidP="005B6FDF">
      <w:pPr>
        <w:pStyle w:val="Odsekzoznamu"/>
        <w:numPr>
          <w:ilvl w:val="4"/>
          <w:numId w:val="1"/>
        </w:numPr>
        <w:spacing w:after="120"/>
        <w:ind w:left="3261" w:hanging="993"/>
        <w:rPr>
          <w:rFonts w:cs="Arial"/>
        </w:rPr>
      </w:pPr>
      <w:r w:rsidRPr="00AB1F55">
        <w:rPr>
          <w:rFonts w:cs="Arial"/>
        </w:rPr>
        <w:t>platnosť bankovej záruky končí uplynutím lehoty viazanosti ponúk podľa bodu 8.2., resp. predĺženej lehoty viazanosti ponúk</w:t>
      </w:r>
    </w:p>
    <w:p w:rsidR="00434385" w:rsidRPr="00AB1F55" w:rsidRDefault="00434385" w:rsidP="005B6FDF">
      <w:pPr>
        <w:pStyle w:val="Odsekzoznamu"/>
        <w:numPr>
          <w:ilvl w:val="4"/>
          <w:numId w:val="1"/>
        </w:numPr>
        <w:spacing w:after="120"/>
        <w:ind w:left="3261" w:hanging="993"/>
        <w:rPr>
          <w:rFonts w:cs="Arial"/>
        </w:rPr>
      </w:pPr>
      <w:r w:rsidRPr="00AB1F55">
        <w:rPr>
          <w:rFonts w:cs="Arial"/>
        </w:rPr>
        <w:t>banková záruka zanikne:</w:t>
      </w:r>
    </w:p>
    <w:p w:rsidR="00434385" w:rsidRPr="00AB1F55" w:rsidRDefault="004735EF" w:rsidP="004735EF">
      <w:pPr>
        <w:pStyle w:val="Odsekzoznamu"/>
        <w:numPr>
          <w:ilvl w:val="5"/>
          <w:numId w:val="1"/>
        </w:numPr>
        <w:spacing w:after="120"/>
        <w:ind w:left="4111" w:hanging="1134"/>
        <w:rPr>
          <w:rFonts w:cs="Arial"/>
        </w:rPr>
      </w:pPr>
      <w:r w:rsidRPr="00AB1F55">
        <w:rPr>
          <w:rFonts w:cs="Arial"/>
        </w:rPr>
        <w:t>plnením banky v rozsahu, v akom  banka za uchádzača poskytla plnenie v prospech verejného obstarávateľa,</w:t>
      </w:r>
    </w:p>
    <w:p w:rsidR="004735EF" w:rsidRPr="00AB1F55" w:rsidRDefault="00292602" w:rsidP="004735EF">
      <w:pPr>
        <w:pStyle w:val="Odsekzoznamu"/>
        <w:numPr>
          <w:ilvl w:val="5"/>
          <w:numId w:val="1"/>
        </w:numPr>
        <w:spacing w:after="120"/>
        <w:ind w:left="4111" w:hanging="1134"/>
        <w:rPr>
          <w:rFonts w:cs="Arial"/>
        </w:rPr>
      </w:pPr>
      <w:r w:rsidRPr="00AB1F55">
        <w:rPr>
          <w:rFonts w:cs="Arial"/>
        </w:rPr>
        <w:t xml:space="preserve">odvolaním bankovej záruky na základe písomného vyhlásenia verejného  obstarávateľa, </w:t>
      </w:r>
    </w:p>
    <w:p w:rsidR="00292602" w:rsidRPr="00AB1F55" w:rsidRDefault="00292602" w:rsidP="004735EF">
      <w:pPr>
        <w:pStyle w:val="Odsekzoznamu"/>
        <w:numPr>
          <w:ilvl w:val="5"/>
          <w:numId w:val="1"/>
        </w:numPr>
        <w:spacing w:after="120"/>
        <w:ind w:left="4111" w:hanging="1134"/>
        <w:rPr>
          <w:rFonts w:cs="Arial"/>
        </w:rPr>
      </w:pPr>
      <w:r w:rsidRPr="00AB1F55">
        <w:rPr>
          <w:rFonts w:cs="Arial"/>
        </w:rPr>
        <w:lastRenderedPageBreak/>
        <w:t>uplynutím doby platnosti, ak si verejný obstarávateľ do uplynutia doby platnosti neuplatnil svoje nároky voči banke vyplývajúce z vystavenej záručnej listiny</w:t>
      </w:r>
    </w:p>
    <w:p w:rsidR="00292602" w:rsidRPr="00AB1F55" w:rsidRDefault="00292602" w:rsidP="00292602">
      <w:pPr>
        <w:pStyle w:val="Odsekzoznamu"/>
        <w:numPr>
          <w:ilvl w:val="3"/>
          <w:numId w:val="1"/>
        </w:numPr>
        <w:spacing w:after="120"/>
        <w:ind w:left="2694" w:hanging="851"/>
        <w:rPr>
          <w:rFonts w:cs="Arial"/>
        </w:rPr>
      </w:pPr>
      <w:r w:rsidRPr="00AB1F55">
        <w:rPr>
          <w:rFonts w:cs="Arial"/>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r w:rsidR="000437D0" w:rsidRPr="00AB1F55">
        <w:rPr>
          <w:rFonts w:cs="Arial"/>
        </w:rPr>
        <w:t xml:space="preserve"> </w:t>
      </w:r>
    </w:p>
    <w:p w:rsidR="00292602" w:rsidRPr="00AB1F55" w:rsidRDefault="00292602" w:rsidP="00292602">
      <w:pPr>
        <w:pStyle w:val="Odsekzoznamu"/>
        <w:numPr>
          <w:ilvl w:val="3"/>
          <w:numId w:val="1"/>
        </w:numPr>
        <w:spacing w:after="120"/>
        <w:ind w:left="2694" w:hanging="851"/>
        <w:rPr>
          <w:rFonts w:cs="Arial"/>
        </w:rPr>
      </w:pPr>
      <w:r w:rsidRPr="00AB1F55">
        <w:rPr>
          <w:rFonts w:cs="Arial"/>
        </w:rPr>
        <w:t>Ak záručná listina podľa bodu 15.4.1.3 nebude súčasťou ponuky, bude uchádzač z verejnej súťaže vylúčený.</w:t>
      </w:r>
    </w:p>
    <w:p w:rsidR="00292602" w:rsidRPr="00AB1F55" w:rsidRDefault="00386A37" w:rsidP="00386A37">
      <w:pPr>
        <w:pStyle w:val="Odsekzoznamu"/>
        <w:numPr>
          <w:ilvl w:val="2"/>
          <w:numId w:val="1"/>
        </w:numPr>
        <w:spacing w:after="120"/>
        <w:rPr>
          <w:rFonts w:cs="Arial"/>
        </w:rPr>
      </w:pPr>
      <w:r w:rsidRPr="00AB1F55">
        <w:rPr>
          <w:rFonts w:cs="Arial"/>
        </w:rPr>
        <w:t>Zloženie finančných prostriedkov na bankový účet verejného obstarávateľa:</w:t>
      </w:r>
    </w:p>
    <w:p w:rsidR="00386A37" w:rsidRPr="00AB1F55" w:rsidRDefault="00B914F2" w:rsidP="00B914F2">
      <w:pPr>
        <w:pStyle w:val="Odsekzoznamu"/>
        <w:numPr>
          <w:ilvl w:val="3"/>
          <w:numId w:val="1"/>
        </w:numPr>
        <w:spacing w:after="120"/>
        <w:ind w:left="2694" w:hanging="851"/>
        <w:rPr>
          <w:rFonts w:cs="Arial"/>
        </w:rPr>
      </w:pPr>
      <w:r w:rsidRPr="00AB1F55">
        <w:rPr>
          <w:rFonts w:cs="Arial"/>
        </w:rPr>
        <w:t>Finančné prostriedky vo výške podľa bodu 15.2 musia byť zložené na účet verejného  obstarávateľa vedený Štátnej pokladnici, na číslo účtu:</w:t>
      </w:r>
    </w:p>
    <w:p w:rsidR="00E66811" w:rsidRPr="00F612C2" w:rsidRDefault="00E66811" w:rsidP="00E66811">
      <w:pPr>
        <w:ind w:left="1080"/>
        <w:rPr>
          <w:rFonts w:cs="Arial"/>
          <w:b/>
          <w:szCs w:val="20"/>
        </w:rPr>
      </w:pPr>
      <w:r w:rsidRPr="00F612C2">
        <w:rPr>
          <w:rFonts w:cs="Arial"/>
          <w:b/>
          <w:szCs w:val="20"/>
        </w:rPr>
        <w:t>IBAN:</w:t>
      </w:r>
      <w:r w:rsidRPr="00F612C2">
        <w:rPr>
          <w:rFonts w:cs="Arial"/>
          <w:b/>
          <w:szCs w:val="20"/>
        </w:rPr>
        <w:tab/>
      </w:r>
      <w:r w:rsidRPr="00F612C2">
        <w:rPr>
          <w:rFonts w:cs="Arial"/>
          <w:b/>
          <w:szCs w:val="20"/>
        </w:rPr>
        <w:tab/>
      </w:r>
      <w:r w:rsidRPr="00F612C2">
        <w:rPr>
          <w:rFonts w:cs="Arial"/>
          <w:b/>
          <w:szCs w:val="20"/>
        </w:rPr>
        <w:tab/>
      </w:r>
      <w:r w:rsidR="000437D0" w:rsidRPr="00F612C2">
        <w:rPr>
          <w:rFonts w:cs="Arial"/>
          <w:b/>
        </w:rPr>
        <w:t>SK88 8180 0000 0070 0054 0295</w:t>
      </w:r>
    </w:p>
    <w:p w:rsidR="00E66811" w:rsidRPr="00F612C2" w:rsidRDefault="00E66811" w:rsidP="00E66811">
      <w:pPr>
        <w:ind w:left="1080"/>
        <w:rPr>
          <w:rFonts w:cs="Arial"/>
          <w:b/>
          <w:szCs w:val="20"/>
        </w:rPr>
      </w:pPr>
      <w:r w:rsidRPr="00F612C2">
        <w:rPr>
          <w:rFonts w:cs="Arial"/>
          <w:b/>
          <w:szCs w:val="20"/>
        </w:rPr>
        <w:t>BIC/SWIFT:</w:t>
      </w:r>
      <w:r w:rsidRPr="00F612C2">
        <w:rPr>
          <w:rFonts w:cs="Arial"/>
          <w:b/>
          <w:szCs w:val="20"/>
        </w:rPr>
        <w:tab/>
      </w:r>
      <w:r w:rsidRPr="00F612C2">
        <w:rPr>
          <w:rFonts w:cs="Arial"/>
          <w:b/>
          <w:szCs w:val="20"/>
        </w:rPr>
        <w:tab/>
      </w:r>
      <w:r w:rsidR="000437D0" w:rsidRPr="00F612C2">
        <w:rPr>
          <w:rFonts w:cs="Arial"/>
          <w:b/>
          <w:bCs/>
        </w:rPr>
        <w:t>SPSRSKBA</w:t>
      </w:r>
    </w:p>
    <w:p w:rsidR="00B914F2" w:rsidRPr="00F612C2" w:rsidRDefault="00F612C2" w:rsidP="00B914F2">
      <w:pPr>
        <w:ind w:left="1080"/>
        <w:rPr>
          <w:rFonts w:cs="Arial"/>
          <w:b/>
          <w:color w:val="C00000"/>
          <w:szCs w:val="20"/>
        </w:rPr>
      </w:pPr>
      <w:r>
        <w:rPr>
          <w:rFonts w:cs="Arial"/>
          <w:b/>
          <w:szCs w:val="20"/>
        </w:rPr>
        <w:t>Variabilný symbol:</w:t>
      </w:r>
      <w:r>
        <w:rPr>
          <w:rFonts w:cs="Arial"/>
          <w:b/>
          <w:szCs w:val="20"/>
        </w:rPr>
        <w:tab/>
      </w:r>
      <w:r w:rsidRPr="00F612C2">
        <w:rPr>
          <w:rFonts w:cs="Arial"/>
          <w:b/>
          <w:szCs w:val="20"/>
        </w:rPr>
        <w:t>IČO uchádzača</w:t>
      </w:r>
    </w:p>
    <w:p w:rsidR="00B914F2" w:rsidRPr="00F612C2" w:rsidRDefault="00F612C2" w:rsidP="00F612C2">
      <w:pPr>
        <w:ind w:left="371" w:firstLine="709"/>
        <w:rPr>
          <w:rFonts w:cs="Arial"/>
          <w:szCs w:val="20"/>
        </w:rPr>
      </w:pPr>
      <w:r>
        <w:rPr>
          <w:rFonts w:cs="Arial"/>
          <w:b/>
          <w:szCs w:val="20"/>
        </w:rPr>
        <w:t>P</w:t>
      </w:r>
      <w:r w:rsidR="00B914F2" w:rsidRPr="00F612C2">
        <w:rPr>
          <w:rFonts w:cs="Arial"/>
          <w:b/>
          <w:szCs w:val="20"/>
        </w:rPr>
        <w:t xml:space="preserve">oznámka do ktorej uchádzač uvedie: </w:t>
      </w:r>
      <w:r w:rsidR="004E419E">
        <w:rPr>
          <w:rFonts w:cs="Arial"/>
          <w:b/>
          <w:szCs w:val="20"/>
        </w:rPr>
        <w:t>SO11</w:t>
      </w:r>
      <w:r w:rsidR="006921F4" w:rsidRPr="00F612C2">
        <w:rPr>
          <w:rFonts w:cs="Arial"/>
          <w:b/>
          <w:szCs w:val="20"/>
        </w:rPr>
        <w:t xml:space="preserve"> z</w:t>
      </w:r>
      <w:r w:rsidR="00B914F2" w:rsidRPr="00F612C2">
        <w:rPr>
          <w:rFonts w:cs="Arial"/>
          <w:b/>
          <w:szCs w:val="20"/>
        </w:rPr>
        <w:t>ábezpeka</w:t>
      </w:r>
      <w:r w:rsidR="00DA2676" w:rsidRPr="00F612C2">
        <w:rPr>
          <w:rFonts w:cs="Arial"/>
          <w:b/>
          <w:szCs w:val="20"/>
        </w:rPr>
        <w:t>,</w:t>
      </w:r>
      <w:r w:rsidR="00B914F2" w:rsidRPr="00F612C2">
        <w:rPr>
          <w:rFonts w:cs="Arial"/>
          <w:b/>
          <w:szCs w:val="20"/>
        </w:rPr>
        <w:t xml:space="preserve"> a názov spoločnos</w:t>
      </w:r>
      <w:r w:rsidR="00B914F2" w:rsidRPr="00F612C2">
        <w:rPr>
          <w:rFonts w:cs="Arial"/>
          <w:szCs w:val="20"/>
        </w:rPr>
        <w:t>ti</w:t>
      </w:r>
    </w:p>
    <w:p w:rsidR="00B914F2" w:rsidRPr="00AB1F55" w:rsidRDefault="00B914F2" w:rsidP="00B914F2">
      <w:pPr>
        <w:spacing w:after="120"/>
        <w:ind w:left="3540" w:hanging="2460"/>
        <w:rPr>
          <w:rFonts w:cs="Arial"/>
          <w:szCs w:val="20"/>
        </w:rPr>
      </w:pPr>
    </w:p>
    <w:p w:rsidR="00B914F2" w:rsidRPr="00AB1F55" w:rsidRDefault="00584FF2" w:rsidP="00B914F2">
      <w:pPr>
        <w:pStyle w:val="Odsekzoznamu"/>
        <w:numPr>
          <w:ilvl w:val="3"/>
          <w:numId w:val="1"/>
        </w:numPr>
        <w:spacing w:after="120"/>
        <w:ind w:left="2694" w:hanging="851"/>
        <w:rPr>
          <w:rFonts w:cs="Arial"/>
        </w:rPr>
      </w:pPr>
      <w:r w:rsidRPr="00AB1F55">
        <w:rPr>
          <w:rFonts w:cs="Arial"/>
        </w:rPr>
        <w:t xml:space="preserve">Finančné prostriedky musia byť pripísané na účte verejného obstarávateľa najneskôr v  deň a do času uplynutia lehoty na predkladanie ponúk podľa bodu </w:t>
      </w:r>
      <w:r w:rsidR="00F31E1A" w:rsidRPr="00AB1F55">
        <w:rPr>
          <w:rFonts w:cs="Arial"/>
        </w:rPr>
        <w:t>20.2</w:t>
      </w:r>
    </w:p>
    <w:p w:rsidR="00584FF2" w:rsidRPr="00AB1F55" w:rsidRDefault="00584FF2" w:rsidP="00B914F2">
      <w:pPr>
        <w:pStyle w:val="Odsekzoznamu"/>
        <w:numPr>
          <w:ilvl w:val="3"/>
          <w:numId w:val="1"/>
        </w:numPr>
        <w:spacing w:after="120"/>
        <w:ind w:left="2694" w:hanging="851"/>
        <w:rPr>
          <w:rFonts w:cs="Arial"/>
        </w:rPr>
      </w:pPr>
      <w:r w:rsidRPr="00AB1F55">
        <w:rPr>
          <w:rFonts w:cs="Arial"/>
        </w:rPr>
        <w:t>Ak finančné prostriedky nebudú zložené na účte verejného obsta</w:t>
      </w:r>
      <w:r w:rsidR="00F31E1A" w:rsidRPr="00AB1F55">
        <w:rPr>
          <w:rFonts w:cs="Arial"/>
        </w:rPr>
        <w:t xml:space="preserve">rávateľa podľa bodu 15.4.2.2,  </w:t>
      </w:r>
      <w:r w:rsidRPr="00AB1F55">
        <w:rPr>
          <w:rFonts w:cs="Arial"/>
        </w:rPr>
        <w:t xml:space="preserve">bude uchádzač z verejnej súťaže vylúčený. </w:t>
      </w:r>
    </w:p>
    <w:p w:rsidR="00584FF2" w:rsidRPr="00AB1F55" w:rsidRDefault="00584FF2" w:rsidP="00B914F2">
      <w:pPr>
        <w:pStyle w:val="Odsekzoznamu"/>
        <w:numPr>
          <w:ilvl w:val="3"/>
          <w:numId w:val="1"/>
        </w:numPr>
        <w:spacing w:after="120"/>
        <w:ind w:left="2694" w:hanging="851"/>
        <w:rPr>
          <w:rFonts w:cs="Arial"/>
        </w:rPr>
      </w:pPr>
      <w:r w:rsidRPr="00AB1F55">
        <w:rPr>
          <w:rFonts w:cs="Arial"/>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rsidR="00BC75C1" w:rsidRPr="00AB1F55" w:rsidRDefault="00BC75C1" w:rsidP="00BC75C1">
      <w:pPr>
        <w:pStyle w:val="Odsekzoznamu"/>
        <w:numPr>
          <w:ilvl w:val="1"/>
          <w:numId w:val="1"/>
        </w:numPr>
        <w:spacing w:after="120"/>
        <w:ind w:left="993" w:hanging="567"/>
        <w:rPr>
          <w:rFonts w:cs="Arial"/>
        </w:rPr>
      </w:pPr>
      <w:r w:rsidRPr="00AB1F55">
        <w:rPr>
          <w:rFonts w:cs="Arial"/>
        </w:rPr>
        <w:t>Podmienky vrátenia zábezpeky ponuky.</w:t>
      </w:r>
    </w:p>
    <w:p w:rsidR="00BC75C1" w:rsidRPr="00AB1F55" w:rsidRDefault="00BC75C1" w:rsidP="00BC75C1">
      <w:pPr>
        <w:pStyle w:val="Odsekzoznamu"/>
        <w:spacing w:after="120"/>
        <w:ind w:left="993"/>
        <w:rPr>
          <w:rFonts w:cs="Arial"/>
        </w:rPr>
      </w:pPr>
      <w:r w:rsidRPr="00AB1F55">
        <w:rPr>
          <w:rFonts w:cs="Arial"/>
        </w:rPr>
        <w:t>Verejný obstarávateľ uvoľní alebo vráti uchádzačovi zábezpeku do siedmich dní odo dňa</w:t>
      </w:r>
    </w:p>
    <w:p w:rsidR="00BC75C1" w:rsidRPr="00AB1F55" w:rsidRDefault="00BC75C1" w:rsidP="00175A69">
      <w:pPr>
        <w:pStyle w:val="Odsekzoznamu"/>
        <w:numPr>
          <w:ilvl w:val="0"/>
          <w:numId w:val="9"/>
        </w:numPr>
        <w:spacing w:after="120"/>
        <w:rPr>
          <w:rFonts w:cs="Arial"/>
        </w:rPr>
      </w:pPr>
      <w:r w:rsidRPr="00AB1F55">
        <w:rPr>
          <w:rFonts w:cs="Arial"/>
        </w:rPr>
        <w:t>márneho uplynutia lehoty na doručenie námietky, ak ho verejný obstarávateľ vylúčil z verejného obstarávania, alebo ak verejný obstarávateľ zruší použitý postup zadávania zákazky,</w:t>
      </w:r>
    </w:p>
    <w:p w:rsidR="00BC75C1" w:rsidRPr="00AB1F55" w:rsidRDefault="00BC75C1" w:rsidP="00175A69">
      <w:pPr>
        <w:pStyle w:val="Odsekzoznamu"/>
        <w:numPr>
          <w:ilvl w:val="0"/>
          <w:numId w:val="9"/>
        </w:numPr>
        <w:spacing w:after="120"/>
        <w:rPr>
          <w:rFonts w:cs="Arial"/>
        </w:rPr>
      </w:pPr>
      <w:r w:rsidRPr="00AB1F55">
        <w:rPr>
          <w:rFonts w:cs="Arial"/>
        </w:rPr>
        <w:t>uzavretia zmluvy</w:t>
      </w:r>
    </w:p>
    <w:p w:rsidR="00BC75C1" w:rsidRPr="00AB1F55" w:rsidRDefault="00BC75C1" w:rsidP="00BC75C1">
      <w:pPr>
        <w:pStyle w:val="Odsekzoznamu"/>
        <w:numPr>
          <w:ilvl w:val="1"/>
          <w:numId w:val="1"/>
        </w:numPr>
        <w:spacing w:after="120"/>
        <w:ind w:left="993" w:hanging="567"/>
        <w:rPr>
          <w:rFonts w:cs="Arial"/>
        </w:rPr>
      </w:pPr>
      <w:r w:rsidRPr="00AB1F55">
        <w:rPr>
          <w:rFonts w:cs="Arial"/>
        </w:rPr>
        <w:t xml:space="preserve">Zábezpeka prepadne v prospech verejného obstarávateľa, ak uchádzač </w:t>
      </w:r>
    </w:p>
    <w:p w:rsidR="00BC75C1" w:rsidRPr="00AB1F55" w:rsidRDefault="006C5B49" w:rsidP="00175A69">
      <w:pPr>
        <w:pStyle w:val="Odsekzoznamu"/>
        <w:numPr>
          <w:ilvl w:val="0"/>
          <w:numId w:val="10"/>
        </w:numPr>
        <w:spacing w:after="120"/>
        <w:rPr>
          <w:rFonts w:cs="Arial"/>
        </w:rPr>
      </w:pPr>
      <w:r w:rsidRPr="00AB1F55">
        <w:rPr>
          <w:rFonts w:cs="Arial"/>
        </w:rPr>
        <w:t>odstúpi od svojej ponuky v lehote viazanosti ponúk alebo</w:t>
      </w:r>
    </w:p>
    <w:p w:rsidR="006C5B49" w:rsidRPr="00AB1F55" w:rsidRDefault="006C5B49" w:rsidP="00175A69">
      <w:pPr>
        <w:pStyle w:val="Odsekzoznamu"/>
        <w:numPr>
          <w:ilvl w:val="0"/>
          <w:numId w:val="10"/>
        </w:numPr>
        <w:spacing w:after="120"/>
        <w:rPr>
          <w:rFonts w:cs="Arial"/>
        </w:rPr>
      </w:pPr>
      <w:r w:rsidRPr="00AB1F55">
        <w:rPr>
          <w:rFonts w:cs="Arial"/>
        </w:rPr>
        <w:t xml:space="preserve">neposkytne súčinnosť alebo odmietne uzavrieť zmluvu alebo rámcovú dohodu podľa § 56 ods. </w:t>
      </w:r>
      <w:r w:rsidR="00DA2676" w:rsidRPr="00AB1F55">
        <w:rPr>
          <w:rFonts w:cs="Arial"/>
        </w:rPr>
        <w:t>8 až 11</w:t>
      </w:r>
      <w:r w:rsidRPr="00AB1F55">
        <w:rPr>
          <w:rFonts w:cs="Arial"/>
        </w:rPr>
        <w:t xml:space="preserve"> zákona o verejnom obstarávaní.</w:t>
      </w:r>
    </w:p>
    <w:p w:rsidR="00BC75C1" w:rsidRPr="00AB1F55" w:rsidRDefault="006C5B49" w:rsidP="00BC75C1">
      <w:pPr>
        <w:pStyle w:val="Odsekzoznamu"/>
        <w:numPr>
          <w:ilvl w:val="1"/>
          <w:numId w:val="1"/>
        </w:numPr>
        <w:spacing w:after="120"/>
        <w:ind w:left="993" w:hanging="567"/>
        <w:rPr>
          <w:rFonts w:cs="Arial"/>
        </w:rPr>
      </w:pPr>
      <w:r w:rsidRPr="00AB1F55">
        <w:rPr>
          <w:rFonts w:cs="Arial"/>
        </w:rPr>
        <w:t>Spôsob zloženia zábezpeky si uchádzač vyberie podľa podmieno</w:t>
      </w:r>
      <w:r w:rsidR="00F31E1A" w:rsidRPr="00AB1F55">
        <w:rPr>
          <w:rFonts w:cs="Arial"/>
        </w:rPr>
        <w:t xml:space="preserve">k zloženia uvedených v bode  </w:t>
      </w:r>
      <w:r w:rsidRPr="00AB1F55">
        <w:rPr>
          <w:rFonts w:cs="Arial"/>
        </w:rPr>
        <w:t>15.3.</w:t>
      </w:r>
    </w:p>
    <w:p w:rsidR="006C5B49" w:rsidRPr="00AB1F55" w:rsidRDefault="006C5B49" w:rsidP="00BC75C1">
      <w:pPr>
        <w:pStyle w:val="Odsekzoznamu"/>
        <w:numPr>
          <w:ilvl w:val="1"/>
          <w:numId w:val="1"/>
        </w:numPr>
        <w:spacing w:after="120"/>
        <w:ind w:left="993" w:hanging="567"/>
        <w:rPr>
          <w:rFonts w:cs="Arial"/>
        </w:rPr>
      </w:pPr>
      <w:r w:rsidRPr="00AB1F55">
        <w:rPr>
          <w:rFonts w:cs="Arial"/>
        </w:rPr>
        <w:t>V prípade predĺženia lehoty viazanosti ponúk podľa bodu 8.3 zábezpeka ponúk naďalej zabezpečuje viazanosť ponúk uchádzačov až do uplynutia takto primerane predĺženej lehoty viazanosti ponúk.</w:t>
      </w:r>
    </w:p>
    <w:p w:rsidR="002E38FC" w:rsidRPr="00AB1F55" w:rsidRDefault="002E38FC" w:rsidP="007E0DBA">
      <w:pPr>
        <w:pStyle w:val="Odsekzoznamu"/>
        <w:numPr>
          <w:ilvl w:val="1"/>
          <w:numId w:val="1"/>
        </w:numPr>
        <w:spacing w:after="120"/>
        <w:ind w:left="993" w:hanging="567"/>
        <w:rPr>
          <w:rFonts w:cs="Arial"/>
          <w:bCs/>
        </w:rPr>
      </w:pPr>
      <w:r w:rsidRPr="00AB1F55">
        <w:rPr>
          <w:rFonts w:cs="Arial"/>
          <w:bCs/>
        </w:rPr>
        <w:t>Upozornenie pre záujemcov / uchádzačov:</w:t>
      </w:r>
    </w:p>
    <w:p w:rsidR="001818E6" w:rsidRPr="001818E6" w:rsidRDefault="002E38FC" w:rsidP="00A51BD7">
      <w:pPr>
        <w:pStyle w:val="Odsekzoznamu"/>
        <w:numPr>
          <w:ilvl w:val="0"/>
          <w:numId w:val="8"/>
        </w:numPr>
        <w:jc w:val="both"/>
        <w:rPr>
          <w:rFonts w:cs="Arial"/>
          <w:bCs/>
          <w:highlight w:val="cyan"/>
        </w:rPr>
      </w:pPr>
      <w:r w:rsidRPr="001818E6">
        <w:rPr>
          <w:rFonts w:cs="Arial"/>
          <w:highlight w:val="cyan"/>
        </w:rPr>
        <w:t xml:space="preserve">V prípade poskytnutia zábezpeky formou bankovej záruky uchádzač predloží </w:t>
      </w:r>
      <w:r w:rsidRPr="001818E6">
        <w:rPr>
          <w:rFonts w:cs="Arial"/>
          <w:b/>
          <w:highlight w:val="cyan"/>
        </w:rPr>
        <w:t>originál záručnej listiny</w:t>
      </w:r>
      <w:r w:rsidRPr="001818E6">
        <w:rPr>
          <w:rFonts w:cs="Arial"/>
          <w:highlight w:val="cyan"/>
        </w:rPr>
        <w:t xml:space="preserve"> (notársky overená kópia záručnej listiny nie je postačujúca).</w:t>
      </w:r>
      <w:r w:rsidR="001818E6" w:rsidRPr="001818E6">
        <w:rPr>
          <w:rFonts w:cs="Arial"/>
          <w:highlight w:val="cyan"/>
        </w:rPr>
        <w:t xml:space="preserve"> </w:t>
      </w:r>
    </w:p>
    <w:p w:rsidR="001818E6" w:rsidRPr="001818E6" w:rsidRDefault="001818E6" w:rsidP="00A51BD7">
      <w:pPr>
        <w:pStyle w:val="Odsekzoznamu"/>
        <w:ind w:left="1440"/>
        <w:jc w:val="both"/>
        <w:rPr>
          <w:rFonts w:cs="Arial"/>
          <w:highlight w:val="cyan"/>
        </w:rPr>
      </w:pPr>
    </w:p>
    <w:p w:rsidR="001818E6" w:rsidRPr="001818E6" w:rsidRDefault="001818E6" w:rsidP="00A51BD7">
      <w:pPr>
        <w:pStyle w:val="Odsekzoznamu"/>
        <w:ind w:left="1440"/>
        <w:jc w:val="both"/>
        <w:rPr>
          <w:rFonts w:cs="Arial"/>
          <w:bCs/>
          <w:highlight w:val="cyan"/>
        </w:rPr>
      </w:pPr>
      <w:r w:rsidRPr="001818E6">
        <w:rPr>
          <w:rFonts w:cs="Arial"/>
          <w:highlight w:val="cyan"/>
        </w:rPr>
        <w:lastRenderedPageBreak/>
        <w:t xml:space="preserve">Uchádzač predloží </w:t>
      </w:r>
      <w:proofErr w:type="spellStart"/>
      <w:r w:rsidRPr="001818E6">
        <w:rPr>
          <w:rFonts w:cs="Arial"/>
          <w:highlight w:val="cyan"/>
        </w:rPr>
        <w:t>scan</w:t>
      </w:r>
      <w:proofErr w:type="spellEnd"/>
      <w:r w:rsidRPr="001818E6">
        <w:rPr>
          <w:rFonts w:cs="Arial"/>
          <w:highlight w:val="cyan"/>
        </w:rPr>
        <w:t xml:space="preserve"> originálu záručnej listiny prostredníctvom systému JOSEPHINE a zároveň </w:t>
      </w:r>
      <w:r w:rsidRPr="00A51BD7">
        <w:rPr>
          <w:rFonts w:cs="Arial"/>
          <w:b/>
          <w:highlight w:val="cyan"/>
        </w:rPr>
        <w:t>poštou/kuriérom/osobne</w:t>
      </w:r>
      <w:r w:rsidRPr="001818E6">
        <w:rPr>
          <w:rFonts w:cs="Arial"/>
          <w:b/>
          <w:highlight w:val="cyan"/>
        </w:rPr>
        <w:t xml:space="preserve"> v listinnej forme vo forme originálu </w:t>
      </w:r>
      <w:r w:rsidRPr="001818E6">
        <w:rPr>
          <w:rFonts w:cs="Arial"/>
          <w:highlight w:val="cyan"/>
        </w:rPr>
        <w:t>v lehote na predkladanie ponúk na adresu verejného obstarávateľa:</w:t>
      </w:r>
    </w:p>
    <w:p w:rsidR="001818E6" w:rsidRPr="001818E6" w:rsidRDefault="001818E6" w:rsidP="001818E6">
      <w:pPr>
        <w:ind w:left="1080" w:firstLine="338"/>
        <w:rPr>
          <w:rFonts w:cs="Arial"/>
          <w:b/>
          <w:highlight w:val="cyan"/>
        </w:rPr>
      </w:pPr>
      <w:r w:rsidRPr="001818E6">
        <w:rPr>
          <w:rFonts w:cs="Arial"/>
          <w:b/>
          <w:highlight w:val="cyan"/>
        </w:rPr>
        <w:t>Fakultná nemocnica s poliklinikou Nové Zámky</w:t>
      </w:r>
    </w:p>
    <w:p w:rsidR="001818E6" w:rsidRDefault="001818E6" w:rsidP="001818E6">
      <w:pPr>
        <w:ind w:left="1080" w:firstLine="338"/>
        <w:rPr>
          <w:rFonts w:cs="Arial"/>
          <w:b/>
          <w:highlight w:val="cyan"/>
        </w:rPr>
      </w:pPr>
      <w:r w:rsidRPr="001818E6">
        <w:rPr>
          <w:rFonts w:cs="Arial"/>
          <w:b/>
          <w:highlight w:val="cyan"/>
        </w:rPr>
        <w:t>Oddelenie verejného obstarávania</w:t>
      </w:r>
    </w:p>
    <w:p w:rsidR="00A51BD7" w:rsidRPr="001818E6" w:rsidRDefault="00A51BD7" w:rsidP="001818E6">
      <w:pPr>
        <w:ind w:left="1080" w:firstLine="338"/>
        <w:rPr>
          <w:rFonts w:cs="Arial"/>
          <w:bCs/>
          <w:highlight w:val="cyan"/>
        </w:rPr>
      </w:pPr>
      <w:r>
        <w:rPr>
          <w:rFonts w:cs="Arial"/>
          <w:b/>
          <w:highlight w:val="cyan"/>
        </w:rPr>
        <w:t>č. dverí 35</w:t>
      </w:r>
    </w:p>
    <w:p w:rsidR="001818E6" w:rsidRPr="001818E6" w:rsidRDefault="001818E6" w:rsidP="001818E6">
      <w:pPr>
        <w:adjustRightInd w:val="0"/>
        <w:spacing w:line="276" w:lineRule="auto"/>
        <w:ind w:left="709" w:firstLine="709"/>
        <w:rPr>
          <w:rFonts w:cs="Arial"/>
          <w:highlight w:val="cyan"/>
        </w:rPr>
      </w:pPr>
      <w:r w:rsidRPr="001818E6">
        <w:rPr>
          <w:rFonts w:cs="Arial"/>
          <w:highlight w:val="cyan"/>
        </w:rPr>
        <w:t>Slovenská ulica 11 A</w:t>
      </w:r>
    </w:p>
    <w:p w:rsidR="001818E6" w:rsidRDefault="001818E6" w:rsidP="001818E6">
      <w:pPr>
        <w:adjustRightInd w:val="0"/>
        <w:spacing w:line="276" w:lineRule="auto"/>
        <w:ind w:left="709" w:firstLine="709"/>
        <w:rPr>
          <w:rFonts w:cs="Arial"/>
          <w:highlight w:val="cyan"/>
        </w:rPr>
      </w:pPr>
      <w:r w:rsidRPr="001818E6">
        <w:rPr>
          <w:rFonts w:cs="Arial"/>
          <w:highlight w:val="cyan"/>
        </w:rPr>
        <w:t>940 34 Nové Zámky</w:t>
      </w:r>
    </w:p>
    <w:p w:rsidR="00EC026D" w:rsidRDefault="00EC026D" w:rsidP="001818E6">
      <w:pPr>
        <w:adjustRightInd w:val="0"/>
        <w:spacing w:line="276" w:lineRule="auto"/>
        <w:ind w:left="709" w:firstLine="709"/>
        <w:rPr>
          <w:rFonts w:cs="Arial"/>
          <w:highlight w:val="cyan"/>
        </w:rPr>
      </w:pPr>
    </w:p>
    <w:p w:rsidR="00EC026D" w:rsidRDefault="00EC026D" w:rsidP="00EC026D">
      <w:pPr>
        <w:adjustRightInd w:val="0"/>
        <w:spacing w:line="276" w:lineRule="auto"/>
        <w:ind w:left="709" w:firstLine="709"/>
        <w:rPr>
          <w:rFonts w:cs="Arial"/>
          <w:highlight w:val="cyan"/>
        </w:rPr>
      </w:pPr>
      <w:r>
        <w:rPr>
          <w:rFonts w:cs="Arial"/>
          <w:highlight w:val="cyan"/>
        </w:rPr>
        <w:t>Označenie obálk</w:t>
      </w:r>
      <w:r w:rsidR="00D20DF5">
        <w:rPr>
          <w:rFonts w:cs="Arial"/>
          <w:highlight w:val="cyan"/>
        </w:rPr>
        <w:t>y</w:t>
      </w:r>
      <w:r>
        <w:rPr>
          <w:rFonts w:cs="Arial"/>
          <w:highlight w:val="cyan"/>
        </w:rPr>
        <w:t xml:space="preserve">: </w:t>
      </w:r>
      <w:r w:rsidRPr="00EC026D">
        <w:rPr>
          <w:rFonts w:cs="Arial"/>
          <w:b/>
          <w:highlight w:val="cyan"/>
        </w:rPr>
        <w:t xml:space="preserve">Banková </w:t>
      </w:r>
      <w:r w:rsidRPr="00D20DF5">
        <w:rPr>
          <w:rFonts w:cs="Arial"/>
          <w:b/>
          <w:highlight w:val="cyan"/>
        </w:rPr>
        <w:t xml:space="preserve">záruka </w:t>
      </w:r>
      <w:r w:rsidR="00D20DF5" w:rsidRPr="00D20DF5">
        <w:rPr>
          <w:rFonts w:cs="Arial"/>
          <w:b/>
          <w:highlight w:val="cyan"/>
        </w:rPr>
        <w:t>–</w:t>
      </w:r>
      <w:r w:rsidRPr="00D20DF5">
        <w:rPr>
          <w:rFonts w:cs="Arial"/>
          <w:b/>
          <w:highlight w:val="cyan"/>
        </w:rPr>
        <w:t xml:space="preserve"> </w:t>
      </w:r>
      <w:r w:rsidR="00D20DF5" w:rsidRPr="00D20DF5">
        <w:rPr>
          <w:rFonts w:cs="Arial"/>
          <w:b/>
          <w:highlight w:val="cyan"/>
        </w:rPr>
        <w:t>SO 11</w:t>
      </w:r>
      <w:r w:rsidRPr="00D20DF5">
        <w:rPr>
          <w:rFonts w:cs="Arial"/>
          <w:highlight w:val="cyan"/>
        </w:rPr>
        <w:t xml:space="preserve"> </w:t>
      </w:r>
    </w:p>
    <w:p w:rsidR="00EC026D" w:rsidRPr="001818E6" w:rsidRDefault="00EC026D" w:rsidP="001818E6">
      <w:pPr>
        <w:adjustRightInd w:val="0"/>
        <w:spacing w:line="276" w:lineRule="auto"/>
        <w:ind w:left="709" w:firstLine="709"/>
        <w:rPr>
          <w:rFonts w:cs="Arial"/>
          <w:highlight w:val="cyan"/>
        </w:rPr>
      </w:pPr>
    </w:p>
    <w:p w:rsidR="001818E6" w:rsidRPr="001818E6" w:rsidRDefault="001818E6" w:rsidP="001818E6">
      <w:pPr>
        <w:adjustRightInd w:val="0"/>
        <w:spacing w:line="276" w:lineRule="auto"/>
        <w:ind w:left="371" w:firstLine="709"/>
        <w:rPr>
          <w:rFonts w:cs="Arial"/>
          <w:highlight w:val="cyan"/>
        </w:rPr>
      </w:pPr>
    </w:p>
    <w:p w:rsidR="00EC026D" w:rsidRDefault="001818E6" w:rsidP="001818E6">
      <w:pPr>
        <w:adjustRightInd w:val="0"/>
        <w:ind w:left="1418"/>
        <w:rPr>
          <w:rFonts w:cs="Arial"/>
          <w:highlight w:val="cyan"/>
        </w:rPr>
      </w:pPr>
      <w:r w:rsidRPr="001818E6">
        <w:rPr>
          <w:rFonts w:cs="Arial"/>
          <w:highlight w:val="cyan"/>
        </w:rPr>
        <w:t xml:space="preserve">V prípade osobného doručenia je potrebné predložiť bankovú záruku počas pracovných dní od 8:00 – 14:00 hod. </w:t>
      </w:r>
    </w:p>
    <w:p w:rsidR="00AB21A1" w:rsidRDefault="001818E6" w:rsidP="00A51BD7">
      <w:pPr>
        <w:adjustRightInd w:val="0"/>
        <w:ind w:left="1418"/>
        <w:rPr>
          <w:rFonts w:cs="Arial"/>
        </w:rPr>
      </w:pPr>
      <w:r w:rsidRPr="001818E6">
        <w:rPr>
          <w:rFonts w:cs="Arial"/>
          <w:highlight w:val="cyan"/>
        </w:rPr>
        <w:t>V prípade predloženia bankovej záruky v posledný deň lehoty na predkladanie ponúk, platí</w:t>
      </w:r>
      <w:r w:rsidR="00D20DF5">
        <w:rPr>
          <w:rFonts w:cs="Arial"/>
          <w:highlight w:val="cyan"/>
        </w:rPr>
        <w:t>,</w:t>
      </w:r>
      <w:r w:rsidRPr="001818E6">
        <w:rPr>
          <w:rFonts w:cs="Arial"/>
          <w:highlight w:val="cyan"/>
        </w:rPr>
        <w:t xml:space="preserve"> že je potrebné</w:t>
      </w:r>
      <w:r>
        <w:rPr>
          <w:rFonts w:cs="Arial"/>
        </w:rPr>
        <w:t xml:space="preserve"> </w:t>
      </w:r>
      <w:r w:rsidRPr="00D20DF5">
        <w:rPr>
          <w:rFonts w:cs="Arial"/>
          <w:highlight w:val="cyan"/>
          <w:u w:val="single"/>
        </w:rPr>
        <w:t>doručiť</w:t>
      </w:r>
      <w:r w:rsidR="00D20DF5">
        <w:rPr>
          <w:rFonts w:cs="Arial"/>
          <w:highlight w:val="cyan"/>
        </w:rPr>
        <w:t xml:space="preserve"> (pošta/kuriér/osobne)</w:t>
      </w:r>
      <w:r w:rsidRPr="001818E6">
        <w:rPr>
          <w:rFonts w:cs="Arial"/>
          <w:highlight w:val="cyan"/>
        </w:rPr>
        <w:t xml:space="preserve"> bankovú záruku</w:t>
      </w:r>
      <w:r w:rsidR="00D20DF5">
        <w:rPr>
          <w:rFonts w:cs="Arial"/>
          <w:highlight w:val="cyan"/>
        </w:rPr>
        <w:t xml:space="preserve"> najneskôr</w:t>
      </w:r>
      <w:r w:rsidRPr="001818E6">
        <w:rPr>
          <w:rFonts w:cs="Arial"/>
          <w:highlight w:val="cyan"/>
        </w:rPr>
        <w:t xml:space="preserve"> do hodiny určenej</w:t>
      </w:r>
      <w:r w:rsidR="00EC026D">
        <w:rPr>
          <w:rFonts w:cs="Arial"/>
          <w:highlight w:val="cyan"/>
        </w:rPr>
        <w:t xml:space="preserve"> v lehote na predkladanie ponúk</w:t>
      </w:r>
      <w:r w:rsidR="00EC026D">
        <w:rPr>
          <w:rFonts w:cs="Arial"/>
        </w:rPr>
        <w:t xml:space="preserve"> </w:t>
      </w:r>
      <w:r w:rsidR="00A51BD7" w:rsidRPr="00A51BD7">
        <w:rPr>
          <w:rFonts w:cs="Arial"/>
        </w:rPr>
        <w:t>v bode 20.2 týchto súťažných podkladov.</w:t>
      </w:r>
    </w:p>
    <w:p w:rsidR="00A51BD7" w:rsidRPr="00AB21A1" w:rsidRDefault="00A51BD7" w:rsidP="00A51BD7">
      <w:pPr>
        <w:adjustRightInd w:val="0"/>
        <w:ind w:left="1418"/>
        <w:rPr>
          <w:rFonts w:cs="Arial"/>
        </w:rPr>
      </w:pPr>
    </w:p>
    <w:p w:rsidR="00AB21A1" w:rsidRPr="00AB1F55" w:rsidRDefault="002E38FC" w:rsidP="00A51BD7">
      <w:pPr>
        <w:pStyle w:val="Odsekzoznamu"/>
        <w:numPr>
          <w:ilvl w:val="0"/>
          <w:numId w:val="8"/>
        </w:numPr>
        <w:jc w:val="both"/>
        <w:rPr>
          <w:rFonts w:cs="Arial"/>
          <w:bCs/>
        </w:rPr>
      </w:pPr>
      <w:r w:rsidRPr="00AB1F55">
        <w:rPr>
          <w:rFonts w:cs="Arial"/>
        </w:rPr>
        <w:t xml:space="preserve">V prípade zloženia finančných prostriedkov na bankový účet verejného obstarávateľa uchádzač predloží </w:t>
      </w:r>
      <w:r w:rsidRPr="00AB1F55">
        <w:rPr>
          <w:rFonts w:cs="Arial"/>
          <w:b/>
        </w:rPr>
        <w:t>výpis z bankového účtu</w:t>
      </w:r>
      <w:r w:rsidRPr="00AB1F55">
        <w:rPr>
          <w:rFonts w:cs="Arial"/>
        </w:rPr>
        <w:t xml:space="preserve">, resp. </w:t>
      </w:r>
      <w:r w:rsidRPr="00AB1F55">
        <w:rPr>
          <w:rFonts w:cs="Arial"/>
          <w:b/>
        </w:rPr>
        <w:t>iné vyjadrenie uchádzača</w:t>
      </w:r>
      <w:r w:rsidRPr="00AB1F55">
        <w:rPr>
          <w:rFonts w:cs="Arial"/>
        </w:rPr>
        <w:t xml:space="preserve"> potvrdzujúce skutočnosť, že finančné prostriedky budú pripísané na účet verejného obstarávateľa najneskôr v deň uplynutia lehoty na predkladanie ponúk).</w:t>
      </w:r>
      <w:r w:rsidR="00AB21A1" w:rsidRPr="00AB21A1">
        <w:rPr>
          <w:rFonts w:cs="Arial"/>
        </w:rPr>
        <w:t xml:space="preserve"> </w:t>
      </w:r>
      <w:r w:rsidR="00AB21A1">
        <w:rPr>
          <w:rFonts w:cs="Arial"/>
        </w:rPr>
        <w:t xml:space="preserve">Uchádzač predloží uvedené prostredníctvom systému JOSEPHINE a to </w:t>
      </w:r>
      <w:r w:rsidR="00A51BD7">
        <w:rPr>
          <w:rFonts w:cs="Arial"/>
        </w:rPr>
        <w:t xml:space="preserve">vo </w:t>
      </w:r>
      <w:r w:rsidR="00AB21A1">
        <w:rPr>
          <w:rFonts w:cs="Arial"/>
        </w:rPr>
        <w:t xml:space="preserve">forme </w:t>
      </w:r>
      <w:proofErr w:type="spellStart"/>
      <w:r w:rsidR="00AB21A1">
        <w:rPr>
          <w:rFonts w:cs="Arial"/>
        </w:rPr>
        <w:t>scanu</w:t>
      </w:r>
      <w:proofErr w:type="spellEnd"/>
      <w:r w:rsidR="00AB21A1">
        <w:rPr>
          <w:rFonts w:cs="Arial"/>
        </w:rPr>
        <w:t xml:space="preserve"> (odporúčaný formát </w:t>
      </w:r>
      <w:proofErr w:type="spellStart"/>
      <w:r w:rsidR="00AB21A1">
        <w:rPr>
          <w:rFonts w:cs="Arial"/>
        </w:rPr>
        <w:t>pdf</w:t>
      </w:r>
      <w:proofErr w:type="spellEnd"/>
      <w:r w:rsidR="00AB21A1">
        <w:rPr>
          <w:rFonts w:cs="Arial"/>
        </w:rPr>
        <w:t>.)</w:t>
      </w:r>
    </w:p>
    <w:p w:rsidR="00C648B9" w:rsidRPr="00AB1F55" w:rsidRDefault="00C648B9" w:rsidP="00DD2662">
      <w:pPr>
        <w:spacing w:after="120"/>
        <w:rPr>
          <w:rFonts w:cs="Arial"/>
        </w:rPr>
      </w:pPr>
    </w:p>
    <w:p w:rsidR="00100F41" w:rsidRPr="00AB1F55" w:rsidRDefault="00100F41" w:rsidP="001210C2">
      <w:pPr>
        <w:pStyle w:val="Nadpis3"/>
        <w:rPr>
          <w:rFonts w:cs="Arial"/>
        </w:rPr>
      </w:pPr>
      <w:bookmarkStart w:id="83" w:name="_Toc355611556"/>
      <w:bookmarkStart w:id="84" w:name="_Toc527368476"/>
      <w:r w:rsidRPr="00AB1F55">
        <w:rPr>
          <w:rFonts w:cs="Arial"/>
        </w:rPr>
        <w:t>Obsah ponuky</w:t>
      </w:r>
      <w:bookmarkEnd w:id="83"/>
      <w:bookmarkEnd w:id="84"/>
    </w:p>
    <w:p w:rsidR="00472E23" w:rsidRPr="00AB1F55" w:rsidRDefault="00472E23" w:rsidP="00A51BD7">
      <w:pPr>
        <w:ind w:left="851"/>
      </w:pPr>
      <w:r w:rsidRPr="00AB1F55">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rsidR="00472E23" w:rsidRPr="00AB1F55" w:rsidRDefault="00472E23" w:rsidP="00A51BD7">
      <w:pPr>
        <w:tabs>
          <w:tab w:val="left" w:pos="426"/>
        </w:tabs>
        <w:ind w:left="851"/>
        <w:rPr>
          <w:b/>
        </w:rPr>
      </w:pPr>
      <w:r w:rsidRPr="00AB1F55">
        <w:t xml:space="preserve">Verejný obstarávateľ odporúča uchádzačom predložiť aj </w:t>
      </w:r>
      <w:r w:rsidRPr="00AB1F55">
        <w:rPr>
          <w:b/>
        </w:rPr>
        <w:t>zoznam všetkých  predkladaných dokladov, dokumentov a vyhlásení.</w:t>
      </w:r>
    </w:p>
    <w:p w:rsidR="00472E23" w:rsidRPr="00AB1F55" w:rsidRDefault="00472E23" w:rsidP="00472E23"/>
    <w:p w:rsidR="00472E23" w:rsidRPr="00AB1F55" w:rsidRDefault="00100F41" w:rsidP="00472E23">
      <w:pPr>
        <w:numPr>
          <w:ilvl w:val="1"/>
          <w:numId w:val="1"/>
        </w:numPr>
        <w:spacing w:after="120"/>
        <w:ind w:left="1021" w:hanging="567"/>
        <w:rPr>
          <w:rFonts w:cs="Arial"/>
        </w:rPr>
      </w:pPr>
      <w:r w:rsidRPr="00AB1F55">
        <w:rPr>
          <w:rFonts w:cs="Arial"/>
        </w:rPr>
        <w:t xml:space="preserve">Ponuka </w:t>
      </w:r>
      <w:r w:rsidR="00472E23" w:rsidRPr="00AB1F55">
        <w:rPr>
          <w:rFonts w:cs="Arial"/>
        </w:rPr>
        <w:t xml:space="preserve">predložená uchádzačom </w:t>
      </w:r>
      <w:r w:rsidRPr="00AB1F55">
        <w:rPr>
          <w:rFonts w:cs="Arial"/>
        </w:rPr>
        <w:t>musí obsahovať</w:t>
      </w:r>
      <w:r w:rsidR="00472E23" w:rsidRPr="00AB1F55">
        <w:rPr>
          <w:rFonts w:cs="Arial"/>
        </w:rPr>
        <w:t>:</w:t>
      </w:r>
    </w:p>
    <w:p w:rsidR="00097A63" w:rsidRPr="00AB1F55" w:rsidRDefault="00097A63" w:rsidP="00097A63">
      <w:pPr>
        <w:numPr>
          <w:ilvl w:val="2"/>
          <w:numId w:val="1"/>
        </w:numPr>
        <w:spacing w:after="120"/>
        <w:ind w:left="1701" w:hanging="708"/>
        <w:rPr>
          <w:rFonts w:cs="Arial"/>
          <w:bCs/>
        </w:rPr>
      </w:pPr>
      <w:r w:rsidRPr="00AB1F55">
        <w:rPr>
          <w:rFonts w:cs="Arial"/>
          <w:b/>
          <w:bCs/>
        </w:rPr>
        <w:t xml:space="preserve">titulný list </w:t>
      </w:r>
      <w:r w:rsidRPr="00AB1F55">
        <w:rPr>
          <w:rFonts w:cs="Arial"/>
          <w:bCs/>
        </w:rPr>
        <w:t>ponuky s názvom a adresou uchádzača a s označením, z ktorého jednoznačne vyplýva, že ide o ponuku na predmet zákazky podľa týchto súťažných podkladov;</w:t>
      </w:r>
    </w:p>
    <w:p w:rsidR="00097A63" w:rsidRPr="00AB1F55" w:rsidRDefault="00097A63" w:rsidP="00097A63">
      <w:pPr>
        <w:numPr>
          <w:ilvl w:val="2"/>
          <w:numId w:val="1"/>
        </w:numPr>
        <w:spacing w:after="120"/>
        <w:ind w:left="1701" w:hanging="708"/>
        <w:rPr>
          <w:rFonts w:cs="Arial"/>
          <w:bCs/>
        </w:rPr>
      </w:pPr>
      <w:r w:rsidRPr="00AB1F55">
        <w:rPr>
          <w:rFonts w:cs="Arial"/>
          <w:b/>
          <w:bCs/>
        </w:rPr>
        <w:t>obsah ponuky</w:t>
      </w:r>
      <w:r w:rsidRPr="00AB1F55">
        <w:rPr>
          <w:rFonts w:cs="Arial"/>
          <w:bCs/>
        </w:rPr>
        <w:t xml:space="preserve"> (index – </w:t>
      </w:r>
      <w:proofErr w:type="spellStart"/>
      <w:r w:rsidRPr="00AB1F55">
        <w:rPr>
          <w:rFonts w:cs="Arial"/>
          <w:bCs/>
        </w:rPr>
        <w:t>položkový</w:t>
      </w:r>
      <w:proofErr w:type="spellEnd"/>
      <w:r w:rsidRPr="00AB1F55">
        <w:rPr>
          <w:rFonts w:cs="Arial"/>
          <w:bCs/>
        </w:rPr>
        <w:t xml:space="preserve"> zoznam dokladov ponuky) s odkazom na očíslované strany;</w:t>
      </w:r>
    </w:p>
    <w:p w:rsidR="003413F6" w:rsidRPr="00AB1F55" w:rsidRDefault="003413F6" w:rsidP="003413F6">
      <w:pPr>
        <w:numPr>
          <w:ilvl w:val="2"/>
          <w:numId w:val="1"/>
        </w:numPr>
        <w:spacing w:after="120"/>
        <w:ind w:left="1701" w:hanging="708"/>
        <w:rPr>
          <w:rFonts w:cs="Arial"/>
          <w:b/>
          <w:color w:val="4F81BD" w:themeColor="accent1"/>
          <w:u w:val="single"/>
        </w:rPr>
      </w:pPr>
      <w:r w:rsidRPr="00AB1F55">
        <w:rPr>
          <w:rFonts w:cs="Arial"/>
          <w:b/>
        </w:rPr>
        <w:t>Identifikačné údaje uchádzača</w:t>
      </w:r>
      <w:r w:rsidRPr="00AB1F55">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w:t>
      </w:r>
      <w:r w:rsidR="00F3239C" w:rsidRPr="00AB1F55">
        <w:rPr>
          <w:rFonts w:cs="Arial"/>
        </w:rPr>
        <w:t xml:space="preserve">re potreby elektronickej aukcie </w:t>
      </w:r>
      <w:r w:rsidR="001F7A00" w:rsidRPr="00AB1F55">
        <w:rPr>
          <w:rFonts w:cs="Arial"/>
          <w:color w:val="4F81BD" w:themeColor="accent1"/>
        </w:rPr>
        <w:t>(</w:t>
      </w:r>
      <w:r w:rsidR="00F3239C" w:rsidRPr="00AB1F55">
        <w:rPr>
          <w:rFonts w:cs="Arial"/>
          <w:b/>
          <w:color w:val="4F81BD" w:themeColor="accent1"/>
          <w:u w:val="single"/>
        </w:rPr>
        <w:t>Príloha č. 1 Súťažných podkladov</w:t>
      </w:r>
      <w:r w:rsidR="001F7A00" w:rsidRPr="00AB1F55">
        <w:rPr>
          <w:rFonts w:cs="Arial"/>
          <w:b/>
          <w:color w:val="4F81BD" w:themeColor="accent1"/>
          <w:u w:val="single"/>
        </w:rPr>
        <w:t>)</w:t>
      </w:r>
    </w:p>
    <w:p w:rsidR="00B21A47" w:rsidRPr="00AB1F55" w:rsidRDefault="00385157" w:rsidP="00385157">
      <w:pPr>
        <w:numPr>
          <w:ilvl w:val="2"/>
          <w:numId w:val="1"/>
        </w:numPr>
        <w:spacing w:after="120"/>
        <w:ind w:left="1701" w:hanging="708"/>
        <w:rPr>
          <w:rFonts w:cs="Arial"/>
        </w:rPr>
      </w:pPr>
      <w:r w:rsidRPr="00AB1F55">
        <w:rPr>
          <w:rFonts w:cs="Arial"/>
        </w:rPr>
        <w:t xml:space="preserve">V prípade ak ponuku bude predkladať </w:t>
      </w:r>
      <w:r w:rsidRPr="00AB1F55">
        <w:rPr>
          <w:rFonts w:cs="Arial"/>
          <w:b/>
        </w:rPr>
        <w:t>skupina dodávateľov</w:t>
      </w:r>
      <w:r w:rsidRPr="00AB1F55">
        <w:rPr>
          <w:rFonts w:cs="Arial"/>
        </w:rPr>
        <w:t xml:space="preserve">, predkladá - </w:t>
      </w:r>
      <w:r w:rsidRPr="00AB1F55">
        <w:rPr>
          <w:rFonts w:cs="Arial"/>
          <w:b/>
        </w:rPr>
        <w:t>plnú moc</w:t>
      </w:r>
      <w:r w:rsidRPr="00AB1F55">
        <w:rPr>
          <w:rFonts w:cs="Arial"/>
        </w:rPr>
        <w:t xml:space="preserve"> (podpísanú všetkými členmi skupiny alebo osobou/osobami oprávnenými konať v danej veci za každého člena skupiny) pre jedného z členov skupiny, ktorý bude oprávnený konať v mene všetkých členov skupiny dodávateľov a prijímať pokyny v tomto verejnom obstarávaní a bude oprávnený konať v mene skupiny pre prípad prijatia ponuky, podpisu zmluvy a komunikácie/zodpovednosti v procese plnenia zmluvy</w:t>
      </w:r>
    </w:p>
    <w:p w:rsidR="00385157" w:rsidRPr="00AB1F55" w:rsidRDefault="006916F6" w:rsidP="00F3239C">
      <w:pPr>
        <w:numPr>
          <w:ilvl w:val="2"/>
          <w:numId w:val="1"/>
        </w:numPr>
        <w:spacing w:after="120"/>
        <w:ind w:left="1701" w:hanging="708"/>
        <w:rPr>
          <w:rFonts w:cs="Arial"/>
          <w:bCs/>
        </w:rPr>
      </w:pPr>
      <w:r w:rsidRPr="00AB1F55">
        <w:rPr>
          <w:rFonts w:cs="Arial"/>
          <w:b/>
          <w:bCs/>
        </w:rPr>
        <w:lastRenderedPageBreak/>
        <w:t>Č</w:t>
      </w:r>
      <w:r w:rsidR="00385157" w:rsidRPr="00AB1F55">
        <w:rPr>
          <w:rFonts w:cs="Arial"/>
          <w:b/>
          <w:bCs/>
        </w:rPr>
        <w:t>estné  vyhlásenie  v  prípade  skupiny  dodávateľov</w:t>
      </w:r>
      <w:r w:rsidR="00385157" w:rsidRPr="00AB1F55">
        <w:rPr>
          <w:rFonts w:cs="Arial"/>
          <w:bCs/>
          <w:u w:val="single"/>
        </w:rPr>
        <w:t>,</w:t>
      </w:r>
      <w:r w:rsidR="00385157" w:rsidRPr="00AB1F55">
        <w:rPr>
          <w:rFonts w:cs="Arial"/>
          <w:bCs/>
        </w:rPr>
        <w:t xml:space="preserve">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w:t>
      </w:r>
      <w:r w:rsidR="00F3239C" w:rsidRPr="00AB1F55">
        <w:rPr>
          <w:rFonts w:cs="Arial"/>
          <w:bCs/>
        </w:rPr>
        <w:t xml:space="preserve"> v krajine sídla členov skupiny, ktorá bude zaväzovať zmluvné strany, aby ručili spoločne za záväzky voči verejnému obstarávateľovi vzniknuté pri realizácii predmetu zákazky.</w:t>
      </w:r>
    </w:p>
    <w:p w:rsidR="00CE023E" w:rsidRPr="00AB1F55" w:rsidRDefault="00385157" w:rsidP="00385157">
      <w:pPr>
        <w:numPr>
          <w:ilvl w:val="2"/>
          <w:numId w:val="1"/>
        </w:numPr>
        <w:spacing w:after="120"/>
        <w:ind w:left="1701" w:hanging="708"/>
        <w:rPr>
          <w:rFonts w:cs="Arial"/>
          <w:color w:val="4F81BD" w:themeColor="accent1"/>
          <w:u w:val="single"/>
        </w:rPr>
      </w:pPr>
      <w:r w:rsidRPr="00AB1F55">
        <w:rPr>
          <w:rFonts w:cs="Arial"/>
          <w:b/>
          <w:bCs/>
        </w:rPr>
        <w:t>Vyhlásenie</w:t>
      </w:r>
      <w:r w:rsidRPr="00AB1F55">
        <w:rPr>
          <w:rFonts w:cs="Arial"/>
          <w:b/>
        </w:rPr>
        <w:t xml:space="preserve"> uchádzača, že súhlasí s podmienkami</w:t>
      </w:r>
      <w:r w:rsidRPr="00AB1F55">
        <w:rPr>
          <w:rFonts w:cs="Arial"/>
        </w:rPr>
        <w:t xml:space="preserve"> </w:t>
      </w:r>
      <w:r w:rsidRPr="00AB1F55">
        <w:rPr>
          <w:rFonts w:cs="Arial"/>
          <w:b/>
        </w:rPr>
        <w:t>verejnej súťaže</w:t>
      </w:r>
      <w:r w:rsidR="00F8006A" w:rsidRPr="00AB1F55">
        <w:rPr>
          <w:rFonts w:cs="Arial"/>
        </w:rPr>
        <w:t xml:space="preserve"> </w:t>
      </w:r>
      <w:r w:rsidR="00F3239C" w:rsidRPr="00AB1F55">
        <w:rPr>
          <w:rFonts w:cs="Arial"/>
        </w:rPr>
        <w:t xml:space="preserve">– </w:t>
      </w:r>
      <w:r w:rsidR="001F7A00" w:rsidRPr="00AB1F55">
        <w:rPr>
          <w:rFonts w:cs="Arial"/>
          <w:color w:val="4F81BD" w:themeColor="accent1"/>
        </w:rPr>
        <w:t>(</w:t>
      </w:r>
      <w:r w:rsidR="00F3239C" w:rsidRPr="00AB1F55">
        <w:rPr>
          <w:rFonts w:cs="Arial"/>
          <w:b/>
          <w:color w:val="4F81BD" w:themeColor="accent1"/>
          <w:u w:val="single"/>
        </w:rPr>
        <w:t>Príloha č. 2 S</w:t>
      </w:r>
      <w:r w:rsidR="00F3239C" w:rsidRPr="00EF292C">
        <w:rPr>
          <w:rFonts w:cs="Arial"/>
          <w:b/>
          <w:color w:val="4F81BD" w:themeColor="accent1"/>
          <w:u w:val="single"/>
        </w:rPr>
        <w:t>úťažných</w:t>
      </w:r>
      <w:r w:rsidR="00F3239C" w:rsidRPr="00AB1F55">
        <w:rPr>
          <w:rFonts w:cs="Arial"/>
          <w:b/>
          <w:color w:val="4F81BD" w:themeColor="accent1"/>
          <w:u w:val="single"/>
        </w:rPr>
        <w:t xml:space="preserve"> podkladov</w:t>
      </w:r>
      <w:r w:rsidR="001F7A00" w:rsidRPr="00AB1F55">
        <w:rPr>
          <w:rFonts w:cs="Arial"/>
          <w:b/>
          <w:color w:val="4F81BD" w:themeColor="accent1"/>
          <w:u w:val="single"/>
        </w:rPr>
        <w:t>)</w:t>
      </w:r>
    </w:p>
    <w:p w:rsidR="007916E1" w:rsidRPr="00AB1F55" w:rsidRDefault="007916E1" w:rsidP="007916E1">
      <w:pPr>
        <w:numPr>
          <w:ilvl w:val="2"/>
          <w:numId w:val="1"/>
        </w:numPr>
        <w:spacing w:after="120"/>
        <w:ind w:left="1701" w:hanging="708"/>
        <w:rPr>
          <w:rFonts w:cs="Arial"/>
        </w:rPr>
      </w:pPr>
      <w:r w:rsidRPr="00AB1F55">
        <w:rPr>
          <w:rFonts w:cs="Arial"/>
          <w:b/>
          <w:bCs/>
        </w:rPr>
        <w:t xml:space="preserve">Potvrdenia, doklady, dokumenty </w:t>
      </w:r>
      <w:r w:rsidRPr="00AB1F55">
        <w:rPr>
          <w:rFonts w:cs="Arial"/>
        </w:rPr>
        <w:t xml:space="preserve">ktorými uchádzači preukážu </w:t>
      </w:r>
      <w:r w:rsidRPr="00AB1F55">
        <w:rPr>
          <w:rFonts w:cs="Arial"/>
          <w:b/>
        </w:rPr>
        <w:t>splnenie p</w:t>
      </w:r>
      <w:r w:rsidRPr="00AB1F55">
        <w:rPr>
          <w:rFonts w:cs="Arial"/>
          <w:b/>
          <w:bCs/>
          <w:iCs/>
        </w:rPr>
        <w:t>odmienok účasti</w:t>
      </w:r>
      <w:r w:rsidRPr="00AB1F55">
        <w:rPr>
          <w:rFonts w:cs="Arial"/>
          <w:bCs/>
          <w:iCs/>
        </w:rPr>
        <w:t xml:space="preserve">  vo verejnom obstarávaní požadované v oznámení, prostredníctvom ktorého bola vyhlásená verejná súťaž a podľa </w:t>
      </w:r>
      <w:r w:rsidRPr="00AB1F55">
        <w:rPr>
          <w:rFonts w:cs="Arial"/>
        </w:rPr>
        <w:t xml:space="preserve">oddielu </w:t>
      </w:r>
      <w:r w:rsidRPr="00AB1F55">
        <w:rPr>
          <w:rFonts w:cs="Arial"/>
          <w:i/>
        </w:rPr>
        <w:t>A.2 Podmienky účasti  uchádzačov</w:t>
      </w:r>
      <w:r w:rsidRPr="00AB1F55">
        <w:rPr>
          <w:rFonts w:cs="Arial"/>
        </w:rPr>
        <w:t xml:space="preserve"> týchto súťažných podkladov.</w:t>
      </w:r>
    </w:p>
    <w:p w:rsidR="0021087D" w:rsidRPr="00A51BD7" w:rsidRDefault="007916E1" w:rsidP="0021087D">
      <w:pPr>
        <w:numPr>
          <w:ilvl w:val="2"/>
          <w:numId w:val="1"/>
        </w:numPr>
        <w:spacing w:after="120"/>
        <w:ind w:left="1701" w:hanging="708"/>
        <w:rPr>
          <w:rFonts w:cs="Arial"/>
        </w:rPr>
      </w:pPr>
      <w:r w:rsidRPr="00AB1F55">
        <w:rPr>
          <w:rFonts w:cs="Arial"/>
          <w:b/>
          <w:bCs/>
          <w:iCs/>
        </w:rPr>
        <w:t>Doklad o zložení zábezpeky</w:t>
      </w:r>
      <w:r w:rsidRPr="00AB1F55">
        <w:rPr>
          <w:rFonts w:cs="Arial"/>
          <w:bCs/>
          <w:iCs/>
        </w:rPr>
        <w:t xml:space="preserve"> podľa bodu 15. tohto oddielu súťažných podkladov.</w:t>
      </w:r>
    </w:p>
    <w:p w:rsidR="00A51BD7" w:rsidRPr="00AB1F55" w:rsidRDefault="00A51BD7" w:rsidP="00A51BD7">
      <w:pPr>
        <w:spacing w:after="120"/>
        <w:ind w:left="1701"/>
        <w:rPr>
          <w:rFonts w:cs="Arial"/>
        </w:rPr>
      </w:pPr>
      <w:r w:rsidRPr="00A51BD7">
        <w:rPr>
          <w:rFonts w:cs="Arial"/>
          <w:bCs/>
          <w:iCs/>
        </w:rPr>
        <w:t xml:space="preserve">Upozornenie: bankovú záruku (originál) je potrebné doručiť aj v listinnej formy </w:t>
      </w:r>
      <w:r w:rsidRPr="00A51BD7">
        <w:rPr>
          <w:rFonts w:cs="Arial"/>
          <w:bCs/>
          <w:iCs/>
        </w:rPr>
        <w:br/>
        <w:t>na adresu verejného obstarávateľa v lehote na predkladanie ponúk !</w:t>
      </w:r>
    </w:p>
    <w:p w:rsidR="003413F6" w:rsidRPr="00AB1F55" w:rsidRDefault="003413F6" w:rsidP="003413F6">
      <w:pPr>
        <w:numPr>
          <w:ilvl w:val="2"/>
          <w:numId w:val="1"/>
        </w:numPr>
        <w:spacing w:after="120"/>
        <w:ind w:left="1701" w:hanging="708"/>
        <w:rPr>
          <w:rFonts w:cs="Arial"/>
        </w:rPr>
      </w:pPr>
      <w:r w:rsidRPr="00AB1F55">
        <w:rPr>
          <w:rFonts w:cs="Arial"/>
          <w:b/>
        </w:rPr>
        <w:t>Hodnotiaci formulár</w:t>
      </w:r>
      <w:r w:rsidRPr="00AB1F55">
        <w:rPr>
          <w:rFonts w:cs="Arial"/>
        </w:rPr>
        <w:t xml:space="preserve"> - </w:t>
      </w:r>
      <w:r w:rsidR="00022E15" w:rsidRPr="00AB1F55">
        <w:rPr>
          <w:rFonts w:cs="Arial"/>
        </w:rPr>
        <w:t xml:space="preserve">dokument </w:t>
      </w:r>
      <w:r w:rsidRPr="00AB1F55">
        <w:rPr>
          <w:rFonts w:cs="Arial"/>
        </w:rPr>
        <w:t>s označení</w:t>
      </w:r>
      <w:r w:rsidRPr="00335B05">
        <w:rPr>
          <w:rFonts w:cs="Arial"/>
        </w:rPr>
        <w:t xml:space="preserve">m </w:t>
      </w:r>
      <w:r w:rsidRPr="00335B05">
        <w:rPr>
          <w:rFonts w:cs="Arial"/>
          <w:b/>
          <w:color w:val="4F81BD" w:themeColor="accent1"/>
          <w:u w:val="single"/>
        </w:rPr>
        <w:t>„Hodnotiaci formulár“</w:t>
      </w:r>
      <w:r w:rsidRPr="00AB1F55">
        <w:rPr>
          <w:rFonts w:cs="Arial"/>
        </w:rPr>
        <w:t xml:space="preserve"> s doplnenými návrhmi na plnenie kritéria určeného na hodnotenie ponúk vo vzťahu k  predmetu zákazky,  vrátane svojich identifikačných údajov – podľa vzor</w:t>
      </w:r>
      <w:r w:rsidR="00DD2662" w:rsidRPr="00AB1F55">
        <w:rPr>
          <w:rFonts w:cs="Arial"/>
        </w:rPr>
        <w:t>u uvedeného</w:t>
      </w:r>
      <w:r w:rsidRPr="00AB1F55">
        <w:rPr>
          <w:rFonts w:cs="Arial"/>
        </w:rPr>
        <w:t xml:space="preserve"> </w:t>
      </w:r>
      <w:r w:rsidRPr="00335B05">
        <w:rPr>
          <w:rFonts w:cs="Arial"/>
          <w:b/>
          <w:color w:val="4F81BD" w:themeColor="accent1"/>
        </w:rPr>
        <w:t>v </w:t>
      </w:r>
      <w:r w:rsidRPr="00335B05">
        <w:rPr>
          <w:rFonts w:cs="Arial"/>
          <w:b/>
          <w:color w:val="4F81BD" w:themeColor="accent1"/>
          <w:u w:val="single"/>
        </w:rPr>
        <w:t>bode 4 oddielu A.3.</w:t>
      </w:r>
      <w:r w:rsidRPr="00335B05">
        <w:rPr>
          <w:rFonts w:cs="Arial"/>
          <w:b/>
          <w:i/>
          <w:color w:val="4F81BD" w:themeColor="accent1"/>
          <w:u w:val="single"/>
        </w:rPr>
        <w:t xml:space="preserve"> </w:t>
      </w:r>
      <w:r w:rsidRPr="00335B05">
        <w:rPr>
          <w:rFonts w:cs="Arial"/>
          <w:b/>
          <w:color w:val="4F81BD" w:themeColor="accent1"/>
          <w:u w:val="single"/>
        </w:rPr>
        <w:t>Kritéria na hodnotenie ponúk</w:t>
      </w:r>
      <w:r w:rsidRPr="00AB1F55">
        <w:rPr>
          <w:rFonts w:cs="Arial"/>
          <w:i/>
        </w:rPr>
        <w:t xml:space="preserve"> a pravidlá ich uplatnenia </w:t>
      </w:r>
      <w:r w:rsidRPr="00AB1F55">
        <w:rPr>
          <w:rFonts w:cs="Arial"/>
        </w:rPr>
        <w:t>týchto súťažných podkladov.</w:t>
      </w:r>
    </w:p>
    <w:p w:rsidR="006225A5" w:rsidRPr="00DC1364" w:rsidRDefault="003413F6" w:rsidP="00DC1364">
      <w:pPr>
        <w:numPr>
          <w:ilvl w:val="2"/>
          <w:numId w:val="1"/>
        </w:numPr>
        <w:spacing w:after="120"/>
        <w:ind w:left="1701" w:hanging="708"/>
        <w:rPr>
          <w:rFonts w:cs="Arial"/>
          <w:b/>
        </w:rPr>
      </w:pPr>
      <w:r w:rsidRPr="00AB1F55">
        <w:rPr>
          <w:rFonts w:cs="Arial"/>
          <w:b/>
          <w:bCs/>
        </w:rPr>
        <w:t xml:space="preserve">Návrh </w:t>
      </w:r>
      <w:r w:rsidR="00F8006A" w:rsidRPr="00D76A5D">
        <w:rPr>
          <w:rFonts w:cs="Arial"/>
          <w:b/>
          <w:bCs/>
        </w:rPr>
        <w:t>zmluvy</w:t>
      </w:r>
      <w:r w:rsidRPr="00D76A5D">
        <w:rPr>
          <w:rFonts w:cs="Arial"/>
          <w:b/>
          <w:bCs/>
        </w:rPr>
        <w:t xml:space="preserve"> </w:t>
      </w:r>
      <w:r w:rsidR="004E419E">
        <w:rPr>
          <w:rFonts w:cs="Arial"/>
          <w:b/>
          <w:bCs/>
        </w:rPr>
        <w:t xml:space="preserve">o dielo </w:t>
      </w:r>
      <w:r w:rsidRPr="00D76A5D">
        <w:rPr>
          <w:rFonts w:cs="Arial"/>
          <w:bCs/>
        </w:rPr>
        <w:t>s</w:t>
      </w:r>
      <w:r w:rsidRPr="00D76A5D">
        <w:rPr>
          <w:rFonts w:cs="Arial"/>
        </w:rPr>
        <w:t xml:space="preserve">o znením obchodných podmienok dodania predmetu zákazky podľa oddielu súťažných podkladov </w:t>
      </w:r>
      <w:r w:rsidR="004E419E" w:rsidRPr="004E419E">
        <w:rPr>
          <w:rFonts w:cs="Arial"/>
          <w:i/>
        </w:rPr>
        <w:t>B.3 Obchodné podmienky dodania predmetu zákazky</w:t>
      </w:r>
      <w:r w:rsidR="006225A5">
        <w:rPr>
          <w:rFonts w:cs="Arial"/>
          <w:i/>
        </w:rPr>
        <w:t xml:space="preserve">, doplnený o identifikačné údaje uchádzača a podpísaný uchádzačom alebo osobou oprávnenou konať za uchádzača, </w:t>
      </w:r>
      <w:r w:rsidR="006225A5" w:rsidRPr="00D76A5D">
        <w:rPr>
          <w:szCs w:val="20"/>
        </w:rPr>
        <w:t xml:space="preserve">s vyplnenou </w:t>
      </w:r>
      <w:r w:rsidR="006225A5" w:rsidRPr="00D76A5D">
        <w:rPr>
          <w:b/>
          <w:bCs/>
          <w:szCs w:val="20"/>
        </w:rPr>
        <w:t>cenou,</w:t>
      </w:r>
      <w:r w:rsidR="006225A5">
        <w:rPr>
          <w:b/>
          <w:bCs/>
          <w:szCs w:val="20"/>
        </w:rPr>
        <w:t xml:space="preserve"> spolu </w:t>
      </w:r>
      <w:r w:rsidR="006225A5" w:rsidRPr="00DC1364">
        <w:rPr>
          <w:b/>
          <w:bCs/>
          <w:szCs w:val="20"/>
          <w:u w:val="single"/>
        </w:rPr>
        <w:t>s prílohami návrhu zmluvy o dielo:</w:t>
      </w:r>
    </w:p>
    <w:p w:rsidR="006225A5" w:rsidRDefault="006225A5" w:rsidP="006225A5">
      <w:pPr>
        <w:pStyle w:val="Odsekzoznamu"/>
        <w:ind w:left="1701"/>
        <w:jc w:val="both"/>
        <w:rPr>
          <w:b/>
          <w:u w:val="single"/>
        </w:rPr>
      </w:pPr>
      <w:r w:rsidRPr="008B2B47">
        <w:rPr>
          <w:b/>
          <w:bCs/>
        </w:rPr>
        <w:t xml:space="preserve">- </w:t>
      </w:r>
      <w:r w:rsidRPr="00064A2F">
        <w:rPr>
          <w:b/>
          <w:bCs/>
          <w:u w:val="single"/>
        </w:rPr>
        <w:t xml:space="preserve">Ponukový </w:t>
      </w:r>
      <w:proofErr w:type="spellStart"/>
      <w:r w:rsidRPr="00064A2F">
        <w:rPr>
          <w:b/>
          <w:bCs/>
          <w:u w:val="single"/>
        </w:rPr>
        <w:t>položkový</w:t>
      </w:r>
      <w:proofErr w:type="spellEnd"/>
      <w:r w:rsidRPr="00064A2F">
        <w:rPr>
          <w:b/>
          <w:bCs/>
          <w:u w:val="single"/>
        </w:rPr>
        <w:t xml:space="preserve"> rozpočet</w:t>
      </w:r>
      <w:r w:rsidRPr="006225A5">
        <w:rPr>
          <w:b/>
          <w:bCs/>
        </w:rPr>
        <w:t xml:space="preserve"> </w:t>
      </w:r>
      <w:r w:rsidRPr="008B2B47">
        <w:rPr>
          <w:bCs/>
        </w:rPr>
        <w:t>podľa časti –</w:t>
      </w:r>
      <w:r w:rsidRPr="008B2B47">
        <w:rPr>
          <w:b/>
          <w:bCs/>
        </w:rPr>
        <w:t xml:space="preserve"> „</w:t>
      </w:r>
      <w:r w:rsidRPr="006225A5">
        <w:rPr>
          <w:bCs/>
        </w:rPr>
        <w:t>B.2 Spôsob určenia ceny“</w:t>
      </w:r>
      <w:r w:rsidRPr="008B2B47">
        <w:rPr>
          <w:b/>
          <w:bCs/>
        </w:rPr>
        <w:t xml:space="preserve"> </w:t>
      </w:r>
      <w:r w:rsidRPr="008B2B47">
        <w:rPr>
          <w:bCs/>
        </w:rPr>
        <w:t>vo forme</w:t>
      </w:r>
      <w:r>
        <w:rPr>
          <w:b/>
          <w:bCs/>
        </w:rPr>
        <w:t xml:space="preserve"> </w:t>
      </w:r>
      <w:r w:rsidRPr="00EF292C">
        <w:rPr>
          <w:bCs/>
        </w:rPr>
        <w:t>podľa</w:t>
      </w:r>
      <w:r w:rsidRPr="00EF292C">
        <w:rPr>
          <w:b/>
          <w:bCs/>
          <w:color w:val="4F81BD" w:themeColor="accent1"/>
        </w:rPr>
        <w:t xml:space="preserve"> </w:t>
      </w:r>
      <w:r w:rsidRPr="00335B05">
        <w:rPr>
          <w:b/>
          <w:bCs/>
          <w:color w:val="4F81BD" w:themeColor="accent1"/>
          <w:u w:val="single"/>
        </w:rPr>
        <w:t xml:space="preserve">prílohy č. 4 SP </w:t>
      </w:r>
      <w:proofErr w:type="spellStart"/>
      <w:r w:rsidRPr="00335B05">
        <w:rPr>
          <w:b/>
          <w:bCs/>
          <w:color w:val="4F81BD" w:themeColor="accent1"/>
          <w:u w:val="single"/>
        </w:rPr>
        <w:t>nacenený</w:t>
      </w:r>
      <w:proofErr w:type="spellEnd"/>
      <w:r w:rsidRPr="00335B05">
        <w:rPr>
          <w:b/>
          <w:bCs/>
          <w:color w:val="4F81BD" w:themeColor="accent1"/>
          <w:u w:val="single"/>
        </w:rPr>
        <w:t xml:space="preserve"> Výkaz výmer</w:t>
      </w:r>
      <w:r>
        <w:rPr>
          <w:b/>
          <w:bCs/>
          <w:sz w:val="24"/>
        </w:rPr>
        <w:t xml:space="preserve"> – </w:t>
      </w:r>
      <w:r w:rsidRPr="008B2B47">
        <w:t>p</w:t>
      </w:r>
      <w:r w:rsidRPr="00213EA2">
        <w:t>odpísaný štatutárnym zástupcom</w:t>
      </w:r>
      <w:r w:rsidR="008277D0">
        <w:t xml:space="preserve"> (</w:t>
      </w:r>
      <w:proofErr w:type="spellStart"/>
      <w:r w:rsidR="008277D0">
        <w:t>nascanovaný</w:t>
      </w:r>
      <w:proofErr w:type="spellEnd"/>
      <w:r w:rsidR="008277D0">
        <w:t xml:space="preserve"> originál podľa bodu 12 týchto SP)</w:t>
      </w:r>
      <w:r>
        <w:t xml:space="preserve"> a </w:t>
      </w:r>
      <w:r w:rsidRPr="008277D0">
        <w:rPr>
          <w:u w:val="single"/>
        </w:rPr>
        <w:t>aj v elektronickej forme</w:t>
      </w:r>
      <w:r>
        <w:t xml:space="preserve"> </w:t>
      </w:r>
      <w:r w:rsidRPr="008277D0">
        <w:rPr>
          <w:b/>
        </w:rPr>
        <w:t xml:space="preserve">vo </w:t>
      </w:r>
      <w:r w:rsidRPr="003E3C0B">
        <w:rPr>
          <w:b/>
        </w:rPr>
        <w:t xml:space="preserve">formáte </w:t>
      </w:r>
      <w:r w:rsidRPr="003E3C0B">
        <w:rPr>
          <w:b/>
          <w:u w:val="single"/>
        </w:rPr>
        <w:t>.</w:t>
      </w:r>
      <w:proofErr w:type="spellStart"/>
      <w:r w:rsidRPr="003E3C0B">
        <w:rPr>
          <w:b/>
          <w:u w:val="single"/>
        </w:rPr>
        <w:t>xls</w:t>
      </w:r>
      <w:proofErr w:type="spellEnd"/>
      <w:r w:rsidR="00690055" w:rsidRPr="00690055">
        <w:rPr>
          <w:b/>
        </w:rPr>
        <w:t xml:space="preserve"> !</w:t>
      </w:r>
    </w:p>
    <w:p w:rsidR="00902D56" w:rsidRPr="00902D56" w:rsidRDefault="00902D56" w:rsidP="006225A5">
      <w:pPr>
        <w:pStyle w:val="Odsekzoznamu"/>
        <w:ind w:left="1701"/>
        <w:jc w:val="both"/>
        <w:rPr>
          <w:b/>
          <w:sz w:val="8"/>
          <w:szCs w:val="8"/>
          <w:u w:val="single"/>
        </w:rPr>
      </w:pPr>
    </w:p>
    <w:p w:rsidR="006225A5" w:rsidRDefault="006225A5" w:rsidP="006225A5">
      <w:pPr>
        <w:pStyle w:val="Odsekzoznamu"/>
        <w:ind w:left="1701"/>
        <w:jc w:val="both"/>
        <w:rPr>
          <w:bCs/>
          <w:i/>
        </w:rPr>
      </w:pPr>
      <w:r>
        <w:rPr>
          <w:bCs/>
          <w:i/>
        </w:rPr>
        <w:tab/>
      </w:r>
      <w:r w:rsidRPr="00283210">
        <w:rPr>
          <w:bCs/>
          <w:i/>
        </w:rPr>
        <w:t>V prípade predloženia ekvivalentného riešenia uchádzač</w:t>
      </w:r>
      <w:r w:rsidR="00D909AC" w:rsidRPr="00D909AC">
        <w:rPr>
          <w:rFonts w:cs="Arial"/>
          <w:bCs/>
          <w:i/>
          <w:szCs w:val="20"/>
          <w:lang w:eastAsia="sk-SK"/>
        </w:rPr>
        <w:t xml:space="preserve"> </w:t>
      </w:r>
      <w:r w:rsidR="00D909AC" w:rsidRPr="00D909AC">
        <w:rPr>
          <w:bCs/>
          <w:i/>
        </w:rPr>
        <w:t xml:space="preserve">musí v ponuke predložiť ako prílohu </w:t>
      </w:r>
      <w:r w:rsidR="00D909AC" w:rsidRPr="00D909AC">
        <w:rPr>
          <w:b/>
          <w:bCs/>
          <w:i/>
        </w:rPr>
        <w:t>„</w:t>
      </w:r>
      <w:r w:rsidR="00D909AC" w:rsidRPr="00D909AC">
        <w:rPr>
          <w:b/>
          <w:bCs/>
          <w:i/>
          <w:u w:val="single"/>
        </w:rPr>
        <w:t>Zoznam ponúkaných ekvivalentných položiek</w:t>
      </w:r>
      <w:r w:rsidR="00D909AC">
        <w:rPr>
          <w:b/>
          <w:bCs/>
          <w:i/>
        </w:rPr>
        <w:t xml:space="preserve">“ </w:t>
      </w:r>
      <w:r w:rsidR="00D909AC" w:rsidRPr="00D909AC">
        <w:rPr>
          <w:bCs/>
          <w:i/>
        </w:rPr>
        <w:t xml:space="preserve">Ďalšie informácie </w:t>
      </w:r>
      <w:r w:rsidR="00D909AC">
        <w:rPr>
          <w:bCs/>
          <w:i/>
        </w:rPr>
        <w:t xml:space="preserve">pri využití </w:t>
      </w:r>
      <w:r w:rsidR="00D909AC" w:rsidRPr="00D909AC">
        <w:rPr>
          <w:bCs/>
          <w:i/>
        </w:rPr>
        <w:t xml:space="preserve"> ekvivalentov sú</w:t>
      </w:r>
      <w:r w:rsidR="00D909AC">
        <w:rPr>
          <w:bCs/>
          <w:i/>
        </w:rPr>
        <w:t xml:space="preserve"> uvedené</w:t>
      </w:r>
      <w:r w:rsidR="00D909AC" w:rsidRPr="00D909AC">
        <w:rPr>
          <w:bCs/>
          <w:i/>
        </w:rPr>
        <w:t xml:space="preserve"> </w:t>
      </w:r>
      <w:r w:rsidR="00DC1364">
        <w:rPr>
          <w:bCs/>
          <w:i/>
        </w:rPr>
        <w:t>v oddiely B.1 Opis predmetu zákazky</w:t>
      </w:r>
      <w:r w:rsidRPr="00283210">
        <w:rPr>
          <w:bCs/>
          <w:i/>
        </w:rPr>
        <w:t>.</w:t>
      </w:r>
    </w:p>
    <w:p w:rsidR="006225A5" w:rsidRDefault="006225A5" w:rsidP="006225A5">
      <w:pPr>
        <w:pStyle w:val="Odsekzoznamu"/>
        <w:ind w:left="1701"/>
        <w:jc w:val="both"/>
        <w:rPr>
          <w:b/>
          <w:bCs/>
        </w:rPr>
      </w:pPr>
    </w:p>
    <w:p w:rsidR="008579AB" w:rsidRDefault="006225A5" w:rsidP="008579AB">
      <w:pPr>
        <w:pStyle w:val="Odsekzoznamu"/>
        <w:tabs>
          <w:tab w:val="left" w:pos="1418"/>
        </w:tabs>
        <w:ind w:left="1701"/>
        <w:jc w:val="both"/>
        <w:rPr>
          <w:bCs/>
        </w:rPr>
      </w:pPr>
      <w:r>
        <w:rPr>
          <w:b/>
          <w:bCs/>
        </w:rPr>
        <w:t xml:space="preserve">- </w:t>
      </w:r>
      <w:r w:rsidRPr="00064A2F">
        <w:rPr>
          <w:b/>
          <w:bCs/>
          <w:u w:val="single"/>
        </w:rPr>
        <w:t>Zoznam subdodávateľov</w:t>
      </w:r>
      <w:r w:rsidRPr="008F7481">
        <w:rPr>
          <w:b/>
          <w:bCs/>
        </w:rPr>
        <w:t xml:space="preserve"> </w:t>
      </w:r>
      <w:r>
        <w:rPr>
          <w:bCs/>
        </w:rPr>
        <w:t>–</w:t>
      </w:r>
      <w:r w:rsidRPr="008F7481">
        <w:rPr>
          <w:bCs/>
        </w:rPr>
        <w:t xml:space="preserve"> </w:t>
      </w:r>
      <w:r w:rsidRPr="000A26B7">
        <w:rPr>
          <w:bCs/>
        </w:rPr>
        <w:t xml:space="preserve">vo forme podľa </w:t>
      </w:r>
      <w:r w:rsidRPr="00335B05">
        <w:rPr>
          <w:b/>
          <w:bCs/>
          <w:color w:val="4F81BD" w:themeColor="accent1"/>
          <w:u w:val="single"/>
        </w:rPr>
        <w:t xml:space="preserve">prílohy č. </w:t>
      </w:r>
      <w:r w:rsidR="008579AB" w:rsidRPr="00335B05">
        <w:rPr>
          <w:b/>
          <w:bCs/>
          <w:color w:val="4F81BD" w:themeColor="accent1"/>
          <w:u w:val="single"/>
        </w:rPr>
        <w:t>5</w:t>
      </w:r>
      <w:r w:rsidRPr="00335B05">
        <w:rPr>
          <w:b/>
          <w:bCs/>
          <w:color w:val="4F81BD" w:themeColor="accent1"/>
          <w:u w:val="single"/>
        </w:rPr>
        <w:t xml:space="preserve"> týchto súťažných podkladov</w:t>
      </w:r>
      <w:r>
        <w:rPr>
          <w:b/>
          <w:bCs/>
        </w:rPr>
        <w:t xml:space="preserve">, </w:t>
      </w:r>
      <w:r w:rsidRPr="000A26B7">
        <w:rPr>
          <w:bCs/>
        </w:rPr>
        <w:t xml:space="preserve">vyplnený a podpísaný štatutárnym zástupcom, </w:t>
      </w:r>
      <w:r w:rsidRPr="003E3C0B">
        <w:rPr>
          <w:bCs/>
        </w:rPr>
        <w:t>ak sú mu subdodávatelia v čase predloženia ponuky známi ako aj predmety subdodávok.</w:t>
      </w:r>
      <w:r w:rsidRPr="003E3C0B">
        <w:rPr>
          <w:b/>
          <w:bCs/>
        </w:rPr>
        <w:t xml:space="preserve"> </w:t>
      </w:r>
      <w:r w:rsidRPr="003E3C0B">
        <w:rPr>
          <w:bCs/>
        </w:rPr>
        <w:t>Ak subdodávatelia nie sú uchádzačovi v čase predloženia ponuky známi,</w:t>
      </w:r>
      <w:r>
        <w:rPr>
          <w:bCs/>
        </w:rPr>
        <w:t xml:space="preserve"> ponechá prílohu nevyplnenú alebo prečiarkne bunky tabuľky alebo do nej dopíše – nie sú známi, a takúto prílohu podpíše.</w:t>
      </w:r>
    </w:p>
    <w:p w:rsidR="008579AB" w:rsidRDefault="008579AB" w:rsidP="008579AB">
      <w:pPr>
        <w:pStyle w:val="Odsekzoznamu"/>
        <w:tabs>
          <w:tab w:val="left" w:pos="1418"/>
        </w:tabs>
        <w:ind w:left="1701"/>
        <w:jc w:val="both"/>
        <w:rPr>
          <w:bCs/>
        </w:rPr>
      </w:pPr>
    </w:p>
    <w:p w:rsidR="008579AB" w:rsidRPr="008579AB" w:rsidRDefault="008579AB" w:rsidP="008579AB">
      <w:pPr>
        <w:pStyle w:val="Odsekzoznamu"/>
        <w:tabs>
          <w:tab w:val="left" w:pos="1418"/>
        </w:tabs>
        <w:ind w:left="1701"/>
        <w:jc w:val="both"/>
        <w:rPr>
          <w:bCs/>
        </w:rPr>
      </w:pPr>
      <w:r w:rsidRPr="008579AB">
        <w:rPr>
          <w:b/>
          <w:bCs/>
          <w:i/>
          <w:szCs w:val="20"/>
        </w:rPr>
        <w:t xml:space="preserve">V prípade navrhovaných </w:t>
      </w:r>
      <w:r w:rsidRPr="00D909AC">
        <w:rPr>
          <w:b/>
          <w:bCs/>
          <w:i/>
          <w:szCs w:val="20"/>
          <w:u w:val="single"/>
        </w:rPr>
        <w:t>subdodávateľov</w:t>
      </w:r>
      <w:r w:rsidRPr="008579AB">
        <w:rPr>
          <w:b/>
          <w:bCs/>
          <w:i/>
          <w:szCs w:val="20"/>
        </w:rPr>
        <w:t xml:space="preserve"> títo musia preukázať splnenie podmienok účasti </w:t>
      </w:r>
      <w:r w:rsidRPr="00D909AC">
        <w:rPr>
          <w:b/>
          <w:bCs/>
          <w:i/>
          <w:szCs w:val="20"/>
          <w:u w:val="single"/>
        </w:rPr>
        <w:t>týkajúce sa osobného postavenia</w:t>
      </w:r>
      <w:r w:rsidRPr="008579AB">
        <w:rPr>
          <w:bCs/>
          <w:i/>
          <w:szCs w:val="20"/>
        </w:rPr>
        <w:t xml:space="preserve"> a nesmú u nich existovať dôvody na vylúčenie podľa § 40 ods. 6 písm. a) až h) a ods. 7. Oprávnenie dodávať tovar, uskutočňovať stavebné práce alebo poskytovať službu preukazuje každý subdodávateľ len vo vzťahu k tej časti predmetu zákazky, ktorú má plniť</w:t>
      </w:r>
      <w:r w:rsidRPr="008579AB">
        <w:rPr>
          <w:bCs/>
          <w:szCs w:val="20"/>
        </w:rPr>
        <w:t>.</w:t>
      </w:r>
    </w:p>
    <w:p w:rsidR="004E419E" w:rsidRDefault="004E419E" w:rsidP="004E419E">
      <w:pPr>
        <w:spacing w:after="120"/>
        <w:ind w:left="1701"/>
        <w:rPr>
          <w:b/>
          <w:szCs w:val="20"/>
        </w:rPr>
      </w:pPr>
    </w:p>
    <w:p w:rsidR="00100F41" w:rsidRDefault="006E5459" w:rsidP="00022ED0">
      <w:pPr>
        <w:numPr>
          <w:ilvl w:val="1"/>
          <w:numId w:val="1"/>
        </w:numPr>
        <w:spacing w:after="120"/>
        <w:ind w:left="1021" w:hanging="567"/>
        <w:rPr>
          <w:rFonts w:cs="Arial"/>
        </w:rPr>
      </w:pPr>
      <w:r w:rsidRPr="00AB1F55">
        <w:rPr>
          <w:rFonts w:cs="Arial"/>
        </w:rPr>
        <w:t xml:space="preserve">Dokumenty </w:t>
      </w:r>
      <w:r w:rsidR="00FA5817" w:rsidRPr="00AB1F55">
        <w:rPr>
          <w:rFonts w:cs="Arial"/>
        </w:rPr>
        <w:t>uchádz</w:t>
      </w:r>
      <w:r w:rsidR="00717416" w:rsidRPr="00AB1F55">
        <w:rPr>
          <w:rFonts w:cs="Arial"/>
        </w:rPr>
        <w:t xml:space="preserve">ača </w:t>
      </w:r>
      <w:r w:rsidR="00F8006A" w:rsidRPr="00AB1F55">
        <w:rPr>
          <w:rFonts w:cs="Arial"/>
        </w:rPr>
        <w:t>podľa vyššie uvedených bodov</w:t>
      </w:r>
      <w:r w:rsidR="00FA5817" w:rsidRPr="00AB1F55">
        <w:rPr>
          <w:rFonts w:cs="Arial"/>
        </w:rPr>
        <w:t xml:space="preserve"> tohto oddielu súťažných podkladov musia byť podpísané uchádzačom (t.j. u fyzickej osoby podnikateľom, u právnickej osoby štatutárnym orgánom, oprávneným konať v mene uchádzača) alebo osobou oprávnenou konať za uchádzača (</w:t>
      </w:r>
      <w:r w:rsidR="00FA5817" w:rsidRPr="00F62C4E">
        <w:rPr>
          <w:rFonts w:cs="Arial"/>
          <w:b/>
        </w:rPr>
        <w:t>oprávnená osoba preukazuje svoje oprávnenie konať priloženou úradne osvedčenou plnou mocou</w:t>
      </w:r>
      <w:r w:rsidR="00FA5817" w:rsidRPr="00AB1F55">
        <w:rPr>
          <w:rFonts w:cs="Arial"/>
        </w:rPr>
        <w:t xml:space="preserve">), v prípade skupiny dodávateľov musí byť </w:t>
      </w:r>
      <w:r w:rsidR="00FA5817" w:rsidRPr="00AB1F55">
        <w:rPr>
          <w:rFonts w:cs="Arial"/>
        </w:rPr>
        <w:lastRenderedPageBreak/>
        <w:t>podpísané každým členom skupiny alebo osobou/osobami oprávnenými konať v danej veci za člena skupiny.</w:t>
      </w:r>
    </w:p>
    <w:p w:rsidR="00767622" w:rsidRPr="00767622" w:rsidRDefault="00767622" w:rsidP="00767622">
      <w:pPr>
        <w:numPr>
          <w:ilvl w:val="1"/>
          <w:numId w:val="1"/>
        </w:numPr>
        <w:spacing w:after="120"/>
        <w:ind w:left="1021" w:hanging="567"/>
        <w:rPr>
          <w:rFonts w:cs="Arial"/>
        </w:rPr>
      </w:pPr>
      <w:r w:rsidRPr="00767622">
        <w:rPr>
          <w:rFonts w:cs="Arial"/>
        </w:rPr>
        <w:t xml:space="preserve">Vyhlásenia, potvrdenia, doklady a iné dokumenty tvoriace ponuku, požadované bodoch 16.1.1 – 16.1.10, musia byť </w:t>
      </w:r>
      <w:r w:rsidRPr="00767622">
        <w:rPr>
          <w:rFonts w:cs="Arial"/>
          <w:b/>
        </w:rPr>
        <w:t>vo forme originálu alebo úradne overenej kópie</w:t>
      </w:r>
      <w:r w:rsidRPr="00767622">
        <w:rPr>
          <w:rFonts w:cs="Arial"/>
        </w:rPr>
        <w:t>, pokiaľ nie je určené inak a</w:t>
      </w:r>
      <w:r>
        <w:rPr>
          <w:rFonts w:cs="Arial"/>
        </w:rPr>
        <w:t> uchádzač ich</w:t>
      </w:r>
      <w:r w:rsidRPr="00767622">
        <w:rPr>
          <w:rFonts w:cs="Arial"/>
        </w:rPr>
        <w:t xml:space="preserve"> predkladá prostredníctvom systému </w:t>
      </w:r>
      <w:r w:rsidRPr="00767622">
        <w:rPr>
          <w:rFonts w:cs="Arial"/>
          <w:b/>
        </w:rPr>
        <w:t xml:space="preserve">JOSEPHINE </w:t>
      </w:r>
      <w:r w:rsidRPr="00767622">
        <w:rPr>
          <w:rFonts w:cs="Arial"/>
        </w:rPr>
        <w:t xml:space="preserve">umiestnenom na webovej adrese </w:t>
      </w:r>
      <w:hyperlink r:id="rId12" w:history="1">
        <w:r w:rsidRPr="00767622">
          <w:rPr>
            <w:rStyle w:val="Hypertextovprepojenie"/>
            <w:rFonts w:cs="Arial"/>
          </w:rPr>
          <w:t>https://josephine.proebiz.com/</w:t>
        </w:r>
      </w:hyperlink>
      <w:r>
        <w:rPr>
          <w:rFonts w:cs="Arial"/>
          <w:strike/>
        </w:rPr>
        <w:t xml:space="preserve"> </w:t>
      </w:r>
      <w:r w:rsidRPr="00767622">
        <w:rPr>
          <w:rFonts w:cs="Arial"/>
          <w:b/>
        </w:rPr>
        <w:t xml:space="preserve">ako </w:t>
      </w:r>
      <w:proofErr w:type="spellStart"/>
      <w:r w:rsidRPr="00767622">
        <w:rPr>
          <w:rFonts w:cs="Arial"/>
          <w:b/>
        </w:rPr>
        <w:t>scan</w:t>
      </w:r>
      <w:proofErr w:type="spellEnd"/>
      <w:r w:rsidRPr="00767622">
        <w:rPr>
          <w:rFonts w:cs="Arial"/>
        </w:rPr>
        <w:t xml:space="preserve">  </w:t>
      </w:r>
      <w:r w:rsidRPr="00767622">
        <w:rPr>
          <w:rFonts w:cs="Arial"/>
          <w:b/>
        </w:rPr>
        <w:t>týchto dokladov</w:t>
      </w:r>
      <w:r>
        <w:rPr>
          <w:rFonts w:cs="Arial"/>
          <w:b/>
        </w:rPr>
        <w:t xml:space="preserve"> </w:t>
      </w:r>
      <w:r w:rsidRPr="00767622">
        <w:rPr>
          <w:rFonts w:cs="Arial"/>
        </w:rPr>
        <w:t xml:space="preserve">(odporúčaný formát </w:t>
      </w:r>
      <w:proofErr w:type="spellStart"/>
      <w:r w:rsidRPr="00767622">
        <w:rPr>
          <w:rFonts w:cs="Arial"/>
        </w:rPr>
        <w:t>pdf</w:t>
      </w:r>
      <w:proofErr w:type="spellEnd"/>
      <w:r w:rsidRPr="00767622">
        <w:rPr>
          <w:rFonts w:cs="Arial"/>
        </w:rPr>
        <w:t>), s </w:t>
      </w:r>
      <w:r w:rsidRPr="00767622">
        <w:rPr>
          <w:rFonts w:cs="Arial"/>
          <w:b/>
          <w:highlight w:val="cyan"/>
        </w:rPr>
        <w:t>výnimkou bankovej záruky,</w:t>
      </w:r>
      <w:r w:rsidRPr="00767622">
        <w:rPr>
          <w:rFonts w:cs="Arial"/>
          <w:highlight w:val="cyan"/>
        </w:rPr>
        <w:t xml:space="preserve"> ktorá musí byť predložená </w:t>
      </w:r>
      <w:r w:rsidRPr="00767622">
        <w:rPr>
          <w:rFonts w:cs="Arial"/>
          <w:b/>
          <w:highlight w:val="cyan"/>
          <w:u w:val="single"/>
        </w:rPr>
        <w:t>aj v listinnej forme a doručená na adresu verejného obstarávateľa</w:t>
      </w:r>
      <w:r w:rsidRPr="00767622">
        <w:rPr>
          <w:rFonts w:cs="Arial"/>
        </w:rPr>
        <w:t xml:space="preserve">. Podrobne uvedené v bode 12 </w:t>
      </w:r>
      <w:r>
        <w:rPr>
          <w:rFonts w:cs="Arial"/>
        </w:rPr>
        <w:t xml:space="preserve">a 15.9 </w:t>
      </w:r>
      <w:r w:rsidRPr="00767622">
        <w:rPr>
          <w:rFonts w:cs="Arial"/>
        </w:rPr>
        <w:t>týchto súťažných podkladov.</w:t>
      </w:r>
    </w:p>
    <w:p w:rsidR="00810791" w:rsidRPr="00AB1F55" w:rsidRDefault="00810791" w:rsidP="00810791">
      <w:pPr>
        <w:numPr>
          <w:ilvl w:val="1"/>
          <w:numId w:val="1"/>
        </w:numPr>
        <w:spacing w:after="120"/>
        <w:ind w:left="1021" w:hanging="567"/>
        <w:rPr>
          <w:rFonts w:cs="Arial"/>
        </w:rPr>
      </w:pPr>
      <w:bookmarkStart w:id="85" w:name="_Toc355611557"/>
      <w:r w:rsidRPr="00AB1F55">
        <w:rPr>
          <w:rFonts w:cs="Arial"/>
        </w:rPr>
        <w:t xml:space="preserve">Uchádzači musia predložiť ponuku </w:t>
      </w:r>
      <w:r w:rsidRPr="00AB1F55">
        <w:rPr>
          <w:rFonts w:cs="Arial"/>
          <w:b/>
          <w:u w:val="single"/>
        </w:rPr>
        <w:t>na celý</w:t>
      </w:r>
      <w:r w:rsidRPr="00AB1F55">
        <w:rPr>
          <w:rFonts w:cs="Arial"/>
        </w:rPr>
        <w:t xml:space="preserve"> požadovaný rozsah predmetu zákazky t.j. musia dať ponuku na všetky položky predmetu zákazky podľa oddielu </w:t>
      </w:r>
      <w:r w:rsidRPr="00AB1F55">
        <w:rPr>
          <w:rFonts w:cs="Arial"/>
          <w:i/>
        </w:rPr>
        <w:t>B.1 Opis predmetu zákazky</w:t>
      </w:r>
      <w:r w:rsidRPr="00AB1F55">
        <w:rPr>
          <w:rFonts w:cs="Arial"/>
        </w:rPr>
        <w:t xml:space="preserve"> týchto súťažných podkladov.</w:t>
      </w:r>
    </w:p>
    <w:p w:rsidR="00100F41" w:rsidRPr="00AB1F55" w:rsidRDefault="00100F41" w:rsidP="00DE614D">
      <w:pPr>
        <w:pStyle w:val="Nadpis3"/>
        <w:rPr>
          <w:rFonts w:cs="Arial"/>
        </w:rPr>
      </w:pPr>
      <w:bookmarkStart w:id="86" w:name="_Toc527111499"/>
      <w:bookmarkStart w:id="87" w:name="_Toc527368477"/>
      <w:r w:rsidRPr="00AB1F55">
        <w:rPr>
          <w:rFonts w:cs="Arial"/>
        </w:rPr>
        <w:t>Náklady na ponuku</w:t>
      </w:r>
      <w:bookmarkEnd w:id="85"/>
      <w:bookmarkEnd w:id="86"/>
      <w:bookmarkEnd w:id="87"/>
    </w:p>
    <w:p w:rsidR="00100F41" w:rsidRPr="00AB1F55" w:rsidRDefault="006533B8" w:rsidP="003F0CA9">
      <w:pPr>
        <w:numPr>
          <w:ilvl w:val="1"/>
          <w:numId w:val="1"/>
        </w:numPr>
        <w:ind w:left="1021" w:hanging="567"/>
        <w:rPr>
          <w:rFonts w:cs="Arial"/>
        </w:rPr>
      </w:pPr>
      <w:r w:rsidRPr="00AB1F55">
        <w:rPr>
          <w:rFonts w:cs="Arial"/>
        </w:rPr>
        <w:t>Všetky náklady a výdavky spojené s prípravou a predložením ponuky znáša uchádzač bez finančného nároku voči verejnému obstarávateľovi, bez ohľadu na výsledok verejného obstarávania.</w:t>
      </w:r>
    </w:p>
    <w:p w:rsidR="00100F41" w:rsidRPr="00AB1F55" w:rsidRDefault="00100F41" w:rsidP="00923311">
      <w:pPr>
        <w:ind w:left="720"/>
        <w:rPr>
          <w:rFonts w:cs="Arial"/>
        </w:rPr>
      </w:pPr>
    </w:p>
    <w:p w:rsidR="00100F41" w:rsidRPr="00AB1F55" w:rsidRDefault="00100F41" w:rsidP="00213463">
      <w:pPr>
        <w:pStyle w:val="Nadpis2"/>
        <w:rPr>
          <w:rFonts w:cs="Arial"/>
        </w:rPr>
      </w:pPr>
      <w:bookmarkStart w:id="88" w:name="_Toc355611558"/>
      <w:bookmarkStart w:id="89" w:name="_Toc457376827"/>
      <w:bookmarkStart w:id="90" w:name="_Toc458627853"/>
      <w:bookmarkStart w:id="91" w:name="_Toc459104769"/>
      <w:bookmarkStart w:id="92" w:name="_Toc526253167"/>
      <w:bookmarkStart w:id="93" w:name="_Toc527111500"/>
      <w:bookmarkStart w:id="94" w:name="_Toc527359686"/>
      <w:bookmarkStart w:id="95" w:name="_Toc527368478"/>
      <w:r w:rsidRPr="00AB1F55">
        <w:rPr>
          <w:rFonts w:cs="Arial"/>
        </w:rPr>
        <w:t>Časť IV.</w:t>
      </w:r>
      <w:bookmarkEnd w:id="88"/>
      <w:bookmarkEnd w:id="89"/>
      <w:bookmarkEnd w:id="90"/>
      <w:bookmarkEnd w:id="91"/>
      <w:bookmarkEnd w:id="92"/>
      <w:bookmarkEnd w:id="93"/>
      <w:bookmarkEnd w:id="94"/>
      <w:bookmarkEnd w:id="95"/>
    </w:p>
    <w:p w:rsidR="00100F41" w:rsidRPr="00AB1F55" w:rsidRDefault="00100F41" w:rsidP="00213463">
      <w:pPr>
        <w:pStyle w:val="Nadpis2"/>
        <w:rPr>
          <w:rFonts w:cs="Arial"/>
        </w:rPr>
      </w:pPr>
      <w:bookmarkStart w:id="96" w:name="_Toc354993041"/>
      <w:bookmarkStart w:id="97" w:name="_Toc355611559"/>
      <w:bookmarkStart w:id="98" w:name="_Toc357758518"/>
      <w:bookmarkStart w:id="99" w:name="_Toc359919544"/>
      <w:bookmarkStart w:id="100" w:name="_Toc527368479"/>
      <w:r w:rsidRPr="00AB1F55">
        <w:rPr>
          <w:rFonts w:cs="Arial"/>
        </w:rPr>
        <w:t>Predkladanie ponuky</w:t>
      </w:r>
      <w:bookmarkEnd w:id="96"/>
      <w:bookmarkEnd w:id="97"/>
      <w:bookmarkEnd w:id="98"/>
      <w:bookmarkEnd w:id="99"/>
      <w:bookmarkEnd w:id="100"/>
    </w:p>
    <w:p w:rsidR="00100F41" w:rsidRPr="00AB1F55" w:rsidRDefault="00EF3CB9" w:rsidP="00907E72">
      <w:pPr>
        <w:pStyle w:val="Nadpis3"/>
        <w:rPr>
          <w:rFonts w:cs="Arial"/>
        </w:rPr>
      </w:pPr>
      <w:bookmarkStart w:id="101" w:name="_Toc527368480"/>
      <w:r w:rsidRPr="00AB1F55">
        <w:rPr>
          <w:rFonts w:cs="Arial"/>
        </w:rPr>
        <w:t>Záujemca/ uchádzač oprávnený predložiť ponuku</w:t>
      </w:r>
      <w:bookmarkEnd w:id="101"/>
    </w:p>
    <w:p w:rsidR="00100F41" w:rsidRPr="00AB1F55" w:rsidRDefault="00EF3CB9" w:rsidP="003F0CA9">
      <w:pPr>
        <w:numPr>
          <w:ilvl w:val="1"/>
          <w:numId w:val="1"/>
        </w:numPr>
        <w:spacing w:after="120"/>
        <w:ind w:left="1021" w:hanging="567"/>
        <w:rPr>
          <w:rFonts w:cs="Arial"/>
        </w:rPr>
      </w:pPr>
      <w:r w:rsidRPr="00AB1F55">
        <w:rPr>
          <w:rFonts w:cs="Arial"/>
        </w:rPr>
        <w:t>Záujemcom je hospodársky subjekt, ktorý má záujem o účasť vo verejnom obstarávaní</w:t>
      </w:r>
      <w:r w:rsidR="006104B4" w:rsidRPr="00AB1F55">
        <w:rPr>
          <w:rFonts w:cs="Arial"/>
        </w:rPr>
        <w:t xml:space="preserve"> a uchádzačom hospodársky subjekt, ktorý predložil ponuku</w:t>
      </w:r>
      <w:r w:rsidR="00EA0C8A" w:rsidRPr="00AB1F55">
        <w:rPr>
          <w:rFonts w:cs="Arial"/>
        </w:rPr>
        <w:t>.</w:t>
      </w:r>
    </w:p>
    <w:p w:rsidR="00100F41" w:rsidRPr="00AB1F55" w:rsidRDefault="00EF3CB9" w:rsidP="003F0CA9">
      <w:pPr>
        <w:numPr>
          <w:ilvl w:val="1"/>
          <w:numId w:val="1"/>
        </w:numPr>
        <w:spacing w:after="120"/>
        <w:ind w:left="1021" w:hanging="567"/>
        <w:rPr>
          <w:rFonts w:cs="Arial"/>
        </w:rPr>
      </w:pPr>
      <w:r w:rsidRPr="00AB1F55">
        <w:rPr>
          <w:rFonts w:cs="Arial"/>
        </w:rPr>
        <w:t>Záujemcom</w:t>
      </w:r>
      <w:r w:rsidR="006104B4" w:rsidRPr="00AB1F55">
        <w:rPr>
          <w:rFonts w:cs="Arial"/>
        </w:rPr>
        <w:t xml:space="preserve"> / uchádzačom</w:t>
      </w:r>
      <w:r w:rsidRPr="00AB1F55">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rsidR="00100F41" w:rsidRPr="00335B05" w:rsidRDefault="007C1EB2" w:rsidP="003F0CA9">
      <w:pPr>
        <w:numPr>
          <w:ilvl w:val="1"/>
          <w:numId w:val="1"/>
        </w:numPr>
        <w:spacing w:after="120"/>
        <w:ind w:left="1021" w:hanging="567"/>
        <w:rPr>
          <w:rFonts w:cs="Arial"/>
          <w:b/>
        </w:rPr>
      </w:pPr>
      <w:r w:rsidRPr="00335B05">
        <w:rPr>
          <w:rFonts w:cs="Arial"/>
          <w:b/>
        </w:rPr>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 (napr. podľa Občianskeho zákonníka, alebo Obchodného zákonníka).</w:t>
      </w:r>
    </w:p>
    <w:p w:rsidR="00100F41" w:rsidRPr="00335B05" w:rsidRDefault="007C1EB2" w:rsidP="003F0CA9">
      <w:pPr>
        <w:numPr>
          <w:ilvl w:val="1"/>
          <w:numId w:val="1"/>
        </w:numPr>
        <w:spacing w:after="120"/>
        <w:ind w:left="1021" w:hanging="567"/>
        <w:rPr>
          <w:rFonts w:cs="Arial"/>
          <w:b/>
        </w:rPr>
      </w:pPr>
      <w:r w:rsidRPr="00335B05">
        <w:rPr>
          <w:rFonts w:cs="Arial"/>
          <w:b/>
        </w:rPr>
        <w:t>V</w:t>
      </w:r>
      <w:r w:rsidRPr="00AB1F55">
        <w:rPr>
          <w:rFonts w:cs="Arial"/>
        </w:rPr>
        <w:t xml:space="preserve"> </w:t>
      </w:r>
      <w:r w:rsidRPr="00335B05">
        <w:rPr>
          <w:rFonts w:cs="Arial"/>
          <w:b/>
        </w:rPr>
        <w:t xml:space="preserve">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w:t>
      </w:r>
      <w:r w:rsidR="00335B05">
        <w:rPr>
          <w:rFonts w:cs="Arial"/>
          <w:b/>
        </w:rPr>
        <w:t>Zmluvy o dielo</w:t>
      </w:r>
      <w:r w:rsidRPr="00335B05">
        <w:rPr>
          <w:rFonts w:cs="Arial"/>
          <w:b/>
        </w:rPr>
        <w:t>, ktorá má byť výsledkom tohto verejného obstarávania.</w:t>
      </w:r>
    </w:p>
    <w:p w:rsidR="007C1EB2" w:rsidRPr="00AB1F55" w:rsidRDefault="007C1EB2" w:rsidP="003F0CA9">
      <w:pPr>
        <w:numPr>
          <w:ilvl w:val="1"/>
          <w:numId w:val="1"/>
        </w:numPr>
        <w:spacing w:after="120"/>
        <w:ind w:left="1021" w:hanging="567"/>
        <w:rPr>
          <w:rFonts w:cs="Arial"/>
        </w:rPr>
      </w:pPr>
      <w:r w:rsidRPr="00AB1F55">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rsidR="007C1EB2" w:rsidRPr="00AB1F55" w:rsidRDefault="007C1EB2" w:rsidP="003F0CA9">
      <w:pPr>
        <w:numPr>
          <w:ilvl w:val="1"/>
          <w:numId w:val="1"/>
        </w:numPr>
        <w:spacing w:after="120"/>
        <w:ind w:left="1021" w:hanging="567"/>
        <w:rPr>
          <w:rFonts w:cs="Arial"/>
        </w:rPr>
      </w:pPr>
      <w:r w:rsidRPr="00AB1F55">
        <w:rPr>
          <w:rFonts w:cs="Arial"/>
        </w:rPr>
        <w:t>Skupina dodávateľov môže využiť zdroje účastníkov skupiny dodávateľov alebo iných osôb podľa § 33 ods. 2, kapacity účastníkov skupiny dodávateľov alebo iných osôb podľa § 34 ods. 3 zákona o verejnom obstarávaní.</w:t>
      </w:r>
    </w:p>
    <w:p w:rsidR="00100F41" w:rsidRPr="00AB1F55" w:rsidRDefault="00100F41" w:rsidP="0077314D">
      <w:pPr>
        <w:pStyle w:val="Nadpis3"/>
        <w:rPr>
          <w:rFonts w:cs="Arial"/>
        </w:rPr>
      </w:pPr>
      <w:bookmarkStart w:id="102" w:name="_Toc355611561"/>
      <w:bookmarkStart w:id="103" w:name="_Toc527368481"/>
      <w:r w:rsidRPr="00AB1F55">
        <w:rPr>
          <w:rFonts w:cs="Arial"/>
        </w:rPr>
        <w:lastRenderedPageBreak/>
        <w:t>Predloženie ponuky</w:t>
      </w:r>
      <w:bookmarkEnd w:id="102"/>
      <w:bookmarkEnd w:id="103"/>
    </w:p>
    <w:p w:rsidR="00100F41" w:rsidRPr="00AB1F55" w:rsidRDefault="00374F95" w:rsidP="003F0CA9">
      <w:pPr>
        <w:numPr>
          <w:ilvl w:val="1"/>
          <w:numId w:val="1"/>
        </w:numPr>
        <w:spacing w:after="120"/>
        <w:ind w:left="1021" w:hanging="567"/>
        <w:rPr>
          <w:rFonts w:cs="Arial"/>
          <w:szCs w:val="20"/>
        </w:rPr>
      </w:pPr>
      <w:r w:rsidRPr="00AB1F55">
        <w:rPr>
          <w:rFonts w:cs="Arial"/>
        </w:rPr>
        <w:t xml:space="preserve">Každý uchádzač môže predložiť iba jednu ponuku. Uchádzač nemôže byť v tom istom postupe zadávania zákazky členom skupiny dodávateľov, ktorá predkladá ponuku. Verejný </w:t>
      </w:r>
      <w:r w:rsidRPr="00AB1F55">
        <w:rPr>
          <w:rFonts w:cs="Arial"/>
          <w:szCs w:val="20"/>
        </w:rPr>
        <w:t>obstarávateľ vylúči uchádzača,  ktorý je súčasne členom skupiny dodávateľov.</w:t>
      </w:r>
    </w:p>
    <w:p w:rsidR="00714840" w:rsidRPr="00AB1F55" w:rsidRDefault="00714840" w:rsidP="003F0CA9">
      <w:pPr>
        <w:numPr>
          <w:ilvl w:val="1"/>
          <w:numId w:val="1"/>
        </w:numPr>
        <w:spacing w:after="120"/>
        <w:ind w:left="1021" w:hanging="567"/>
        <w:rPr>
          <w:rFonts w:cs="Arial"/>
          <w:szCs w:val="20"/>
        </w:rPr>
      </w:pPr>
      <w:r w:rsidRPr="00AB1F55">
        <w:rPr>
          <w:rFonts w:cs="Arial"/>
          <w:szCs w:val="20"/>
        </w:rPr>
        <w:t xml:space="preserve">Ponuky sa budú predkladať elektronicky v zmysle § 49 ods. 1 písm. a) zákona o verejnom obstarávaní do systému JOSEPHINE, umiestnenom na webovej adrese </w:t>
      </w:r>
      <w:hyperlink r:id="rId13" w:history="1">
        <w:r w:rsidRPr="00AB1F55">
          <w:rPr>
            <w:rStyle w:val="Hypertextovprepojenie"/>
            <w:rFonts w:cs="Arial"/>
            <w:szCs w:val="20"/>
          </w:rPr>
          <w:t>https://josephine.proebiz.com/</w:t>
        </w:r>
      </w:hyperlink>
      <w:r w:rsidRPr="00AB1F55">
        <w:rPr>
          <w:rFonts w:cs="Arial"/>
          <w:szCs w:val="20"/>
        </w:rPr>
        <w:t xml:space="preserve">, v lehote na predkladanie ponúk podľa bodu </w:t>
      </w:r>
      <w:r w:rsidR="00DA225B" w:rsidRPr="00AB1F55">
        <w:rPr>
          <w:rFonts w:cs="Arial"/>
          <w:szCs w:val="20"/>
        </w:rPr>
        <w:t>20</w:t>
      </w:r>
      <w:r w:rsidRPr="00AB1F55">
        <w:rPr>
          <w:rFonts w:cs="Arial"/>
          <w:szCs w:val="20"/>
        </w:rPr>
        <w:t>.2</w:t>
      </w:r>
    </w:p>
    <w:p w:rsidR="00145B6E" w:rsidRPr="00AB1F55" w:rsidRDefault="00145B6E" w:rsidP="00145B6E">
      <w:pPr>
        <w:numPr>
          <w:ilvl w:val="1"/>
          <w:numId w:val="1"/>
        </w:numPr>
        <w:spacing w:after="120"/>
        <w:ind w:left="1021" w:hanging="567"/>
        <w:rPr>
          <w:rFonts w:cs="Arial"/>
          <w:szCs w:val="20"/>
        </w:rPr>
      </w:pPr>
      <w:r w:rsidRPr="00AB1F55">
        <w:rPr>
          <w:rFonts w:cs="Arial"/>
          <w:szCs w:val="20"/>
        </w:rPr>
        <w:t xml:space="preserve">Predkladanie ponúk je umožnené iba autentifikovaným uchádzačom. Autentifikáciu je možné previesť dvoma spôsobmi </w:t>
      </w:r>
    </w:p>
    <w:p w:rsidR="00145B6E" w:rsidRPr="00AB1F55" w:rsidRDefault="00145B6E" w:rsidP="00B933A6">
      <w:pPr>
        <w:numPr>
          <w:ilvl w:val="0"/>
          <w:numId w:val="18"/>
        </w:numPr>
        <w:spacing w:after="120"/>
        <w:jc w:val="left"/>
        <w:rPr>
          <w:rFonts w:cs="Arial"/>
          <w:szCs w:val="20"/>
          <w:lang w:eastAsia="en-US"/>
        </w:rPr>
      </w:pPr>
      <w:r w:rsidRPr="00AB1F55">
        <w:rPr>
          <w:rFonts w:cs="Arial"/>
          <w:szCs w:val="20"/>
          <w:lang w:eastAsia="en-US"/>
        </w:rPr>
        <w:t>v systému JOSEPHINE registráciou a prihlásen</w:t>
      </w:r>
      <w:r w:rsidR="00BC0178" w:rsidRPr="00AB1F55">
        <w:rPr>
          <w:rFonts w:cs="Arial"/>
          <w:szCs w:val="20"/>
          <w:lang w:eastAsia="en-US"/>
        </w:rPr>
        <w:t>ím pomocou občianskeho preukazu</w:t>
      </w:r>
      <w:r w:rsidRPr="00AB1F55">
        <w:rPr>
          <w:rFonts w:cs="Arial"/>
          <w:szCs w:val="20"/>
          <w:lang w:eastAsia="en-US"/>
        </w:rPr>
        <w:t xml:space="preserve"> s elektronickým čipom a bezpečnostným osobnostným kódom (</w:t>
      </w:r>
      <w:proofErr w:type="spellStart"/>
      <w:r w:rsidRPr="00AB1F55">
        <w:rPr>
          <w:rFonts w:cs="Arial"/>
          <w:szCs w:val="20"/>
          <w:lang w:eastAsia="en-US"/>
        </w:rPr>
        <w:t>eID</w:t>
      </w:r>
      <w:proofErr w:type="spellEnd"/>
      <w:r w:rsidRPr="00AB1F55">
        <w:rPr>
          <w:rFonts w:cs="Arial"/>
          <w:szCs w:val="20"/>
          <w:lang w:eastAsia="en-US"/>
        </w:rPr>
        <w:t>)</w:t>
      </w:r>
      <w:r w:rsidR="000426E4">
        <w:rPr>
          <w:rFonts w:cs="Arial"/>
          <w:szCs w:val="20"/>
          <w:lang w:eastAsia="en-US"/>
        </w:rPr>
        <w:t xml:space="preserve">. </w:t>
      </w:r>
      <w:r w:rsidR="000426E4" w:rsidRPr="000426E4">
        <w:rPr>
          <w:rFonts w:cs="Arial"/>
          <w:szCs w:val="20"/>
          <w:lang w:eastAsia="en-US"/>
        </w:rPr>
        <w:t xml:space="preserve">V systéme je autentifikovaná spoločnosť, ktorú pomocou </w:t>
      </w:r>
      <w:proofErr w:type="spellStart"/>
      <w:r w:rsidR="000426E4" w:rsidRPr="000426E4">
        <w:rPr>
          <w:rFonts w:cs="Arial"/>
          <w:szCs w:val="20"/>
          <w:lang w:eastAsia="en-US"/>
        </w:rPr>
        <w:t>eID</w:t>
      </w:r>
      <w:proofErr w:type="spellEnd"/>
      <w:r w:rsidR="000426E4" w:rsidRPr="000426E4">
        <w:rPr>
          <w:rFonts w:cs="Arial"/>
          <w:szCs w:val="20"/>
          <w:lang w:eastAsia="en-US"/>
        </w:rPr>
        <w:t xml:space="preserve"> registruje štatutár danej spoločnosti. Autentifikáciu vykonáva poskytovateľ systému JOSEPHINE a to v pracovných dňoch v čase 8.00 – 16.00 hod</w:t>
      </w:r>
      <w:r w:rsidR="000426E4">
        <w:rPr>
          <w:rFonts w:cs="Arial"/>
          <w:szCs w:val="20"/>
          <w:lang w:eastAsia="en-US"/>
        </w:rPr>
        <w:t>.</w:t>
      </w:r>
      <w:r w:rsidRPr="00AB1F55">
        <w:rPr>
          <w:rFonts w:cs="Arial"/>
          <w:szCs w:val="20"/>
          <w:lang w:eastAsia="en-US"/>
        </w:rPr>
        <w:t xml:space="preserve"> </w:t>
      </w:r>
    </w:p>
    <w:p w:rsidR="000C1647" w:rsidRPr="00AB1F55" w:rsidRDefault="00145B6E" w:rsidP="00B933A6">
      <w:pPr>
        <w:numPr>
          <w:ilvl w:val="0"/>
          <w:numId w:val="18"/>
        </w:numPr>
        <w:spacing w:after="120"/>
        <w:jc w:val="left"/>
        <w:rPr>
          <w:rFonts w:cs="Arial"/>
          <w:szCs w:val="20"/>
          <w:lang w:eastAsia="en-US"/>
        </w:rPr>
      </w:pPr>
      <w:r w:rsidRPr="00AB1F55">
        <w:rPr>
          <w:rFonts w:cs="Arial"/>
          <w:szCs w:val="20"/>
        </w:rPr>
        <w:t xml:space="preserve">alebo počkaním na autorizačný kód, ktorý bude poslaný na adresu sídla firmy uchádzača v listovej podobe formou doporučenej pošty. Lehota na tento úkon je </w:t>
      </w:r>
      <w:r w:rsidR="00BC0178" w:rsidRPr="00AB1F55">
        <w:rPr>
          <w:rFonts w:cs="Arial"/>
          <w:szCs w:val="20"/>
        </w:rPr>
        <w:t>3 pracovné dni</w:t>
      </w:r>
      <w:r w:rsidRPr="00AB1F55">
        <w:rPr>
          <w:rFonts w:cs="Arial"/>
          <w:szCs w:val="20"/>
        </w:rPr>
        <w:t xml:space="preserve"> a je potreba s touto dobou počítať pri vkladaní ponuky</w:t>
      </w:r>
      <w:r w:rsidR="005147AE" w:rsidRPr="00AB1F55">
        <w:rPr>
          <w:rFonts w:cs="Arial"/>
          <w:szCs w:val="20"/>
        </w:rPr>
        <w:t>.</w:t>
      </w:r>
    </w:p>
    <w:p w:rsidR="00E51696" w:rsidRPr="00AB1F55" w:rsidRDefault="00145B6E" w:rsidP="003F0CA9">
      <w:pPr>
        <w:numPr>
          <w:ilvl w:val="1"/>
          <w:numId w:val="1"/>
        </w:numPr>
        <w:spacing w:after="120"/>
        <w:ind w:left="1021" w:hanging="567"/>
        <w:rPr>
          <w:rFonts w:cs="Arial"/>
          <w:szCs w:val="20"/>
        </w:rPr>
      </w:pPr>
      <w:r w:rsidRPr="00AB1F55">
        <w:rPr>
          <w:rFonts w:cs="Arial"/>
          <w:szCs w:val="20"/>
        </w:rPr>
        <w:t>Autentifikovaný uchádzač si po prihlásení do systému JOSEPHINE v Prehľade zákaziek vyberie predmetnú zákazku a vloží svoju ponuku do určeného formulára na príjem ponúk, ktorý nájde v záložke „Ponuky“.</w:t>
      </w:r>
    </w:p>
    <w:p w:rsidR="00100F41" w:rsidRPr="00AB1F55" w:rsidRDefault="00374F95" w:rsidP="003F0CA9">
      <w:pPr>
        <w:numPr>
          <w:ilvl w:val="1"/>
          <w:numId w:val="1"/>
        </w:numPr>
        <w:spacing w:after="120"/>
        <w:ind w:left="1021" w:hanging="567"/>
        <w:rPr>
          <w:rFonts w:cs="Arial"/>
        </w:rPr>
      </w:pPr>
      <w:r w:rsidRPr="00AB1F55">
        <w:rPr>
          <w:rFonts w:cs="Arial"/>
        </w:rPr>
        <w:t>Požiadavka verejného obstarávateľa, k</w:t>
      </w:r>
      <w:r w:rsidR="00DD7A7C" w:rsidRPr="00AB1F55">
        <w:rPr>
          <w:rFonts w:cs="Arial"/>
        </w:rPr>
        <w:t xml:space="preserve">toré doklady, dokumenty </w:t>
      </w:r>
      <w:r w:rsidRPr="00AB1F55">
        <w:rPr>
          <w:rFonts w:cs="Arial"/>
        </w:rPr>
        <w:t>a ďalšie písomnosti musia byť predložené v ponuke je uvedená v bode 16. tohto oddielu súťažných podkladov</w:t>
      </w:r>
      <w:r w:rsidR="00100F41" w:rsidRPr="00AB1F55">
        <w:rPr>
          <w:rFonts w:cs="Arial"/>
        </w:rPr>
        <w:t>.</w:t>
      </w:r>
    </w:p>
    <w:p w:rsidR="00E501B2" w:rsidRPr="00AB1F55" w:rsidRDefault="00E501B2" w:rsidP="003F0CA9">
      <w:pPr>
        <w:numPr>
          <w:ilvl w:val="1"/>
          <w:numId w:val="1"/>
        </w:numPr>
        <w:spacing w:after="120"/>
        <w:ind w:left="1021" w:hanging="567"/>
        <w:rPr>
          <w:rFonts w:cs="Arial"/>
        </w:rPr>
      </w:pPr>
      <w:r w:rsidRPr="00AB1F55">
        <w:rPr>
          <w:rFonts w:cs="Arial"/>
        </w:rPr>
        <w:t>V kontextu Z</w:t>
      </w:r>
      <w:r w:rsidR="00717416" w:rsidRPr="00AB1F55">
        <w:rPr>
          <w:rFonts w:cs="Arial"/>
        </w:rPr>
        <w:t>VO § 49 bod 1a upozorňujeme uchádzačov na náležitosti predkladania ponúk</w:t>
      </w:r>
      <w:r w:rsidRPr="00AB1F55">
        <w:rPr>
          <w:rFonts w:cs="Arial"/>
        </w:rPr>
        <w:t xml:space="preserve"> elektronicky. </w:t>
      </w:r>
      <w:r w:rsidR="008B2715" w:rsidRPr="00AB1F55">
        <w:rPr>
          <w:rFonts w:cs="Arial"/>
        </w:rPr>
        <w:t xml:space="preserve">Heslo </w:t>
      </w:r>
      <w:r w:rsidR="00717416" w:rsidRPr="00AB1F55">
        <w:rPr>
          <w:rFonts w:cs="Arial"/>
        </w:rPr>
        <w:t>súťa</w:t>
      </w:r>
      <w:r w:rsidR="008B2715" w:rsidRPr="00AB1F55">
        <w:rPr>
          <w:rFonts w:cs="Arial"/>
        </w:rPr>
        <w:t xml:space="preserve">že: </w:t>
      </w:r>
      <w:r w:rsidR="00287227" w:rsidRPr="00287227">
        <w:rPr>
          <w:rFonts w:cs="Arial"/>
          <w:b/>
          <w:bCs/>
          <w:i/>
        </w:rPr>
        <w:t xml:space="preserve">SO 11 Rekonštrukcia a modernizácia novorodeneckej kliniky - </w:t>
      </w:r>
      <w:proofErr w:type="spellStart"/>
      <w:r w:rsidR="00287227" w:rsidRPr="00287227">
        <w:rPr>
          <w:rFonts w:cs="Arial"/>
          <w:b/>
          <w:bCs/>
          <w:i/>
        </w:rPr>
        <w:t>perinatologické</w:t>
      </w:r>
      <w:proofErr w:type="spellEnd"/>
      <w:r w:rsidR="00287227" w:rsidRPr="00287227">
        <w:rPr>
          <w:rFonts w:cs="Arial"/>
          <w:b/>
          <w:bCs/>
          <w:i/>
        </w:rPr>
        <w:t xml:space="preserve"> centrum</w:t>
      </w:r>
      <w:r w:rsidR="00BC0178" w:rsidRPr="00AB1F55">
        <w:rPr>
          <w:rFonts w:cs="Arial"/>
          <w:b/>
          <w:bCs/>
          <w:i/>
        </w:rPr>
        <w:t>.</w:t>
      </w:r>
    </w:p>
    <w:p w:rsidR="00100F41" w:rsidRPr="00AB1F55" w:rsidRDefault="00100F41" w:rsidP="00924C93">
      <w:pPr>
        <w:pStyle w:val="Nadpis3"/>
        <w:rPr>
          <w:rFonts w:cs="Arial"/>
        </w:rPr>
      </w:pPr>
      <w:bookmarkStart w:id="104" w:name="_Toc355611563"/>
      <w:bookmarkStart w:id="105" w:name="_Toc527368482"/>
      <w:r w:rsidRPr="00AB1F55">
        <w:rPr>
          <w:rFonts w:cs="Arial"/>
        </w:rPr>
        <w:t>Miesto a lehota na predkladanie ponuky</w:t>
      </w:r>
      <w:bookmarkEnd w:id="104"/>
      <w:bookmarkEnd w:id="105"/>
    </w:p>
    <w:p w:rsidR="008C14A5" w:rsidRPr="00AB1F55" w:rsidRDefault="008C14A5" w:rsidP="008C14A5">
      <w:pPr>
        <w:numPr>
          <w:ilvl w:val="1"/>
          <w:numId w:val="1"/>
        </w:numPr>
        <w:spacing w:after="120"/>
        <w:ind w:left="1021" w:hanging="567"/>
        <w:rPr>
          <w:rFonts w:cs="Arial"/>
        </w:rPr>
      </w:pPr>
      <w:r w:rsidRPr="00AB1F55">
        <w:rPr>
          <w:rFonts w:cs="Arial"/>
        </w:rPr>
        <w:t>Ponuky sa predkladajú</w:t>
      </w:r>
      <w:r w:rsidR="00B77B6D" w:rsidRPr="00AB1F55">
        <w:rPr>
          <w:rFonts w:cs="Arial"/>
        </w:rPr>
        <w:t xml:space="preserve"> elektronicky</w:t>
      </w:r>
      <w:r w:rsidR="0007222E" w:rsidRPr="00AB1F55">
        <w:rPr>
          <w:rFonts w:cs="Arial"/>
        </w:rPr>
        <w:t xml:space="preserve"> prostredníctvo</w:t>
      </w:r>
      <w:r w:rsidRPr="00AB1F55">
        <w:rPr>
          <w:rFonts w:cs="Arial"/>
        </w:rPr>
        <w:t>m systému JOSEPHINE (</w:t>
      </w:r>
      <w:r w:rsidR="00B77B6D" w:rsidRPr="00AB1F55">
        <w:rPr>
          <w:rFonts w:cs="Arial"/>
        </w:rPr>
        <w:t xml:space="preserve">webová adresa systému je </w:t>
      </w:r>
      <w:r w:rsidRPr="00AB1F55">
        <w:rPr>
          <w:rFonts w:cs="Arial"/>
        </w:rPr>
        <w:t>https:/josephine.proebiz.com)</w:t>
      </w:r>
      <w:r w:rsidR="00B77B6D" w:rsidRPr="00AB1F55">
        <w:rPr>
          <w:rFonts w:cs="Arial"/>
        </w:rPr>
        <w:t>, kde au</w:t>
      </w:r>
      <w:r w:rsidR="0007222E" w:rsidRPr="00AB1F55">
        <w:rPr>
          <w:rFonts w:cs="Arial"/>
        </w:rPr>
        <w:t>tentifikovaný uchádzač vkladá ponuku</w:t>
      </w:r>
      <w:r w:rsidR="00B77B6D" w:rsidRPr="00AB1F55">
        <w:rPr>
          <w:rFonts w:cs="Arial"/>
        </w:rPr>
        <w:t xml:space="preserve"> </w:t>
      </w:r>
      <w:r w:rsidR="0007222E" w:rsidRPr="00AB1F55">
        <w:rPr>
          <w:rFonts w:cs="Arial"/>
        </w:rPr>
        <w:t xml:space="preserve">k danej </w:t>
      </w:r>
      <w:r w:rsidR="00717416" w:rsidRPr="00AB1F55">
        <w:rPr>
          <w:rFonts w:cs="Arial"/>
        </w:rPr>
        <w:t>zákazke</w:t>
      </w:r>
      <w:r w:rsidR="009E3423" w:rsidRPr="00AB1F55">
        <w:rPr>
          <w:rFonts w:cs="Arial"/>
        </w:rPr>
        <w:t>.</w:t>
      </w:r>
    </w:p>
    <w:p w:rsidR="00100F41" w:rsidRPr="00AB1F55" w:rsidRDefault="0032475D" w:rsidP="003F0CA9">
      <w:pPr>
        <w:numPr>
          <w:ilvl w:val="1"/>
          <w:numId w:val="1"/>
        </w:numPr>
        <w:spacing w:after="120"/>
        <w:ind w:left="1021" w:hanging="567"/>
        <w:rPr>
          <w:rFonts w:cs="Arial"/>
        </w:rPr>
      </w:pPr>
      <w:r w:rsidRPr="00AB1F55">
        <w:rPr>
          <w:rFonts w:cs="Arial"/>
        </w:rPr>
        <w:t>Lehota na predkladanie ponúk uplynie dňa</w:t>
      </w:r>
      <w:r w:rsidRPr="00AB1F55">
        <w:rPr>
          <w:rFonts w:cs="Arial"/>
          <w:b/>
        </w:rPr>
        <w:t xml:space="preserve"> </w:t>
      </w:r>
      <w:r w:rsidR="00183C07">
        <w:rPr>
          <w:rFonts w:cs="Arial"/>
          <w:b/>
          <w:highlight w:val="yellow"/>
        </w:rPr>
        <w:t>13</w:t>
      </w:r>
      <w:r w:rsidR="00100F41" w:rsidRPr="00AB1F55">
        <w:rPr>
          <w:rFonts w:cs="Arial"/>
          <w:b/>
          <w:highlight w:val="yellow"/>
        </w:rPr>
        <w:t xml:space="preserve">. </w:t>
      </w:r>
      <w:r w:rsidR="00183C07">
        <w:rPr>
          <w:rFonts w:cs="Arial"/>
          <w:b/>
          <w:highlight w:val="yellow"/>
        </w:rPr>
        <w:t>11</w:t>
      </w:r>
      <w:r w:rsidR="00532A13" w:rsidRPr="00AB1F55">
        <w:rPr>
          <w:rFonts w:cs="Arial"/>
          <w:b/>
          <w:highlight w:val="yellow"/>
        </w:rPr>
        <w:t>. 2018</w:t>
      </w:r>
      <w:r w:rsidR="00100F41" w:rsidRPr="00AB1F55">
        <w:rPr>
          <w:rFonts w:cs="Arial"/>
          <w:b/>
          <w:highlight w:val="yellow"/>
        </w:rPr>
        <w:t xml:space="preserve"> do 10.00 hod.</w:t>
      </w:r>
      <w:r w:rsidR="00100F41" w:rsidRPr="00AB1F55">
        <w:rPr>
          <w:rFonts w:cs="Arial"/>
        </w:rPr>
        <w:t xml:space="preserve"> miestneho času.</w:t>
      </w:r>
    </w:p>
    <w:p w:rsidR="00100F41" w:rsidRPr="00AB1F55" w:rsidRDefault="00100F41" w:rsidP="003F0CA9">
      <w:pPr>
        <w:numPr>
          <w:ilvl w:val="1"/>
          <w:numId w:val="1"/>
        </w:numPr>
        <w:spacing w:after="120"/>
        <w:ind w:left="1021" w:hanging="567"/>
        <w:rPr>
          <w:rFonts w:cs="Arial"/>
        </w:rPr>
      </w:pPr>
      <w:r w:rsidRPr="00AB1F55">
        <w:rPr>
          <w:rFonts w:cs="Arial"/>
        </w:rPr>
        <w:t>Ponuka uchádzača predložená po uplynutí lehoty na predkla</w:t>
      </w:r>
      <w:r w:rsidR="00E35462" w:rsidRPr="00AB1F55">
        <w:rPr>
          <w:rFonts w:cs="Arial"/>
        </w:rPr>
        <w:t>danie ponúk stanovenej v bode 20</w:t>
      </w:r>
      <w:r w:rsidRPr="00AB1F55">
        <w:rPr>
          <w:rFonts w:cs="Arial"/>
        </w:rPr>
        <w:t xml:space="preserve">.2. tejto časti súťažných podkladov </w:t>
      </w:r>
      <w:r w:rsidR="0007222E" w:rsidRPr="00AB1F55">
        <w:rPr>
          <w:rFonts w:cs="Arial"/>
        </w:rPr>
        <w:t>s</w:t>
      </w:r>
      <w:r w:rsidR="00717416" w:rsidRPr="00AB1F55">
        <w:rPr>
          <w:rFonts w:cs="Arial"/>
        </w:rPr>
        <w:t>a</w:t>
      </w:r>
      <w:r w:rsidR="0007222E" w:rsidRPr="00AB1F55">
        <w:rPr>
          <w:rFonts w:cs="Arial"/>
        </w:rPr>
        <w:t xml:space="preserve"> elektronicky neotvoria</w:t>
      </w:r>
      <w:r w:rsidRPr="00AB1F55">
        <w:rPr>
          <w:rFonts w:cs="Arial"/>
        </w:rPr>
        <w:t>.</w:t>
      </w:r>
    </w:p>
    <w:p w:rsidR="00100F41" w:rsidRPr="00AB1F55" w:rsidRDefault="00100F41" w:rsidP="00F013EE">
      <w:pPr>
        <w:pStyle w:val="Nadpis3"/>
        <w:rPr>
          <w:rFonts w:cs="Arial"/>
        </w:rPr>
      </w:pPr>
      <w:bookmarkStart w:id="106" w:name="_Toc355611564"/>
      <w:bookmarkStart w:id="107" w:name="_Toc527368483"/>
      <w:r w:rsidRPr="00AB1F55">
        <w:rPr>
          <w:rFonts w:cs="Arial"/>
        </w:rPr>
        <w:t>Doplnenie, zmena a odvolanie ponuky</w:t>
      </w:r>
      <w:bookmarkEnd w:id="106"/>
      <w:bookmarkEnd w:id="107"/>
    </w:p>
    <w:p w:rsidR="00100F41" w:rsidRPr="00AB1F55" w:rsidRDefault="00D30732" w:rsidP="003F0CA9">
      <w:pPr>
        <w:numPr>
          <w:ilvl w:val="1"/>
          <w:numId w:val="1"/>
        </w:numPr>
        <w:spacing w:after="120"/>
        <w:ind w:left="1021" w:hanging="567"/>
        <w:rPr>
          <w:rFonts w:cs="Arial"/>
        </w:rPr>
      </w:pPr>
      <w:r w:rsidRPr="00AB1F55">
        <w:rPr>
          <w:rFonts w:cs="Arial"/>
        </w:rPr>
        <w:t>Uchádzač môže predloženú ponuku dodatočne zmeniť alebo vziať späť do uplynutia lehoty na predkladanie ponúk podľa bodu 2</w:t>
      </w:r>
      <w:r w:rsidR="00717416" w:rsidRPr="00AB1F55">
        <w:rPr>
          <w:rFonts w:cs="Arial"/>
        </w:rPr>
        <w:t>0</w:t>
      </w:r>
      <w:r w:rsidRPr="00AB1F55">
        <w:rPr>
          <w:rFonts w:cs="Arial"/>
        </w:rPr>
        <w:t>.2.</w:t>
      </w:r>
    </w:p>
    <w:p w:rsidR="00AE315A" w:rsidRPr="00AB1F55" w:rsidRDefault="00AE315A" w:rsidP="00AE315A">
      <w:pPr>
        <w:numPr>
          <w:ilvl w:val="1"/>
          <w:numId w:val="1"/>
        </w:numPr>
        <w:spacing w:after="120"/>
        <w:ind w:left="1021" w:hanging="567"/>
        <w:rPr>
          <w:rFonts w:cs="Arial"/>
        </w:rPr>
      </w:pPr>
      <w:r w:rsidRPr="00AB1F55">
        <w:rPr>
          <w:rFonts w:cs="Arial"/>
        </w:rPr>
        <w:t>Uchádzač pri zmene a odvolaní ponuky postupuje obdobne ako pri vložení prvotnej ponuky (kliknutím na tlačidlo Stiahnuť ponuku a predložením novej ponuky)</w:t>
      </w:r>
    </w:p>
    <w:p w:rsidR="00100F41" w:rsidRPr="00AB1F55" w:rsidRDefault="00100F41" w:rsidP="0069064B">
      <w:pPr>
        <w:rPr>
          <w:rFonts w:cs="Arial"/>
        </w:rPr>
      </w:pPr>
    </w:p>
    <w:p w:rsidR="004F462B" w:rsidRPr="00AB1F55" w:rsidRDefault="004F462B" w:rsidP="0069064B">
      <w:pPr>
        <w:rPr>
          <w:rFonts w:cs="Arial"/>
        </w:rPr>
      </w:pPr>
    </w:p>
    <w:p w:rsidR="00100F41" w:rsidRPr="00AB1F55" w:rsidRDefault="00100F41" w:rsidP="00BF3DD5">
      <w:pPr>
        <w:pStyle w:val="Nadpis2"/>
        <w:rPr>
          <w:rFonts w:cs="Arial"/>
        </w:rPr>
      </w:pPr>
      <w:bookmarkStart w:id="108" w:name="_Toc355611565"/>
      <w:bookmarkStart w:id="109" w:name="_Toc457376834"/>
      <w:bookmarkStart w:id="110" w:name="_Toc458627859"/>
      <w:bookmarkStart w:id="111" w:name="_Toc459104775"/>
      <w:bookmarkStart w:id="112" w:name="_Toc526253173"/>
      <w:bookmarkStart w:id="113" w:name="_Toc527111506"/>
      <w:bookmarkStart w:id="114" w:name="_Toc527359692"/>
      <w:bookmarkStart w:id="115" w:name="_Toc527368484"/>
      <w:r w:rsidRPr="00AB1F55">
        <w:rPr>
          <w:rFonts w:cs="Arial"/>
        </w:rPr>
        <w:t>Časť V.</w:t>
      </w:r>
      <w:bookmarkEnd w:id="108"/>
      <w:bookmarkEnd w:id="109"/>
      <w:bookmarkEnd w:id="110"/>
      <w:bookmarkEnd w:id="111"/>
      <w:bookmarkEnd w:id="112"/>
      <w:bookmarkEnd w:id="113"/>
      <w:bookmarkEnd w:id="114"/>
      <w:bookmarkEnd w:id="115"/>
    </w:p>
    <w:p w:rsidR="00100F41" w:rsidRPr="00AB1F55" w:rsidRDefault="00100F41" w:rsidP="006E33E6">
      <w:pPr>
        <w:pStyle w:val="Nadpis2"/>
        <w:rPr>
          <w:rFonts w:cs="Arial"/>
        </w:rPr>
      </w:pPr>
      <w:bookmarkStart w:id="116" w:name="_Toc354993048"/>
      <w:bookmarkStart w:id="117" w:name="_Toc355611566"/>
      <w:bookmarkStart w:id="118" w:name="_Toc357758525"/>
      <w:bookmarkStart w:id="119" w:name="_Toc359919551"/>
      <w:bookmarkStart w:id="120" w:name="_Toc527368485"/>
      <w:r w:rsidRPr="00AB1F55">
        <w:rPr>
          <w:rFonts w:cs="Arial"/>
        </w:rPr>
        <w:t>Otváranie a vyhodnotenie ponúk</w:t>
      </w:r>
      <w:bookmarkEnd w:id="116"/>
      <w:bookmarkEnd w:id="117"/>
      <w:bookmarkEnd w:id="118"/>
      <w:bookmarkEnd w:id="119"/>
      <w:bookmarkEnd w:id="120"/>
    </w:p>
    <w:p w:rsidR="00100F41" w:rsidRPr="00AB1F55" w:rsidRDefault="00100F41" w:rsidP="0069064B">
      <w:pPr>
        <w:pStyle w:val="Nadpis3"/>
        <w:rPr>
          <w:rFonts w:cs="Arial"/>
        </w:rPr>
      </w:pPr>
      <w:bookmarkStart w:id="121" w:name="_Toc355611567"/>
      <w:bookmarkStart w:id="122" w:name="_Toc527368486"/>
      <w:r w:rsidRPr="00AB1F55">
        <w:rPr>
          <w:rFonts w:cs="Arial"/>
        </w:rPr>
        <w:t>Otváranie ponúk</w:t>
      </w:r>
      <w:bookmarkEnd w:id="121"/>
      <w:bookmarkEnd w:id="122"/>
    </w:p>
    <w:p w:rsidR="002D72F4" w:rsidRPr="00AB1F55" w:rsidRDefault="007D3D38" w:rsidP="002D72F4">
      <w:pPr>
        <w:numPr>
          <w:ilvl w:val="1"/>
          <w:numId w:val="1"/>
        </w:numPr>
        <w:spacing w:after="120"/>
        <w:ind w:left="1021" w:hanging="567"/>
        <w:rPr>
          <w:rFonts w:cs="Arial"/>
          <w:b/>
        </w:rPr>
      </w:pPr>
      <w:r w:rsidRPr="00AB1F55">
        <w:rPr>
          <w:rFonts w:cs="Arial"/>
        </w:rPr>
        <w:t>Termín otvárania ponúk:</w:t>
      </w:r>
      <w:r w:rsidR="00100F41" w:rsidRPr="00AB1F55">
        <w:rPr>
          <w:rFonts w:cs="Arial"/>
        </w:rPr>
        <w:t xml:space="preserve"> </w:t>
      </w:r>
      <w:r w:rsidR="00183C07">
        <w:rPr>
          <w:rFonts w:cs="Arial"/>
          <w:b/>
          <w:highlight w:val="yellow"/>
        </w:rPr>
        <w:t>13</w:t>
      </w:r>
      <w:r w:rsidR="00100F41" w:rsidRPr="00AB1F55">
        <w:rPr>
          <w:rFonts w:cs="Arial"/>
          <w:b/>
          <w:highlight w:val="yellow"/>
        </w:rPr>
        <w:t xml:space="preserve">. </w:t>
      </w:r>
      <w:r w:rsidR="00183C07">
        <w:rPr>
          <w:rFonts w:cs="Arial"/>
          <w:b/>
          <w:highlight w:val="yellow"/>
        </w:rPr>
        <w:t>11</w:t>
      </w:r>
      <w:r w:rsidR="00100F41" w:rsidRPr="00AB1F55">
        <w:rPr>
          <w:rFonts w:cs="Arial"/>
          <w:b/>
          <w:highlight w:val="yellow"/>
        </w:rPr>
        <w:t>. 201</w:t>
      </w:r>
      <w:r w:rsidR="00532A13" w:rsidRPr="00AB1F55">
        <w:rPr>
          <w:rFonts w:cs="Arial"/>
          <w:b/>
          <w:highlight w:val="yellow"/>
        </w:rPr>
        <w:t>8 o 10.0</w:t>
      </w:r>
      <w:r w:rsidR="00100F41" w:rsidRPr="00AB1F55">
        <w:rPr>
          <w:rFonts w:cs="Arial"/>
          <w:b/>
          <w:highlight w:val="yellow"/>
        </w:rPr>
        <w:t>0 hod</w:t>
      </w:r>
      <w:r w:rsidR="00100F41" w:rsidRPr="00AB1F55">
        <w:rPr>
          <w:rFonts w:cs="Arial"/>
          <w:b/>
        </w:rPr>
        <w:t xml:space="preserve">. </w:t>
      </w:r>
    </w:p>
    <w:p w:rsidR="00100F41" w:rsidRPr="00AB1F55" w:rsidRDefault="00206CCB" w:rsidP="002D72F4">
      <w:pPr>
        <w:numPr>
          <w:ilvl w:val="1"/>
          <w:numId w:val="1"/>
        </w:numPr>
        <w:spacing w:after="120"/>
        <w:ind w:left="1021" w:hanging="567"/>
        <w:rPr>
          <w:rFonts w:cs="Arial"/>
          <w:b/>
        </w:rPr>
      </w:pPr>
      <w:r w:rsidRPr="00AB1F55">
        <w:rPr>
          <w:rFonts w:cs="Arial"/>
        </w:rPr>
        <w:t xml:space="preserve">Miesto otvárania ponúk: </w:t>
      </w:r>
      <w:r w:rsidR="002D72F4" w:rsidRPr="00AB1F55">
        <w:rPr>
          <w:rFonts w:cs="Arial"/>
        </w:rPr>
        <w:t>Fakultná nemocnica s poliklinikou Nové Zámky, Slovenská ulica 11 A, 940 34  Nové Zámky</w:t>
      </w:r>
    </w:p>
    <w:p w:rsidR="00100F41" w:rsidRPr="00AB1F55" w:rsidRDefault="00206CCB" w:rsidP="00DA225B">
      <w:pPr>
        <w:numPr>
          <w:ilvl w:val="1"/>
          <w:numId w:val="1"/>
        </w:numPr>
        <w:spacing w:after="120"/>
        <w:ind w:left="993" w:hanging="567"/>
        <w:rPr>
          <w:rFonts w:cs="Arial"/>
        </w:rPr>
      </w:pPr>
      <w:r w:rsidRPr="00AB1F55">
        <w:rPr>
          <w:rFonts w:cs="Arial"/>
        </w:rPr>
        <w:t xml:space="preserve">Otváranie ponúk bude v súlade § 54 ods.3 zákona o verejnom obstarávaní neverejné t.j. vykonané </w:t>
      </w:r>
      <w:r w:rsidRPr="00AB1F55">
        <w:rPr>
          <w:rFonts w:cs="Arial"/>
          <w:b/>
          <w:u w:val="single"/>
        </w:rPr>
        <w:t>bez účasti uchádzačov</w:t>
      </w:r>
      <w:r w:rsidRPr="00AB1F55">
        <w:rPr>
          <w:rFonts w:cs="Arial"/>
        </w:rPr>
        <w:t>, ktorí predložili ponuku v lehote na predkladanie ponúk.</w:t>
      </w:r>
      <w:r w:rsidR="00DA225B" w:rsidRPr="00AB1F55">
        <w:rPr>
          <w:rFonts w:cs="Arial"/>
        </w:rPr>
        <w:t xml:space="preserve"> Zápisnica z otvárania ponúk sa uchádzačom neposiela.</w:t>
      </w:r>
    </w:p>
    <w:p w:rsidR="00100F41" w:rsidRPr="00AB1F55" w:rsidRDefault="00C76304" w:rsidP="0051333B">
      <w:pPr>
        <w:pStyle w:val="Nadpis3"/>
        <w:rPr>
          <w:rFonts w:cs="Arial"/>
        </w:rPr>
      </w:pPr>
      <w:bookmarkStart w:id="123" w:name="_Toc527368487"/>
      <w:r w:rsidRPr="00AB1F55">
        <w:rPr>
          <w:rFonts w:cs="Arial"/>
        </w:rPr>
        <w:lastRenderedPageBreak/>
        <w:t>Vyhodnotenie ponúk</w:t>
      </w:r>
      <w:bookmarkEnd w:id="123"/>
    </w:p>
    <w:p w:rsidR="00477451" w:rsidRPr="00AB1F55" w:rsidRDefault="00477451" w:rsidP="0096756F">
      <w:pPr>
        <w:numPr>
          <w:ilvl w:val="1"/>
          <w:numId w:val="1"/>
        </w:numPr>
        <w:spacing w:after="120"/>
        <w:ind w:left="1021" w:hanging="567"/>
        <w:rPr>
          <w:rFonts w:cs="Arial"/>
        </w:rPr>
      </w:pPr>
      <w:r w:rsidRPr="00AB1F55">
        <w:t>V zmysle § 66 ods. 7 ZVO, verejný obstarávateľ rozhodol, že vyhodnotenie splnenia podmienok účasti podľa § 40 sa uskutoční po vyhodnotení ponúk podľa § 53</w:t>
      </w:r>
      <w:r w:rsidR="00A51BD7">
        <w:t xml:space="preserve"> ZVO.</w:t>
      </w:r>
    </w:p>
    <w:p w:rsidR="00100F41" w:rsidRPr="00AB1F55" w:rsidRDefault="00100F41" w:rsidP="0096756F">
      <w:pPr>
        <w:numPr>
          <w:ilvl w:val="1"/>
          <w:numId w:val="1"/>
        </w:numPr>
        <w:spacing w:after="120"/>
        <w:ind w:left="1021" w:hanging="567"/>
        <w:rPr>
          <w:rFonts w:cs="Arial"/>
        </w:rPr>
      </w:pPr>
      <w:r w:rsidRPr="00AB1F55">
        <w:rPr>
          <w:rFonts w:cs="Arial"/>
        </w:rPr>
        <w:t>Do procesu vyhodnocovania ponúk budú zaradené tie ponuky, ktoré:</w:t>
      </w:r>
    </w:p>
    <w:p w:rsidR="00100F41" w:rsidRPr="00AB1F55" w:rsidRDefault="00C802F5" w:rsidP="0096756F">
      <w:pPr>
        <w:numPr>
          <w:ilvl w:val="2"/>
          <w:numId w:val="1"/>
        </w:numPr>
        <w:spacing w:after="120"/>
        <w:ind w:left="1758" w:hanging="737"/>
        <w:rPr>
          <w:rFonts w:cs="Arial"/>
        </w:rPr>
      </w:pPr>
      <w:r w:rsidRPr="00AB1F55">
        <w:rPr>
          <w:rFonts w:cs="Arial"/>
        </w:rPr>
        <w:t>Boli doručené v lehote na predkladanie ponúk podľa bodu 2</w:t>
      </w:r>
      <w:r w:rsidR="00717416" w:rsidRPr="00AB1F55">
        <w:rPr>
          <w:rFonts w:cs="Arial"/>
        </w:rPr>
        <w:t>0</w:t>
      </w:r>
      <w:r w:rsidRPr="00AB1F55">
        <w:rPr>
          <w:rFonts w:cs="Arial"/>
        </w:rPr>
        <w:t>.2. tohto oddielu súťažných podkladov</w:t>
      </w:r>
    </w:p>
    <w:p w:rsidR="00100F41" w:rsidRPr="00AB1F55" w:rsidRDefault="00C802F5" w:rsidP="0096756F">
      <w:pPr>
        <w:numPr>
          <w:ilvl w:val="2"/>
          <w:numId w:val="1"/>
        </w:numPr>
        <w:spacing w:after="120"/>
        <w:ind w:left="1758" w:hanging="737"/>
        <w:rPr>
          <w:rFonts w:cs="Arial"/>
        </w:rPr>
      </w:pPr>
      <w:r w:rsidRPr="00AB1F55">
        <w:rPr>
          <w:rFonts w:cs="Arial"/>
        </w:rPr>
        <w:t>Zodpovedajú požiadavkám verejného obstarávateľa na predmet zákazky ponuky  uvedený</w:t>
      </w:r>
      <w:r w:rsidR="00803AF6" w:rsidRPr="00AB1F55">
        <w:rPr>
          <w:rFonts w:cs="Arial"/>
        </w:rPr>
        <w:t>ch</w:t>
      </w:r>
      <w:r w:rsidRPr="00AB1F55">
        <w:rPr>
          <w:rFonts w:cs="Arial"/>
        </w:rPr>
        <w:t xml:space="preserve"> v oznámení o vyhlásení verejného obstarávania, v týchto súťažných podkladoch alebo v inej sprievodnej dokumentácií poskytnutej verejným obstarávateľom.</w:t>
      </w:r>
    </w:p>
    <w:p w:rsidR="00100F41" w:rsidRPr="00AB1F55" w:rsidRDefault="007E6C5C" w:rsidP="0096756F">
      <w:pPr>
        <w:numPr>
          <w:ilvl w:val="1"/>
          <w:numId w:val="1"/>
        </w:numPr>
        <w:spacing w:after="120"/>
        <w:ind w:left="1021" w:hanging="567"/>
        <w:rPr>
          <w:rFonts w:cs="Arial"/>
        </w:rPr>
      </w:pPr>
      <w:r w:rsidRPr="00AB1F55">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rsidR="0008431A" w:rsidRPr="00AB1F55" w:rsidRDefault="0008431A" w:rsidP="003E6E14">
      <w:pPr>
        <w:numPr>
          <w:ilvl w:val="1"/>
          <w:numId w:val="1"/>
        </w:numPr>
        <w:spacing w:after="120"/>
        <w:ind w:left="1021" w:hanging="567"/>
        <w:rPr>
          <w:rFonts w:cs="Arial"/>
        </w:rPr>
      </w:pPr>
      <w:r w:rsidRPr="00AB1F55">
        <w:rPr>
          <w:rFonts w:cs="Arial"/>
        </w:rPr>
        <w:t xml:space="preserve">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w:t>
      </w:r>
      <w:r w:rsidR="002D72E7" w:rsidRPr="00AB1F55">
        <w:rPr>
          <w:rFonts w:cs="Arial"/>
        </w:rPr>
        <w:t>prostredníctvom komunikačného rozhrania systému JOSEPHINE.</w:t>
      </w:r>
      <w:r w:rsidRPr="00AB1F55">
        <w:rPr>
          <w:rFonts w:cs="Arial"/>
        </w:rPr>
        <w:t xml:space="preserve"> požiada o vysvetlenie ponuky a ak je to potrebné aj o predloženie dôkazov. Vysvetlením ponuky nemôže dôjsť k jej zmene. Za zmenu ponuky sa nepovažuje odstránenie zrejmých chýb v písaní a počítaní.</w:t>
      </w:r>
    </w:p>
    <w:p w:rsidR="0008431A" w:rsidRPr="00AB1F55" w:rsidRDefault="002D72E7" w:rsidP="0008431A">
      <w:pPr>
        <w:numPr>
          <w:ilvl w:val="1"/>
          <w:numId w:val="1"/>
        </w:numPr>
        <w:spacing w:after="120"/>
        <w:ind w:left="1021" w:hanging="567"/>
        <w:rPr>
          <w:rFonts w:cs="Arial"/>
        </w:rPr>
      </w:pPr>
      <w:r w:rsidRPr="00AB1F55">
        <w:rPr>
          <w:rFonts w:cs="Arial"/>
        </w:rPr>
        <w:t>U</w:t>
      </w:r>
      <w:r w:rsidR="0008431A" w:rsidRPr="00AB1F55">
        <w:rPr>
          <w:rFonts w:cs="Arial"/>
        </w:rPr>
        <w:t>chádzač musí písomné vysvetlenie ponuky na základe požiadavky komisie podľa bodu 2</w:t>
      </w:r>
      <w:r w:rsidR="00BF25FF" w:rsidRPr="00AB1F55">
        <w:rPr>
          <w:rFonts w:cs="Arial"/>
        </w:rPr>
        <w:t>3</w:t>
      </w:r>
      <w:r w:rsidR="0008431A" w:rsidRPr="00AB1F55">
        <w:rPr>
          <w:rFonts w:cs="Arial"/>
        </w:rPr>
        <w:t>.</w:t>
      </w:r>
      <w:r w:rsidR="00DA225B" w:rsidRPr="00AB1F55">
        <w:rPr>
          <w:rFonts w:cs="Arial"/>
        </w:rPr>
        <w:t>4</w:t>
      </w:r>
      <w:r w:rsidR="0008431A" w:rsidRPr="00AB1F55">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w:t>
      </w:r>
      <w:r w:rsidR="00C66CB3" w:rsidRPr="00AB1F55">
        <w:rPr>
          <w:rFonts w:cs="Arial"/>
        </w:rPr>
        <w:t xml:space="preserve"> prostredníctvom určenej komunikácie.</w:t>
      </w:r>
    </w:p>
    <w:p w:rsidR="007E6C5C" w:rsidRPr="00AB1F55" w:rsidRDefault="007E6C5C" w:rsidP="0096756F">
      <w:pPr>
        <w:numPr>
          <w:ilvl w:val="1"/>
          <w:numId w:val="1"/>
        </w:numPr>
        <w:spacing w:after="120"/>
        <w:ind w:left="1021" w:hanging="567"/>
        <w:rPr>
          <w:rFonts w:cs="Arial"/>
        </w:rPr>
      </w:pPr>
      <w:r w:rsidRPr="00AB1F55">
        <w:rPr>
          <w:rFonts w:cs="Arial"/>
        </w:rPr>
        <w:t xml:space="preserve">Ak sa pri určitej zákazke javí ponuka ako mimoriadne nízka vo vzťahu k tovaru, stavebným prácam alebo službe, komisia </w:t>
      </w:r>
      <w:r w:rsidR="009774EB" w:rsidRPr="00AB1F55">
        <w:rPr>
          <w:rFonts w:cs="Arial"/>
        </w:rPr>
        <w:t>prostredníctvom komunikačného rozhrania systému JOSEPHINE</w:t>
      </w:r>
      <w:r w:rsidRPr="00AB1F55">
        <w:rPr>
          <w:rFonts w:cs="Arial"/>
        </w:rPr>
        <w:t xml:space="preserve"> požiada uchádzača o vysvetlenie týkajúce sa tej časti ponuky, ktoré sú pre jej cenu podstatné. Vysvetlenie sa môže týkať najmä:</w:t>
      </w:r>
    </w:p>
    <w:p w:rsidR="00E850AD" w:rsidRPr="00AB1F55" w:rsidRDefault="00E850AD" w:rsidP="00175A69">
      <w:pPr>
        <w:pStyle w:val="Odsekzoznamu"/>
        <w:numPr>
          <w:ilvl w:val="0"/>
          <w:numId w:val="12"/>
        </w:numPr>
        <w:spacing w:after="120"/>
        <w:jc w:val="both"/>
        <w:rPr>
          <w:rFonts w:cs="Arial"/>
        </w:rPr>
      </w:pPr>
      <w:r w:rsidRPr="00AB1F55">
        <w:rPr>
          <w:rFonts w:cs="Arial"/>
          <w:lang w:bidi="sk-SK"/>
        </w:rPr>
        <w:t>hospodárnosti stavebných postupov, hospodárnosti výrobných postupov alebo hospodárnosti poskytovaných služieb,</w:t>
      </w:r>
    </w:p>
    <w:p w:rsidR="006B1FFC" w:rsidRPr="00AB1F55" w:rsidRDefault="00FA0077" w:rsidP="00175A69">
      <w:pPr>
        <w:pStyle w:val="Odsekzoznamu"/>
        <w:numPr>
          <w:ilvl w:val="0"/>
          <w:numId w:val="12"/>
        </w:numPr>
        <w:spacing w:after="120"/>
        <w:jc w:val="both"/>
        <w:rPr>
          <w:rFonts w:cs="Arial"/>
        </w:rPr>
      </w:pPr>
      <w:r w:rsidRPr="00AB1F55">
        <w:rPr>
          <w:rFonts w:cs="Arial"/>
          <w:lang w:bidi="sk-SK"/>
        </w:rPr>
        <w:t>technického riešenia alebo osobitne výhodných podmienok, ktoré má uchádzač k dispozícii na dodanie tovaru, na uskutočnenie stavebných prác, na poskytnutie služby</w:t>
      </w:r>
      <w:r w:rsidR="006B1FFC" w:rsidRPr="00AB1F55">
        <w:rPr>
          <w:rFonts w:cs="Arial"/>
          <w:lang w:bidi="sk-SK"/>
        </w:rPr>
        <w:t>,</w:t>
      </w:r>
    </w:p>
    <w:p w:rsidR="00FA0077" w:rsidRPr="00AB1F55" w:rsidRDefault="00FA0077" w:rsidP="00175A69">
      <w:pPr>
        <w:pStyle w:val="Odsekzoznamu"/>
        <w:numPr>
          <w:ilvl w:val="0"/>
          <w:numId w:val="12"/>
        </w:numPr>
        <w:spacing w:after="120"/>
        <w:jc w:val="both"/>
        <w:rPr>
          <w:rFonts w:cs="Arial"/>
        </w:rPr>
      </w:pPr>
      <w:r w:rsidRPr="00AB1F55">
        <w:rPr>
          <w:rFonts w:cs="Arial"/>
          <w:lang w:bidi="sk-SK"/>
        </w:rPr>
        <w:t>osobitosti tovaru, osobitosti stavebných prác alebo osobitosti služby navrhovanej uchádzačom,</w:t>
      </w:r>
    </w:p>
    <w:p w:rsidR="00FA0077" w:rsidRPr="00AB1F55" w:rsidRDefault="00FA0077" w:rsidP="00175A69">
      <w:pPr>
        <w:pStyle w:val="Odsekzoznamu"/>
        <w:numPr>
          <w:ilvl w:val="0"/>
          <w:numId w:val="12"/>
        </w:numPr>
        <w:spacing w:after="120"/>
        <w:jc w:val="both"/>
        <w:rPr>
          <w:rFonts w:cs="Arial"/>
        </w:rPr>
      </w:pPr>
      <w:r w:rsidRPr="00AB1F55">
        <w:rPr>
          <w:rFonts w:cs="Arial"/>
          <w:lang w:bidi="sk-SK"/>
        </w:rPr>
        <w:t>dodržiavania povinností v oblasti ochrany životného prostredia, sociálneho práva alebo pracovného práva podľa osobitných predpisov,</w:t>
      </w:r>
    </w:p>
    <w:p w:rsidR="00FA0077" w:rsidRPr="00AB1F55" w:rsidRDefault="00FA0077" w:rsidP="00FA0077">
      <w:pPr>
        <w:pStyle w:val="Odsekzoznamu"/>
        <w:numPr>
          <w:ilvl w:val="0"/>
          <w:numId w:val="12"/>
        </w:numPr>
        <w:spacing w:after="120"/>
        <w:jc w:val="both"/>
        <w:rPr>
          <w:rFonts w:cs="Arial"/>
        </w:rPr>
      </w:pPr>
      <w:r w:rsidRPr="00AB1F55">
        <w:rPr>
          <w:rFonts w:cs="Arial"/>
          <w:lang w:bidi="sk-SK"/>
        </w:rPr>
        <w:t>dodržiavania povinností voči subdodávateľom,</w:t>
      </w:r>
    </w:p>
    <w:p w:rsidR="006B1FFC" w:rsidRPr="00AB1F55" w:rsidRDefault="00FA0077" w:rsidP="00FA0077">
      <w:pPr>
        <w:pStyle w:val="Odsekzoznamu"/>
        <w:numPr>
          <w:ilvl w:val="0"/>
          <w:numId w:val="12"/>
        </w:numPr>
        <w:spacing w:after="120"/>
        <w:jc w:val="both"/>
        <w:rPr>
          <w:rFonts w:cs="Arial"/>
        </w:rPr>
      </w:pPr>
      <w:r w:rsidRPr="00AB1F55">
        <w:rPr>
          <w:rFonts w:cs="Arial"/>
          <w:lang w:bidi="sk-SK"/>
        </w:rPr>
        <w:t>možnosti uchádzača získať štátnu pomoc</w:t>
      </w:r>
      <w:r w:rsidR="006B1FFC" w:rsidRPr="00AB1F55">
        <w:rPr>
          <w:rFonts w:cs="Arial"/>
          <w:lang w:bidi="sk-SK"/>
        </w:rPr>
        <w:t>.</w:t>
      </w:r>
    </w:p>
    <w:p w:rsidR="00807C2A" w:rsidRPr="00AB1F55" w:rsidRDefault="00807C2A" w:rsidP="0096756F">
      <w:pPr>
        <w:numPr>
          <w:ilvl w:val="1"/>
          <w:numId w:val="1"/>
        </w:numPr>
        <w:spacing w:after="120"/>
        <w:ind w:left="1021" w:hanging="567"/>
        <w:rPr>
          <w:rFonts w:cs="Arial"/>
        </w:rPr>
      </w:pPr>
      <w:r w:rsidRPr="00AB1F55">
        <w:rPr>
          <w:rFonts w:cs="Arial"/>
        </w:rPr>
        <w:t>Uchádzač musí doručiť</w:t>
      </w:r>
      <w:r w:rsidR="009774EB" w:rsidRPr="00AB1F55">
        <w:rPr>
          <w:rFonts w:cs="Arial"/>
        </w:rPr>
        <w:t xml:space="preserve"> prostredníctvom komunikačného rozhrania systému JOSEPHINE</w:t>
      </w:r>
      <w:r w:rsidRPr="00AB1F55">
        <w:rPr>
          <w:rFonts w:cs="Arial"/>
        </w:rPr>
        <w:t xml:space="preserve"> písomné odôvodnenie mimoriadne nízkej ponuky do piatich pracovných dní odo dňa doručenia žiadosti komisie alebo v lehote dlhšej, ktorú je komisia oprávnená určiť na doručenie tohto odôvodnenia.</w:t>
      </w:r>
    </w:p>
    <w:p w:rsidR="007E6C5C" w:rsidRPr="00AB1F55" w:rsidRDefault="0030562A" w:rsidP="0096756F">
      <w:pPr>
        <w:numPr>
          <w:ilvl w:val="1"/>
          <w:numId w:val="1"/>
        </w:numPr>
        <w:spacing w:after="120"/>
        <w:ind w:left="1021" w:hanging="567"/>
        <w:rPr>
          <w:rFonts w:cs="Arial"/>
        </w:rPr>
      </w:pPr>
      <w:r w:rsidRPr="00AB1F55">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rsidR="0030562A" w:rsidRPr="00AB1F55" w:rsidRDefault="0030562A" w:rsidP="00175A69">
      <w:pPr>
        <w:pStyle w:val="Odsekzoznamu"/>
        <w:numPr>
          <w:ilvl w:val="0"/>
          <w:numId w:val="13"/>
        </w:numPr>
        <w:spacing w:after="120"/>
        <w:rPr>
          <w:rFonts w:cs="Arial"/>
        </w:rPr>
      </w:pPr>
      <w:r w:rsidRPr="00AB1F55">
        <w:rPr>
          <w:rFonts w:cs="Arial"/>
          <w:lang w:bidi="sk-SK"/>
        </w:rPr>
        <w:lastRenderedPageBreak/>
        <w:t>15% nižšiu, ako priemer cien plnenia podľa ostatných ponúk okrem ponuky s najnižšou cenou alebo</w:t>
      </w:r>
    </w:p>
    <w:p w:rsidR="0030562A" w:rsidRPr="00AB1F55" w:rsidRDefault="0030562A" w:rsidP="00175A69">
      <w:pPr>
        <w:pStyle w:val="Odsekzoznamu"/>
        <w:numPr>
          <w:ilvl w:val="0"/>
          <w:numId w:val="13"/>
        </w:numPr>
        <w:spacing w:after="120"/>
        <w:rPr>
          <w:rFonts w:cs="Arial"/>
        </w:rPr>
      </w:pPr>
      <w:r w:rsidRPr="00AB1F55">
        <w:rPr>
          <w:rFonts w:cs="Arial"/>
          <w:lang w:bidi="sk-SK"/>
        </w:rPr>
        <w:t>10% nižšiu, ako je cena plnenia podľa ponuky s druhou najnižšou cenou plnenia.</w:t>
      </w:r>
    </w:p>
    <w:p w:rsidR="0030562A" w:rsidRPr="00AB1F55" w:rsidRDefault="008E6354" w:rsidP="0096756F">
      <w:pPr>
        <w:numPr>
          <w:ilvl w:val="1"/>
          <w:numId w:val="1"/>
        </w:numPr>
        <w:spacing w:after="120"/>
        <w:ind w:left="1021" w:hanging="567"/>
        <w:rPr>
          <w:rFonts w:cs="Arial"/>
        </w:rPr>
      </w:pPr>
      <w:r w:rsidRPr="00AB1F55">
        <w:rPr>
          <w:rFonts w:cs="Arial"/>
        </w:rPr>
        <w:t>Komisia zohľadní vysvetlenie ponuky uchádzačom v súlade s požiadavkou podľa bodu 2</w:t>
      </w:r>
      <w:r w:rsidR="00284CF8" w:rsidRPr="00AB1F55">
        <w:rPr>
          <w:rFonts w:cs="Arial"/>
        </w:rPr>
        <w:t>3</w:t>
      </w:r>
      <w:r w:rsidRPr="00AB1F55">
        <w:rPr>
          <w:rFonts w:cs="Arial"/>
        </w:rPr>
        <w:t>.</w:t>
      </w:r>
      <w:r w:rsidR="00284CF8" w:rsidRPr="00AB1F55">
        <w:rPr>
          <w:rFonts w:cs="Arial"/>
        </w:rPr>
        <w:t>4</w:t>
      </w:r>
      <w:r w:rsidRPr="00AB1F55">
        <w:rPr>
          <w:rFonts w:cs="Arial"/>
        </w:rPr>
        <w:t>. alebo odôvodnenie mimoriadne nízkej ponuky uchádzačom, ktoré vychádza z predložených dôkazov.</w:t>
      </w:r>
    </w:p>
    <w:p w:rsidR="008E6354" w:rsidRPr="00AB1F55" w:rsidRDefault="008E6354" w:rsidP="0096756F">
      <w:pPr>
        <w:numPr>
          <w:ilvl w:val="1"/>
          <w:numId w:val="1"/>
        </w:numPr>
        <w:spacing w:after="120"/>
        <w:ind w:left="1021" w:hanging="567"/>
        <w:rPr>
          <w:rFonts w:cs="Arial"/>
        </w:rPr>
      </w:pPr>
      <w:r w:rsidRPr="00AB1F55">
        <w:rPr>
          <w:rFonts w:cs="Arial"/>
        </w:rPr>
        <w:t>Verejný obstarávateľ vylúči ponuku, ak</w:t>
      </w:r>
    </w:p>
    <w:p w:rsidR="008E6354" w:rsidRPr="00AB1F55" w:rsidRDefault="008E6354" w:rsidP="00175A69">
      <w:pPr>
        <w:pStyle w:val="Odsekzoznamu"/>
        <w:numPr>
          <w:ilvl w:val="0"/>
          <w:numId w:val="14"/>
        </w:numPr>
        <w:spacing w:after="120"/>
        <w:rPr>
          <w:rFonts w:cs="Arial"/>
        </w:rPr>
      </w:pPr>
      <w:r w:rsidRPr="00AB1F55">
        <w:rPr>
          <w:rFonts w:cs="Arial"/>
          <w:lang w:bidi="sk-SK"/>
        </w:rPr>
        <w:t>uchádzač nezložil zábezpeku podľa určených podmienok,</w:t>
      </w:r>
    </w:p>
    <w:p w:rsidR="008E6354" w:rsidRPr="00AB1F55" w:rsidRDefault="008E6354" w:rsidP="00175A69">
      <w:pPr>
        <w:pStyle w:val="Odsekzoznamu"/>
        <w:numPr>
          <w:ilvl w:val="0"/>
          <w:numId w:val="14"/>
        </w:numPr>
        <w:spacing w:after="120"/>
        <w:rPr>
          <w:rFonts w:cs="Arial"/>
        </w:rPr>
      </w:pPr>
      <w:r w:rsidRPr="00AB1F55">
        <w:rPr>
          <w:rFonts w:cs="Arial"/>
          <w:lang w:bidi="sk-SK"/>
        </w:rPr>
        <w:t>ponuka nespĺňa požiadavky na predmet zákazky alebo koncesie uvedené v dokumentoch potrebných na vypracovanie ponuky,</w:t>
      </w:r>
    </w:p>
    <w:p w:rsidR="008E6354" w:rsidRPr="00AB1F55" w:rsidRDefault="008E6354" w:rsidP="00175A69">
      <w:pPr>
        <w:pStyle w:val="Odsekzoznamu"/>
        <w:numPr>
          <w:ilvl w:val="0"/>
          <w:numId w:val="14"/>
        </w:numPr>
        <w:spacing w:after="120"/>
        <w:rPr>
          <w:rFonts w:cs="Arial"/>
          <w:lang w:bidi="sk-SK"/>
        </w:rPr>
      </w:pPr>
      <w:r w:rsidRPr="00AB1F55">
        <w:rPr>
          <w:rFonts w:cs="Arial"/>
          <w:lang w:bidi="sk-SK"/>
        </w:rPr>
        <w:t>uchádzač nedoručí vysvetlenie ponuky na základe požiadavky podľa</w:t>
      </w:r>
      <w:r w:rsidR="00807C2A" w:rsidRPr="00AB1F55">
        <w:rPr>
          <w:rFonts w:cs="Arial"/>
          <w:lang w:bidi="sk-SK"/>
        </w:rPr>
        <w:t xml:space="preserve"> bodu 2</w:t>
      </w:r>
      <w:r w:rsidR="00E35462" w:rsidRPr="00AB1F55">
        <w:rPr>
          <w:rFonts w:cs="Arial"/>
          <w:lang w:bidi="sk-SK"/>
        </w:rPr>
        <w:t>3.4</w:t>
      </w:r>
      <w:r w:rsidR="00807C2A" w:rsidRPr="00AB1F55">
        <w:rPr>
          <w:rFonts w:cs="Arial"/>
          <w:lang w:bidi="sk-SK"/>
        </w:rPr>
        <w:t>. tohto oddielu súťažných podklado</w:t>
      </w:r>
      <w:r w:rsidR="00E35462" w:rsidRPr="00AB1F55">
        <w:rPr>
          <w:rFonts w:cs="Arial"/>
          <w:lang w:bidi="sk-SK"/>
        </w:rPr>
        <w:t>v v lehotách uvedených v bode 23.5</w:t>
      </w:r>
      <w:r w:rsidR="00807C2A" w:rsidRPr="00AB1F55">
        <w:rPr>
          <w:rFonts w:cs="Arial"/>
          <w:lang w:bidi="sk-SK"/>
        </w:rPr>
        <w:t>. tohto oddielu súťažných podkladov,</w:t>
      </w:r>
    </w:p>
    <w:p w:rsidR="008E6354" w:rsidRPr="00AB1F55" w:rsidRDefault="00763402" w:rsidP="00175A69">
      <w:pPr>
        <w:pStyle w:val="Odsekzoznamu"/>
        <w:numPr>
          <w:ilvl w:val="0"/>
          <w:numId w:val="14"/>
        </w:numPr>
        <w:spacing w:after="120"/>
        <w:rPr>
          <w:rFonts w:cs="Arial"/>
        </w:rPr>
      </w:pPr>
      <w:r w:rsidRPr="00AB1F55">
        <w:rPr>
          <w:rFonts w:cs="Arial"/>
          <w:lang w:bidi="sk-SK"/>
        </w:rPr>
        <w:t xml:space="preserve">uchádzačom predložené vysvetlenie ponuky nie je svojim obsahom v súlade s požiadavkou podľa </w:t>
      </w:r>
      <w:r w:rsidR="00807C2A" w:rsidRPr="00AB1F55">
        <w:rPr>
          <w:rFonts w:cs="Arial"/>
          <w:lang w:bidi="sk-SK"/>
        </w:rPr>
        <w:t xml:space="preserve">bodu </w:t>
      </w:r>
      <w:r w:rsidR="00167FD6" w:rsidRPr="00AB1F55">
        <w:rPr>
          <w:rFonts w:cs="Arial"/>
          <w:lang w:bidi="sk-SK"/>
        </w:rPr>
        <w:t>23.4</w:t>
      </w:r>
      <w:r w:rsidR="00807C2A" w:rsidRPr="00AB1F55">
        <w:rPr>
          <w:rFonts w:cs="Arial"/>
          <w:lang w:bidi="sk-SK"/>
        </w:rPr>
        <w:t>. tohto oddielu súťažných podkladov</w:t>
      </w:r>
      <w:r w:rsidRPr="00AB1F55">
        <w:rPr>
          <w:rFonts w:cs="Arial"/>
          <w:lang w:bidi="sk-SK"/>
        </w:rPr>
        <w:t>,</w:t>
      </w:r>
    </w:p>
    <w:p w:rsidR="00763402" w:rsidRPr="00AB1F55" w:rsidRDefault="00763402" w:rsidP="00175A69">
      <w:pPr>
        <w:pStyle w:val="Odsekzoznamu"/>
        <w:numPr>
          <w:ilvl w:val="0"/>
          <w:numId w:val="14"/>
        </w:numPr>
        <w:spacing w:after="120"/>
        <w:rPr>
          <w:rFonts w:cs="Arial"/>
        </w:rPr>
      </w:pPr>
      <w:r w:rsidRPr="00AB1F55">
        <w:rPr>
          <w:rFonts w:cs="Arial"/>
          <w:lang w:bidi="sk-SK"/>
        </w:rPr>
        <w:t>uchádzač nedoručí odôvodnenie mimoriadne nízkej ponuky do piatich pracovných dní odo dňa doručenia žiadosti, ak komisia neurčila dlhšiu lehotu,</w:t>
      </w:r>
    </w:p>
    <w:p w:rsidR="00763402" w:rsidRPr="00AB1F55" w:rsidRDefault="00763402" w:rsidP="00175A69">
      <w:pPr>
        <w:pStyle w:val="Odsekzoznamu"/>
        <w:numPr>
          <w:ilvl w:val="0"/>
          <w:numId w:val="14"/>
        </w:numPr>
        <w:spacing w:after="120"/>
        <w:rPr>
          <w:rFonts w:cs="Arial"/>
        </w:rPr>
      </w:pPr>
      <w:r w:rsidRPr="00AB1F55">
        <w:rPr>
          <w:rFonts w:cs="Arial"/>
          <w:lang w:bidi="sk-SK"/>
        </w:rPr>
        <w:t xml:space="preserve">uchádzačom predložené vysvetlenie mimoriadne nízkej ponuky a dôkazy dostatočne neodôvodňujú nízku úroveň cien alebo nákladov najmä s ohľadom na skutočnosti podľa </w:t>
      </w:r>
      <w:r w:rsidR="00807C2A" w:rsidRPr="00AB1F55">
        <w:rPr>
          <w:rFonts w:cs="Arial"/>
          <w:lang w:bidi="sk-SK"/>
        </w:rPr>
        <w:t>bodu 2</w:t>
      </w:r>
      <w:r w:rsidR="00BF25FF" w:rsidRPr="00AB1F55">
        <w:rPr>
          <w:rFonts w:cs="Arial"/>
          <w:lang w:bidi="sk-SK"/>
        </w:rPr>
        <w:t>3</w:t>
      </w:r>
      <w:r w:rsidR="00807C2A" w:rsidRPr="00AB1F55">
        <w:rPr>
          <w:rFonts w:cs="Arial"/>
          <w:lang w:bidi="sk-SK"/>
        </w:rPr>
        <w:t>.</w:t>
      </w:r>
      <w:r w:rsidR="00167FD6" w:rsidRPr="00AB1F55">
        <w:rPr>
          <w:rFonts w:cs="Arial"/>
          <w:lang w:bidi="sk-SK"/>
        </w:rPr>
        <w:t>6</w:t>
      </w:r>
      <w:r w:rsidR="00807C2A" w:rsidRPr="00AB1F55">
        <w:rPr>
          <w:rFonts w:cs="Arial"/>
          <w:lang w:bidi="sk-SK"/>
        </w:rPr>
        <w:t>. tohto oddielu súťažných podkladov</w:t>
      </w:r>
      <w:r w:rsidRPr="00AB1F55">
        <w:rPr>
          <w:rFonts w:cs="Arial"/>
          <w:lang w:bidi="sk-SK"/>
        </w:rPr>
        <w:t>,</w:t>
      </w:r>
    </w:p>
    <w:p w:rsidR="00763402" w:rsidRPr="00AB1F55" w:rsidRDefault="00763402" w:rsidP="00175A69">
      <w:pPr>
        <w:pStyle w:val="Odsekzoznamu"/>
        <w:numPr>
          <w:ilvl w:val="0"/>
          <w:numId w:val="14"/>
        </w:numPr>
        <w:spacing w:after="120"/>
        <w:rPr>
          <w:rFonts w:cs="Arial"/>
        </w:rPr>
      </w:pPr>
      <w:r w:rsidRPr="00AB1F55">
        <w:rPr>
          <w:rFonts w:cs="Arial"/>
          <w:lang w:bidi="sk-SK"/>
        </w:rPr>
        <w:t>uchádzač poskytol nepravdivé informácie alebo skreslené informácie s podstatným vplyvom na vyhodnotenie ponúk,</w:t>
      </w:r>
    </w:p>
    <w:p w:rsidR="00763402" w:rsidRPr="00AB1F55" w:rsidRDefault="00763402" w:rsidP="00175A69">
      <w:pPr>
        <w:pStyle w:val="Odsekzoznamu"/>
        <w:numPr>
          <w:ilvl w:val="0"/>
          <w:numId w:val="14"/>
        </w:numPr>
        <w:spacing w:after="120"/>
        <w:rPr>
          <w:rFonts w:cs="Arial"/>
        </w:rPr>
      </w:pPr>
      <w:r w:rsidRPr="00AB1F55">
        <w:rPr>
          <w:rFonts w:cs="Arial"/>
          <w:lang w:bidi="sk-SK"/>
        </w:rPr>
        <w:t>uchádzač sa pokúsil neoprávnene ovplyvniť postup verejného obstarávania.</w:t>
      </w:r>
    </w:p>
    <w:p w:rsidR="00B5475E" w:rsidRPr="00AB1F55" w:rsidRDefault="00605B06" w:rsidP="0096756F">
      <w:pPr>
        <w:numPr>
          <w:ilvl w:val="1"/>
          <w:numId w:val="1"/>
        </w:numPr>
        <w:spacing w:after="120"/>
        <w:ind w:left="1021" w:hanging="567"/>
        <w:rPr>
          <w:rFonts w:cs="Arial"/>
        </w:rPr>
      </w:pPr>
      <w:r w:rsidRPr="00AB1F55">
        <w:rPr>
          <w:rFonts w:cs="Arial"/>
        </w:rPr>
        <w:t>Ponuka uchádzača, ktorá nebude spĺňať požiadavky verejného obstarávateľa podľa bodov 2</w:t>
      </w:r>
      <w:r w:rsidR="00BF25FF" w:rsidRPr="00AB1F55">
        <w:rPr>
          <w:rFonts w:cs="Arial"/>
        </w:rPr>
        <w:t>3</w:t>
      </w:r>
      <w:r w:rsidRPr="00AB1F55">
        <w:rPr>
          <w:rFonts w:cs="Arial"/>
        </w:rPr>
        <w:t>.</w:t>
      </w:r>
      <w:r w:rsidR="009B6A5C" w:rsidRPr="00AB1F55">
        <w:rPr>
          <w:rFonts w:cs="Arial"/>
        </w:rPr>
        <w:t>2.</w:t>
      </w:r>
      <w:r w:rsidRPr="00AB1F55">
        <w:rPr>
          <w:rFonts w:cs="Arial"/>
        </w:rPr>
        <w:t>1. a 2</w:t>
      </w:r>
      <w:r w:rsidR="00BF25FF" w:rsidRPr="00AB1F55">
        <w:rPr>
          <w:rFonts w:cs="Arial"/>
        </w:rPr>
        <w:t>3</w:t>
      </w:r>
      <w:r w:rsidRPr="00AB1F55">
        <w:rPr>
          <w:rFonts w:cs="Arial"/>
        </w:rPr>
        <w:t>.2.</w:t>
      </w:r>
      <w:r w:rsidR="009B6A5C" w:rsidRPr="00AB1F55">
        <w:rPr>
          <w:rFonts w:cs="Arial"/>
        </w:rPr>
        <w:t>2</w:t>
      </w:r>
      <w:r w:rsidR="00284CF8" w:rsidRPr="00AB1F55">
        <w:rPr>
          <w:rFonts w:cs="Arial"/>
        </w:rPr>
        <w:t>.</w:t>
      </w:r>
      <w:r w:rsidRPr="00AB1F55">
        <w:rPr>
          <w:rFonts w:cs="Arial"/>
        </w:rPr>
        <w:t xml:space="preserve"> bude z verejnej súťaže vylúčená. Uchádzačovi bude </w:t>
      </w:r>
      <w:r w:rsidR="009774EB" w:rsidRPr="00AB1F55">
        <w:rPr>
          <w:rFonts w:cs="Arial"/>
        </w:rPr>
        <w:t>prostredníctvom komunikačného rozhrania systému JOSEPHINE</w:t>
      </w:r>
      <w:r w:rsidRPr="00AB1F55">
        <w:rPr>
          <w:rFonts w:cs="Arial"/>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AB1F55">
        <w:rPr>
          <w:rFonts w:cs="Arial"/>
          <w:i/>
        </w:rPr>
        <w:t>B.</w:t>
      </w:r>
      <w:r w:rsidR="00FC276E" w:rsidRPr="00AB1F55">
        <w:rPr>
          <w:rFonts w:cs="Arial"/>
          <w:i/>
        </w:rPr>
        <w:t>1</w:t>
      </w:r>
      <w:r w:rsidRPr="00AB1F55">
        <w:rPr>
          <w:rFonts w:cs="Arial"/>
          <w:i/>
        </w:rPr>
        <w:t xml:space="preserve"> Opis predmetu zákazky</w:t>
      </w:r>
      <w:r w:rsidRPr="00AB1F55">
        <w:rPr>
          <w:rFonts w:cs="Arial"/>
        </w:rPr>
        <w:t xml:space="preserve"> týchto súťažných podkladov a lehoty, v ktorej môže byť podaná námietka podľa §170 ods.</w:t>
      </w:r>
      <w:r w:rsidR="00DA225B" w:rsidRPr="00AB1F55">
        <w:rPr>
          <w:rFonts w:cs="Arial"/>
        </w:rPr>
        <w:t xml:space="preserve"> 3</w:t>
      </w:r>
      <w:r w:rsidRPr="00AB1F55">
        <w:rPr>
          <w:rFonts w:cs="Arial"/>
        </w:rPr>
        <w:t>, písm. d) zákona o verejnom obstarávaní</w:t>
      </w:r>
    </w:p>
    <w:p w:rsidR="008E6354" w:rsidRPr="00AB1F55" w:rsidRDefault="00763402" w:rsidP="0096756F">
      <w:pPr>
        <w:numPr>
          <w:ilvl w:val="1"/>
          <w:numId w:val="1"/>
        </w:numPr>
        <w:spacing w:after="120"/>
        <w:ind w:left="1021" w:hanging="567"/>
        <w:rPr>
          <w:rFonts w:cs="Arial"/>
        </w:rPr>
      </w:pPr>
      <w:r w:rsidRPr="00AB1F55">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763402" w:rsidRPr="00AB1F55" w:rsidRDefault="00763402" w:rsidP="0096756F">
      <w:pPr>
        <w:numPr>
          <w:ilvl w:val="1"/>
          <w:numId w:val="1"/>
        </w:numPr>
        <w:spacing w:after="120"/>
        <w:ind w:left="1021" w:hanging="567"/>
        <w:rPr>
          <w:rFonts w:cs="Arial"/>
        </w:rPr>
      </w:pPr>
      <w:r w:rsidRPr="00AB1F55">
        <w:rPr>
          <w:rFonts w:cs="Arial"/>
        </w:rPr>
        <w:t xml:space="preserve">Ponuky uchádzačov, ktoré budú spĺňať stanovené podmienky podľa bodov </w:t>
      </w:r>
      <w:r w:rsidR="00D23950" w:rsidRPr="00AB1F55">
        <w:rPr>
          <w:rFonts w:cs="Arial"/>
        </w:rPr>
        <w:t>23.2.1. a 23.2.2</w:t>
      </w:r>
      <w:r w:rsidRPr="00AB1F55">
        <w:rPr>
          <w:rFonts w:cs="Arial"/>
        </w:rPr>
        <w:t>.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rsidR="00763402" w:rsidRPr="00AB1F55" w:rsidRDefault="00763402" w:rsidP="0096756F">
      <w:pPr>
        <w:numPr>
          <w:ilvl w:val="1"/>
          <w:numId w:val="1"/>
        </w:numPr>
        <w:spacing w:after="120"/>
        <w:ind w:left="1021" w:hanging="567"/>
        <w:rPr>
          <w:rFonts w:cs="Arial"/>
        </w:rPr>
      </w:pPr>
      <w:r w:rsidRPr="00AB1F55">
        <w:rPr>
          <w:rFonts w:cs="Arial"/>
        </w:rPr>
        <w:t>Verejný obstarávateľ použije na zostavenie poradia tých ponúk, ktoré boli vyhodnotené podľa bodu 2</w:t>
      </w:r>
      <w:r w:rsidR="00054D14" w:rsidRPr="00AB1F55">
        <w:rPr>
          <w:rFonts w:cs="Arial"/>
        </w:rPr>
        <w:t>3</w:t>
      </w:r>
      <w:r w:rsidRPr="00AB1F55">
        <w:rPr>
          <w:rFonts w:cs="Arial"/>
        </w:rPr>
        <w:t>.1</w:t>
      </w:r>
      <w:r w:rsidR="00DA225B" w:rsidRPr="00AB1F55">
        <w:rPr>
          <w:rFonts w:cs="Arial"/>
        </w:rPr>
        <w:t>3</w:t>
      </w:r>
      <w:r w:rsidRPr="00AB1F55">
        <w:rPr>
          <w:rFonts w:cs="Arial"/>
        </w:rPr>
        <w:t>.</w:t>
      </w:r>
      <w:r w:rsidR="0007222E" w:rsidRPr="00AB1F55">
        <w:rPr>
          <w:rFonts w:cs="Arial"/>
        </w:rPr>
        <w:t>,</w:t>
      </w:r>
      <w:r w:rsidRPr="00AB1F55">
        <w:rPr>
          <w:rFonts w:cs="Arial"/>
        </w:rPr>
        <w:t xml:space="preserve"> e</w:t>
      </w:r>
      <w:r w:rsidR="0007222E" w:rsidRPr="00AB1F55">
        <w:rPr>
          <w:rFonts w:cs="Arial"/>
        </w:rPr>
        <w:t>lektronickú</w:t>
      </w:r>
      <w:r w:rsidR="007846CE" w:rsidRPr="00AB1F55">
        <w:rPr>
          <w:rFonts w:cs="Arial"/>
        </w:rPr>
        <w:t xml:space="preserve"> </w:t>
      </w:r>
      <w:r w:rsidRPr="00AB1F55">
        <w:rPr>
          <w:rFonts w:cs="Arial"/>
        </w:rPr>
        <w:t>aukciu podľa §</w:t>
      </w:r>
      <w:r w:rsidR="00DA225B" w:rsidRPr="00AB1F55">
        <w:rPr>
          <w:rFonts w:cs="Arial"/>
        </w:rPr>
        <w:t xml:space="preserve"> </w:t>
      </w:r>
      <w:r w:rsidRPr="00AB1F55">
        <w:rPr>
          <w:rFonts w:cs="Arial"/>
        </w:rPr>
        <w:t xml:space="preserve">54 zákona o verejnom obstarávaní. Podmienky pre vykonanie </w:t>
      </w:r>
      <w:r w:rsidR="00E74257" w:rsidRPr="00AB1F55">
        <w:rPr>
          <w:rFonts w:cs="Arial"/>
        </w:rPr>
        <w:t>elektronickej</w:t>
      </w:r>
      <w:r w:rsidR="007846CE" w:rsidRPr="00AB1F55">
        <w:rPr>
          <w:rFonts w:cs="Arial"/>
        </w:rPr>
        <w:t xml:space="preserve"> </w:t>
      </w:r>
      <w:r w:rsidRPr="00AB1F55">
        <w:rPr>
          <w:rFonts w:cs="Arial"/>
        </w:rPr>
        <w:t xml:space="preserve">aukcie sú uvedené v časti VIII. Elektronická aukcia tohto oddielu súťažných podkladov a ďalšie podrobnosti týkajúce sa </w:t>
      </w:r>
      <w:r w:rsidR="00E74257" w:rsidRPr="00AB1F55">
        <w:rPr>
          <w:rFonts w:cs="Arial"/>
        </w:rPr>
        <w:t>elektronickej</w:t>
      </w:r>
      <w:r w:rsidR="007846CE" w:rsidRPr="00AB1F55">
        <w:rPr>
          <w:rFonts w:cs="Arial"/>
        </w:rPr>
        <w:t xml:space="preserve"> </w:t>
      </w:r>
      <w:r w:rsidRPr="00AB1F55">
        <w:rPr>
          <w:rFonts w:cs="Arial"/>
        </w:rPr>
        <w:t>aukcie bud</w:t>
      </w:r>
      <w:r w:rsidR="007846CE" w:rsidRPr="00AB1F55">
        <w:rPr>
          <w:rFonts w:cs="Arial"/>
        </w:rPr>
        <w:t>ú uvedené vo výzve na účasť v elektronick</w:t>
      </w:r>
      <w:r w:rsidR="00E74257" w:rsidRPr="00AB1F55">
        <w:rPr>
          <w:rFonts w:cs="Arial"/>
        </w:rPr>
        <w:t>ej</w:t>
      </w:r>
      <w:r w:rsidR="007846CE" w:rsidRPr="00AB1F55">
        <w:rPr>
          <w:rFonts w:cs="Arial"/>
        </w:rPr>
        <w:t xml:space="preserve"> </w:t>
      </w:r>
      <w:r w:rsidRPr="00AB1F55">
        <w:rPr>
          <w:rFonts w:cs="Arial"/>
        </w:rPr>
        <w:t>aukcii.</w:t>
      </w:r>
    </w:p>
    <w:p w:rsidR="00763402" w:rsidRPr="00AB1F55" w:rsidRDefault="00763402" w:rsidP="0096756F">
      <w:pPr>
        <w:numPr>
          <w:ilvl w:val="1"/>
          <w:numId w:val="1"/>
        </w:numPr>
        <w:spacing w:after="120"/>
        <w:ind w:left="1021" w:hanging="567"/>
        <w:rPr>
          <w:rFonts w:cs="Arial"/>
        </w:rPr>
      </w:pPr>
      <w:r w:rsidRPr="00AB1F55">
        <w:rPr>
          <w:rFonts w:cs="Arial"/>
        </w:rPr>
        <w:t>Úspešným bude ten uchádzač, ktorého ponuka bude prvá</w:t>
      </w:r>
      <w:r w:rsidR="00BF2AC5" w:rsidRPr="00AB1F55">
        <w:rPr>
          <w:rFonts w:cs="Arial"/>
        </w:rPr>
        <w:t xml:space="preserve"> </w:t>
      </w:r>
      <w:r w:rsidRPr="00AB1F55">
        <w:rPr>
          <w:rFonts w:cs="Arial"/>
        </w:rPr>
        <w:t>v poradí ponúk zostavenom automatizovaným</w:t>
      </w:r>
      <w:r w:rsidR="007846CE" w:rsidRPr="00AB1F55">
        <w:rPr>
          <w:rFonts w:cs="Arial"/>
        </w:rPr>
        <w:t xml:space="preserve"> vyhodnotením prostredníctvom </w:t>
      </w:r>
      <w:r w:rsidR="00E74257" w:rsidRPr="00AB1F55">
        <w:rPr>
          <w:rFonts w:cs="Arial"/>
        </w:rPr>
        <w:t>elektronickej</w:t>
      </w:r>
      <w:r w:rsidR="007846CE" w:rsidRPr="00AB1F55">
        <w:rPr>
          <w:rFonts w:cs="Arial"/>
        </w:rPr>
        <w:t xml:space="preserve"> </w:t>
      </w:r>
      <w:r w:rsidRPr="00AB1F55">
        <w:rPr>
          <w:rFonts w:cs="Arial"/>
        </w:rPr>
        <w:t>aukcie</w:t>
      </w:r>
      <w:r w:rsidR="00147927" w:rsidRPr="00AB1F55">
        <w:rPr>
          <w:rFonts w:cs="Arial"/>
        </w:rPr>
        <w:t xml:space="preserve"> </w:t>
      </w:r>
      <w:r w:rsidR="006C7671" w:rsidRPr="00AB1F55">
        <w:rPr>
          <w:rFonts w:cs="Arial"/>
        </w:rPr>
        <w:t>na celý predmet zákazky.</w:t>
      </w:r>
    </w:p>
    <w:p w:rsidR="00763402" w:rsidRPr="00AB1F55" w:rsidRDefault="00763402" w:rsidP="0096756F">
      <w:pPr>
        <w:numPr>
          <w:ilvl w:val="1"/>
          <w:numId w:val="1"/>
        </w:numPr>
        <w:spacing w:after="120"/>
        <w:ind w:left="1021" w:hanging="567"/>
        <w:rPr>
          <w:rFonts w:cs="Arial"/>
        </w:rPr>
      </w:pPr>
      <w:r w:rsidRPr="00AB1F55">
        <w:rPr>
          <w:rFonts w:cs="Arial"/>
        </w:rPr>
        <w:t>Verejný obstarávateľ podľa §</w:t>
      </w:r>
      <w:r w:rsidR="00DA225B" w:rsidRPr="00AB1F55">
        <w:rPr>
          <w:rFonts w:cs="Arial"/>
        </w:rPr>
        <w:t xml:space="preserve"> </w:t>
      </w:r>
      <w:r w:rsidRPr="00AB1F55">
        <w:rPr>
          <w:rFonts w:cs="Arial"/>
        </w:rPr>
        <w:t>54 ods.15</w:t>
      </w:r>
      <w:r w:rsidR="00BB3CE0" w:rsidRPr="00AB1F55">
        <w:rPr>
          <w:rFonts w:cs="Arial"/>
        </w:rPr>
        <w:t xml:space="preserve"> zákona o verejnom obstarávaní</w:t>
      </w:r>
      <w:r w:rsidRPr="00AB1F55">
        <w:rPr>
          <w:rFonts w:cs="Arial"/>
        </w:rPr>
        <w:t xml:space="preserve"> nie je povinný použiť elektronickú aukciu, ak by sa </w:t>
      </w:r>
      <w:r w:rsidR="00E74257" w:rsidRPr="00AB1F55">
        <w:rPr>
          <w:rFonts w:cs="Arial"/>
        </w:rPr>
        <w:t>elektronickej</w:t>
      </w:r>
      <w:r w:rsidR="007846CE" w:rsidRPr="00AB1F55">
        <w:rPr>
          <w:rFonts w:cs="Arial"/>
        </w:rPr>
        <w:t xml:space="preserve"> </w:t>
      </w:r>
      <w:r w:rsidRPr="00AB1F55">
        <w:rPr>
          <w:rFonts w:cs="Arial"/>
        </w:rPr>
        <w:t>aukcie zúčastnil len jeden uchádzač.</w:t>
      </w:r>
    </w:p>
    <w:p w:rsidR="00100F41" w:rsidRPr="00AB1F55" w:rsidRDefault="004C68E3" w:rsidP="00E97041">
      <w:pPr>
        <w:pStyle w:val="Nadpis3"/>
        <w:rPr>
          <w:rFonts w:cs="Arial"/>
        </w:rPr>
      </w:pPr>
      <w:bookmarkStart w:id="124" w:name="_Toc527368488"/>
      <w:r w:rsidRPr="00AB1F55">
        <w:rPr>
          <w:rFonts w:cs="Arial"/>
        </w:rPr>
        <w:lastRenderedPageBreak/>
        <w:t>Vyhodnotenie splnenia podmienok účasti uchádzačov</w:t>
      </w:r>
      <w:bookmarkEnd w:id="124"/>
    </w:p>
    <w:p w:rsidR="00100F41" w:rsidRPr="00AB1F55" w:rsidRDefault="004C68E3" w:rsidP="003F0CA9">
      <w:pPr>
        <w:numPr>
          <w:ilvl w:val="1"/>
          <w:numId w:val="1"/>
        </w:numPr>
        <w:spacing w:after="120"/>
        <w:ind w:left="1021" w:hanging="567"/>
        <w:rPr>
          <w:rFonts w:cs="Arial"/>
        </w:rPr>
      </w:pPr>
      <w:r w:rsidRPr="00AB1F55">
        <w:rPr>
          <w:rFonts w:cs="Arial"/>
        </w:rPr>
        <w:t>Komisia vykoná vyhodnotenie splnenia podmienok účasti pr</w:t>
      </w:r>
      <w:r w:rsidR="006D1077" w:rsidRPr="00AB1F55">
        <w:rPr>
          <w:rFonts w:cs="Arial"/>
        </w:rPr>
        <w:t xml:space="preserve">edložených </w:t>
      </w:r>
      <w:r w:rsidRPr="00AB1F55">
        <w:rPr>
          <w:rFonts w:cs="Arial"/>
        </w:rPr>
        <w:t>ponúk po vyhodnotení ponúk podľa bodu 2</w:t>
      </w:r>
      <w:r w:rsidR="006D1077" w:rsidRPr="00AB1F55">
        <w:rPr>
          <w:rFonts w:cs="Arial"/>
        </w:rPr>
        <w:t>3</w:t>
      </w:r>
      <w:r w:rsidRPr="00AB1F55">
        <w:rPr>
          <w:rFonts w:cs="Arial"/>
        </w:rPr>
        <w:t>. tejto časti súťažných podkladov</w:t>
      </w:r>
    </w:p>
    <w:p w:rsidR="004C68E3" w:rsidRPr="00AB1F55" w:rsidRDefault="004C68E3" w:rsidP="003F0CA9">
      <w:pPr>
        <w:numPr>
          <w:ilvl w:val="1"/>
          <w:numId w:val="1"/>
        </w:numPr>
        <w:spacing w:after="120"/>
        <w:ind w:left="1021" w:hanging="567"/>
        <w:rPr>
          <w:rFonts w:cs="Arial"/>
        </w:rPr>
      </w:pPr>
      <w:r w:rsidRPr="00AB1F55">
        <w:rPr>
          <w:rFonts w:cs="Arial"/>
        </w:rPr>
        <w:t>Hodnotenie splnenia podmienok účasti uchádzačov bude založené na posúdení splnenia:</w:t>
      </w:r>
    </w:p>
    <w:p w:rsidR="00100F41" w:rsidRPr="00AB1F55" w:rsidRDefault="004C68E3" w:rsidP="003F0CA9">
      <w:pPr>
        <w:numPr>
          <w:ilvl w:val="2"/>
          <w:numId w:val="1"/>
        </w:numPr>
        <w:spacing w:after="120"/>
        <w:ind w:left="1758" w:hanging="737"/>
        <w:rPr>
          <w:rFonts w:cs="Arial"/>
        </w:rPr>
      </w:pPr>
      <w:r w:rsidRPr="00AB1F55">
        <w:rPr>
          <w:rFonts w:cs="Arial"/>
        </w:rPr>
        <w:t xml:space="preserve">podmienok účasti týkajúcich sa </w:t>
      </w:r>
      <w:r w:rsidRPr="00AB1F55">
        <w:rPr>
          <w:rFonts w:cs="Arial"/>
          <w:b/>
        </w:rPr>
        <w:t>osobného postavenia</w:t>
      </w:r>
      <w:r w:rsidRPr="00AB1F55">
        <w:rPr>
          <w:rFonts w:cs="Arial"/>
        </w:rPr>
        <w:t xml:space="preserve"> uchádzača podľa § 32 zákona o verejnom  obstarávaní a</w:t>
      </w:r>
    </w:p>
    <w:p w:rsidR="00100F41" w:rsidRDefault="004C68E3" w:rsidP="003F0CA9">
      <w:pPr>
        <w:numPr>
          <w:ilvl w:val="2"/>
          <w:numId w:val="1"/>
        </w:numPr>
        <w:spacing w:after="120"/>
        <w:ind w:left="1758" w:hanging="737"/>
        <w:rPr>
          <w:rFonts w:cs="Arial"/>
        </w:rPr>
      </w:pPr>
      <w:r w:rsidRPr="00AB1F55">
        <w:rPr>
          <w:rFonts w:cs="Arial"/>
        </w:rPr>
        <w:t>požadovaných podmienok účasti vo verejnej súťaži, týkajúcich sa:</w:t>
      </w:r>
    </w:p>
    <w:p w:rsidR="00B4368A" w:rsidRPr="00BB7FAA" w:rsidRDefault="00B4368A" w:rsidP="00B4368A">
      <w:pPr>
        <w:numPr>
          <w:ilvl w:val="3"/>
          <w:numId w:val="1"/>
        </w:numPr>
        <w:spacing w:after="120"/>
        <w:ind w:left="1843" w:firstLine="0"/>
        <w:rPr>
          <w:rFonts w:cs="Arial"/>
          <w:b/>
        </w:rPr>
      </w:pPr>
      <w:r w:rsidRPr="00BB7FAA">
        <w:rPr>
          <w:rFonts w:cs="Arial"/>
          <w:b/>
        </w:rPr>
        <w:t xml:space="preserve">ekonomického a finančného postavenia  </w:t>
      </w:r>
      <w:r w:rsidR="00114EE0" w:rsidRPr="00BB7FAA">
        <w:rPr>
          <w:rFonts w:cs="Arial"/>
        </w:rPr>
        <w:t>uchádzača podľa § 33 zákona o verejnom obstarávaní (oddiel A.2 bod 3. týchto súťažných podkladov)</w:t>
      </w:r>
    </w:p>
    <w:p w:rsidR="004C68E3" w:rsidRPr="00AB1F55" w:rsidRDefault="004C68E3" w:rsidP="004C68E3">
      <w:pPr>
        <w:numPr>
          <w:ilvl w:val="3"/>
          <w:numId w:val="1"/>
        </w:numPr>
        <w:spacing w:after="120"/>
        <w:ind w:left="1843" w:firstLine="0"/>
        <w:rPr>
          <w:rFonts w:cs="Arial"/>
        </w:rPr>
      </w:pPr>
      <w:r w:rsidRPr="00BB7FAA">
        <w:rPr>
          <w:rFonts w:cs="Arial"/>
          <w:b/>
        </w:rPr>
        <w:t>technickej alebo odbornej spôsobilosti</w:t>
      </w:r>
      <w:r w:rsidRPr="00BB7FAA">
        <w:rPr>
          <w:rFonts w:cs="Arial"/>
        </w:rPr>
        <w:t xml:space="preserve"> uchádzača podľa § 34 zákona o verejnom obstarávaní</w:t>
      </w:r>
      <w:r w:rsidRPr="00AB1F55">
        <w:rPr>
          <w:rFonts w:cs="Arial"/>
        </w:rPr>
        <w:t xml:space="preserve"> (oddiel A.2 bod 3. týchto súťažných podkladov)</w:t>
      </w:r>
    </w:p>
    <w:p w:rsidR="00801F84" w:rsidRPr="00AB1F55" w:rsidRDefault="004C68E3" w:rsidP="00801F84">
      <w:pPr>
        <w:numPr>
          <w:ilvl w:val="1"/>
          <w:numId w:val="1"/>
        </w:numPr>
        <w:spacing w:after="120"/>
        <w:ind w:left="1021" w:hanging="567"/>
        <w:rPr>
          <w:rFonts w:cs="Arial"/>
        </w:rPr>
      </w:pPr>
      <w:r w:rsidRPr="00AB1F55">
        <w:rPr>
          <w:rFonts w:cs="Arial"/>
          <w:lang w:bidi="sk-SK"/>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w:t>
      </w:r>
      <w:r w:rsidR="00801F84" w:rsidRPr="00AB1F55">
        <w:rPr>
          <w:rFonts w:cs="Arial"/>
        </w:rPr>
        <w:t>Oprávnenie dodávať tovar, uskutočňovať stavebné práce alebo poskytovať službu preukazuje člen skupiny len vo vzťahu k tej časti predmetu zákazky alebo koncesie, ktorú má zabezpečiť.</w:t>
      </w:r>
    </w:p>
    <w:p w:rsidR="004C68E3" w:rsidRPr="00AB1F55" w:rsidRDefault="007B5262" w:rsidP="00605B06">
      <w:pPr>
        <w:numPr>
          <w:ilvl w:val="1"/>
          <w:numId w:val="1"/>
        </w:numPr>
        <w:spacing w:after="120"/>
        <w:ind w:left="1021" w:hanging="567"/>
        <w:rPr>
          <w:rFonts w:cs="Arial"/>
        </w:rPr>
      </w:pPr>
      <w:r w:rsidRPr="00AB1F55">
        <w:rPr>
          <w:rFonts w:cs="Arial"/>
          <w:lang w:bidi="sk-SK"/>
        </w:rPr>
        <w:t xml:space="preserve">Uchádzač alebo záujemca môže využiť na preukázanie splnenia podmienok účasti technickej alebo odbornej spôsobilosti technické a odborné kapacity inej osoby, bez ohľadu na ich právny vzťah </w:t>
      </w:r>
      <w:r w:rsidR="00306167" w:rsidRPr="00AB1F55">
        <w:rPr>
          <w:rFonts w:cs="Arial"/>
          <w:lang w:bidi="sk-SK"/>
        </w:rPr>
        <w:t>podľa</w:t>
      </w:r>
      <w:r w:rsidR="00114EE0">
        <w:rPr>
          <w:rFonts w:cs="Arial"/>
          <w:lang w:bidi="sk-SK"/>
        </w:rPr>
        <w:t xml:space="preserve"> § 33 ods. 2 resp.</w:t>
      </w:r>
      <w:r w:rsidR="00306167" w:rsidRPr="00AB1F55">
        <w:rPr>
          <w:rFonts w:cs="Arial"/>
          <w:lang w:bidi="sk-SK"/>
        </w:rPr>
        <w:t xml:space="preserve"> § 34 ods. 3 zákona o verejnom obstarávaní.</w:t>
      </w:r>
      <w:r w:rsidRPr="00AB1F55">
        <w:rPr>
          <w:rFonts w:cs="Arial"/>
          <w:lang w:bidi="sk-SK"/>
        </w:rPr>
        <w:t xml:space="preserve"> Podrobné informácie sú uvedené v časti A.2</w:t>
      </w:r>
      <w:r w:rsidRPr="00AB1F55">
        <w:rPr>
          <w:rFonts w:cs="Arial"/>
        </w:rPr>
        <w:t xml:space="preserve"> Preukazovanie plnenia podmienok účasti uchádzačmi.</w:t>
      </w:r>
    </w:p>
    <w:p w:rsidR="003B00FE" w:rsidRPr="00AB1F55" w:rsidRDefault="003B00FE" w:rsidP="003B00FE">
      <w:pPr>
        <w:numPr>
          <w:ilvl w:val="1"/>
          <w:numId w:val="1"/>
        </w:numPr>
        <w:spacing w:after="120"/>
        <w:ind w:left="1021" w:hanging="567"/>
        <w:rPr>
          <w:rFonts w:cs="Arial"/>
          <w:bCs/>
          <w:lang w:bidi="sk-SK"/>
        </w:rPr>
      </w:pPr>
      <w:r w:rsidRPr="00AB1F55">
        <w:rPr>
          <w:rFonts w:cs="Arial"/>
          <w:b/>
          <w:bCs/>
          <w:lang w:bidi="sk-SK"/>
        </w:rPr>
        <w:t xml:space="preserve">V prípade navrhovaných subdodávateľov títo musia preukázať splnenie podmienok účasti týkajúce sa osobného postavenia </w:t>
      </w:r>
      <w:r w:rsidRPr="00AB1F55">
        <w:rPr>
          <w:rFonts w:cs="Arial"/>
          <w:bCs/>
          <w:lang w:bidi="sk-SK"/>
        </w:rPr>
        <w:t>a nesmú u nich existovať dôvody na vylúčenie podľa § 40 ods. 6 písm. a) až h) a ods. 7</w:t>
      </w:r>
      <w:r w:rsidRPr="00AB1F55">
        <w:rPr>
          <w:rFonts w:cs="Arial"/>
          <w:b/>
          <w:bCs/>
          <w:lang w:bidi="sk-SK"/>
        </w:rPr>
        <w:t>.</w:t>
      </w:r>
      <w:r w:rsidRPr="00AB1F55">
        <w:rPr>
          <w:rFonts w:cs="Arial"/>
          <w:bCs/>
          <w:lang w:bidi="sk-SK"/>
        </w:rPr>
        <w:t xml:space="preserve"> Oprávnenie dodávať tovar, uskutočňovať stavebné práce alebo poskytovať službu preukazuje každý subdodávateľ len vo vzťahu k tej časti predmetu zákazky, ktorú má plniť.</w:t>
      </w:r>
    </w:p>
    <w:p w:rsidR="00306167" w:rsidRPr="00AB1F55" w:rsidRDefault="00306167" w:rsidP="00605B06">
      <w:pPr>
        <w:numPr>
          <w:ilvl w:val="1"/>
          <w:numId w:val="1"/>
        </w:numPr>
        <w:spacing w:after="120"/>
        <w:ind w:left="1021" w:hanging="567"/>
        <w:rPr>
          <w:rFonts w:cs="Arial"/>
        </w:rPr>
      </w:pPr>
      <w:r w:rsidRPr="00AB1F55">
        <w:rPr>
          <w:rFonts w:cs="Arial"/>
          <w:lang w:bidi="sk-SK"/>
        </w:rPr>
        <w:t>Verejný obstarávateľ posudzuje splnenie podmienok účasti vo verejnom obstarávaní v súlade s oznámením o vyhlásení verejného obstarávania a súťažnými podkladmi.</w:t>
      </w:r>
    </w:p>
    <w:p w:rsidR="00605B06" w:rsidRPr="00AB1F55" w:rsidRDefault="00605B06" w:rsidP="00605B06">
      <w:pPr>
        <w:numPr>
          <w:ilvl w:val="1"/>
          <w:numId w:val="1"/>
        </w:numPr>
        <w:spacing w:after="120"/>
        <w:ind w:left="1021" w:hanging="567"/>
        <w:rPr>
          <w:rFonts w:cs="Arial"/>
        </w:rPr>
      </w:pPr>
      <w:r w:rsidRPr="00AB1F55">
        <w:rPr>
          <w:rFonts w:cs="Arial"/>
        </w:rPr>
        <w:t xml:space="preserve">Ak uchádzač predbežne nahradí doklady na preukázanie splnenia podmienok účasti určené verejným obstarávateľom  v oznámení o vyhlásení verejného obstarávania a  v oddiele súťažných podkladov </w:t>
      </w:r>
      <w:r w:rsidRPr="00AB1F55">
        <w:rPr>
          <w:rFonts w:cs="Arial"/>
          <w:i/>
        </w:rPr>
        <w:t>A.2 Podmienky účasti uchádzačov</w:t>
      </w:r>
      <w:r w:rsidR="00BB3CE0" w:rsidRPr="00AB1F55">
        <w:rPr>
          <w:rFonts w:cs="Arial"/>
          <w:i/>
        </w:rPr>
        <w:t>,</w:t>
      </w:r>
      <w:r w:rsidRPr="00AB1F55">
        <w:rPr>
          <w:rFonts w:cs="Arial"/>
        </w:rPr>
        <w:t xml:space="preserve"> jednotným európskym dokumentom, verejný obstarávateľ môže na zabezpečenie riadneho priebehu  verejného obstarávania kedykoľvek v jeho priebehu  uchádzača požiadať</w:t>
      </w:r>
      <w:r w:rsidR="00685223" w:rsidRPr="00AB1F55">
        <w:rPr>
          <w:rFonts w:cs="Arial"/>
        </w:rPr>
        <w:t xml:space="preserve"> </w:t>
      </w:r>
      <w:r w:rsidR="00E74257" w:rsidRPr="00AB1F55">
        <w:rPr>
          <w:rFonts w:cs="Arial"/>
        </w:rPr>
        <w:t>cez komunikačné rozhranie</w:t>
      </w:r>
      <w:r w:rsidR="00685223" w:rsidRPr="00AB1F55">
        <w:rPr>
          <w:rFonts w:cs="Arial"/>
        </w:rPr>
        <w:t xml:space="preserve"> systému JOSEPHINE</w:t>
      </w:r>
      <w:r w:rsidRPr="00AB1F55">
        <w:rPr>
          <w:rFonts w:cs="Arial"/>
        </w:rPr>
        <w:t xml:space="preserve"> o predloženie dokladu alebo dokladov nahradených jednotným európskym dokumentom. Uchádzač doručí doklady verejnému obstarávateľovi</w:t>
      </w:r>
      <w:r w:rsidR="00685223" w:rsidRPr="00AB1F55">
        <w:rPr>
          <w:rFonts w:cs="Arial"/>
        </w:rPr>
        <w:t xml:space="preserve"> </w:t>
      </w:r>
      <w:r w:rsidR="00E74257" w:rsidRPr="00AB1F55">
        <w:rPr>
          <w:rFonts w:cs="Arial"/>
        </w:rPr>
        <w:t>taktiež</w:t>
      </w:r>
      <w:r w:rsidR="00685223" w:rsidRPr="00AB1F55">
        <w:rPr>
          <w:rFonts w:cs="Arial"/>
        </w:rPr>
        <w:t xml:space="preserve"> </w:t>
      </w:r>
      <w:r w:rsidR="00E74257" w:rsidRPr="00AB1F55">
        <w:rPr>
          <w:rFonts w:cs="Arial"/>
        </w:rPr>
        <w:t>cez komunikačné rozhranie</w:t>
      </w:r>
      <w:r w:rsidR="00685223" w:rsidRPr="00AB1F55">
        <w:rPr>
          <w:rFonts w:cs="Arial"/>
        </w:rPr>
        <w:t xml:space="preserve"> systému JOSEPHINE</w:t>
      </w:r>
      <w:r w:rsidRPr="00AB1F55">
        <w:rPr>
          <w:rFonts w:cs="Arial"/>
        </w:rPr>
        <w:t xml:space="preserve"> do piatich pracovných dní odo dňa doručenia žiadosti, ak verejný obstarávateľ neurčil dlhšiu lehotu.</w:t>
      </w:r>
    </w:p>
    <w:p w:rsidR="00306167" w:rsidRPr="00AB1F55" w:rsidRDefault="00306167" w:rsidP="00605B06">
      <w:pPr>
        <w:numPr>
          <w:ilvl w:val="1"/>
          <w:numId w:val="1"/>
        </w:numPr>
        <w:spacing w:after="120"/>
        <w:ind w:left="1021" w:hanging="567"/>
        <w:rPr>
          <w:rFonts w:cs="Arial"/>
        </w:rPr>
      </w:pPr>
      <w:r w:rsidRPr="00AB1F55">
        <w:rPr>
          <w:rFonts w:cs="Arial"/>
          <w:lang w:bidi="sk-SK"/>
        </w:rPr>
        <w:t xml:space="preserve">Verejný obstarávateľ </w:t>
      </w:r>
      <w:r w:rsidR="003D6EBA" w:rsidRPr="00AB1F55">
        <w:rPr>
          <w:rFonts w:cs="Arial"/>
          <w:lang w:bidi="sk-SK"/>
        </w:rPr>
        <w:t>prostredníctvom komunikačného rozhrania systému JOSEPHINE</w:t>
      </w:r>
      <w:r w:rsidRPr="00AB1F55">
        <w:rPr>
          <w:rFonts w:cs="Arial"/>
          <w:lang w:bidi="sk-SK"/>
        </w:rPr>
        <w:t xml:space="preserve"> požiada uchádzača o vysvetlenie alebo doplnenie predložených dokladov, ak z predložených dokladov nemožno posúdiť ich platnosť alebo splnenie podmienky účasti. Uchádzač doručí vysvetlenie alebo doplnenie predložených dokladov do</w:t>
      </w:r>
      <w:r w:rsidR="0007476B" w:rsidRPr="00AB1F55">
        <w:rPr>
          <w:rFonts w:cs="Arial"/>
          <w:lang w:bidi="sk-SK"/>
        </w:rPr>
        <w:t xml:space="preserve"> dvoch pracovných dní odo dňa odoslania žiadosti </w:t>
      </w:r>
      <w:r w:rsidR="0007476B" w:rsidRPr="00AB1F55">
        <w:t>ak verejný obstarávateľ neurčí dlhšiu lehotu.</w:t>
      </w:r>
    </w:p>
    <w:p w:rsidR="00100F41" w:rsidRPr="00AB1F55" w:rsidRDefault="00306167" w:rsidP="003F0CA9">
      <w:pPr>
        <w:numPr>
          <w:ilvl w:val="1"/>
          <w:numId w:val="1"/>
        </w:numPr>
        <w:spacing w:after="120"/>
        <w:ind w:left="1021" w:hanging="567"/>
        <w:rPr>
          <w:rFonts w:cs="Arial"/>
        </w:rPr>
      </w:pPr>
      <w:r w:rsidRPr="00AB1F55">
        <w:rPr>
          <w:rFonts w:cs="Arial"/>
        </w:rPr>
        <w:t xml:space="preserve">Verejný obstarávateľ </w:t>
      </w:r>
      <w:r w:rsidR="0007476B" w:rsidRPr="00AB1F55">
        <w:rPr>
          <w:rFonts w:cs="Arial"/>
        </w:rPr>
        <w:t>prostredníctvom komunikačného rozhrania systému JOSEPHINE</w:t>
      </w:r>
      <w:r w:rsidRPr="00AB1F55">
        <w:rPr>
          <w:rFonts w:cs="Arial"/>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w:t>
      </w:r>
    </w:p>
    <w:p w:rsidR="007B5262" w:rsidRPr="00AB1F55" w:rsidRDefault="007B5262" w:rsidP="007B5262">
      <w:pPr>
        <w:numPr>
          <w:ilvl w:val="1"/>
          <w:numId w:val="1"/>
        </w:numPr>
        <w:spacing w:after="120"/>
        <w:ind w:left="1021" w:hanging="567"/>
        <w:rPr>
          <w:rFonts w:cs="Arial"/>
        </w:rPr>
      </w:pPr>
      <w:r w:rsidRPr="00AB1F55">
        <w:rPr>
          <w:rFonts w:cs="Arial"/>
        </w:rPr>
        <w:t>Verejný obstarávateľ prostredníctvom komunikačného rozhrania systému JOSEPHINE požiada uchádzača o nahradenie navrhovaného subdodávateľa, ktorý nespĺňa podmienky účasti</w:t>
      </w:r>
      <w:r w:rsidRPr="00AB1F55">
        <w:rPr>
          <w:rFonts w:cs="Arial"/>
          <w:bCs/>
          <w:lang w:bidi="sk-SK"/>
        </w:rPr>
        <w:t xml:space="preserve"> osobného postavenia a existujú dôvody na jeho vylúčenie podľa § 40 ods. 6 písm. </w:t>
      </w:r>
      <w:r w:rsidRPr="00AB1F55">
        <w:rPr>
          <w:rFonts w:cs="Arial"/>
          <w:bCs/>
          <w:lang w:bidi="sk-SK"/>
        </w:rPr>
        <w:lastRenderedPageBreak/>
        <w:t>a) až h) a ods. 7</w:t>
      </w:r>
      <w:r w:rsidRPr="00AB1F55">
        <w:rPr>
          <w:rFonts w:cs="Arial"/>
        </w:rPr>
        <w:t>. Ak verejný obstarávateľ neurčí dlhšiu lehotu, uchádzač alebo záujemca je tak povinný urobiť do piatich pracovných dní odo dňa doručenia žiadosti.</w:t>
      </w:r>
    </w:p>
    <w:p w:rsidR="00306167" w:rsidRPr="00AB1F55" w:rsidRDefault="00306167" w:rsidP="003F0CA9">
      <w:pPr>
        <w:numPr>
          <w:ilvl w:val="1"/>
          <w:numId w:val="1"/>
        </w:numPr>
        <w:spacing w:after="120"/>
        <w:ind w:left="1021" w:hanging="567"/>
        <w:rPr>
          <w:rFonts w:cs="Arial"/>
        </w:rPr>
      </w:pPr>
      <w:r w:rsidRPr="00AB1F55">
        <w:rPr>
          <w:rFonts w:cs="Arial"/>
        </w:rPr>
        <w:t xml:space="preserve">Verejný </w:t>
      </w:r>
      <w:r w:rsidRPr="00AB1F55">
        <w:rPr>
          <w:rFonts w:cs="Arial"/>
          <w:lang w:bidi="sk-SK"/>
        </w:rPr>
        <w:t xml:space="preserve">obstarávateľ </w:t>
      </w:r>
      <w:r w:rsidR="003E6E14" w:rsidRPr="00AB1F55">
        <w:rPr>
          <w:rFonts w:cs="Arial"/>
          <w:lang w:bidi="sk-SK"/>
        </w:rPr>
        <w:t>vylúči</w:t>
      </w:r>
      <w:r w:rsidRPr="00AB1F55">
        <w:rPr>
          <w:rFonts w:cs="Arial"/>
          <w:lang w:bidi="sk-SK"/>
        </w:rPr>
        <w:t xml:space="preserve"> z verejného obstarávania uchádzača alebo záujemcu, ak</w:t>
      </w:r>
    </w:p>
    <w:p w:rsidR="00100F41" w:rsidRPr="00AB1F55" w:rsidRDefault="009F1861" w:rsidP="00FB3B8F">
      <w:pPr>
        <w:pStyle w:val="Odsekzoznamu"/>
        <w:numPr>
          <w:ilvl w:val="0"/>
          <w:numId w:val="15"/>
        </w:numPr>
        <w:spacing w:after="120"/>
        <w:rPr>
          <w:rFonts w:cs="Arial"/>
        </w:rPr>
      </w:pPr>
      <w:r w:rsidRPr="00AB1F55">
        <w:rPr>
          <w:rFonts w:cs="Arial"/>
          <w:lang w:bidi="sk-SK"/>
        </w:rPr>
        <w:t>nesplnil podmienky účasti,</w:t>
      </w:r>
    </w:p>
    <w:p w:rsidR="009F1861" w:rsidRPr="00AB1F55" w:rsidRDefault="009F1861" w:rsidP="00FB3B8F">
      <w:pPr>
        <w:pStyle w:val="Odsekzoznamu"/>
        <w:numPr>
          <w:ilvl w:val="0"/>
          <w:numId w:val="15"/>
        </w:numPr>
        <w:spacing w:after="120"/>
        <w:rPr>
          <w:rFonts w:cs="Arial"/>
        </w:rPr>
      </w:pPr>
      <w:r w:rsidRPr="00AB1F55">
        <w:rPr>
          <w:rFonts w:cs="Arial"/>
          <w:lang w:bidi="sk-SK"/>
        </w:rPr>
        <w:t>predložil neplatné doklady; neplatnými dokladmi sú doklady, ktorým uplynula lehota platnosti,</w:t>
      </w:r>
    </w:p>
    <w:p w:rsidR="009F1861" w:rsidRPr="00AB1F55" w:rsidRDefault="009F1861" w:rsidP="00FB3B8F">
      <w:pPr>
        <w:pStyle w:val="Odsekzoznamu"/>
        <w:numPr>
          <w:ilvl w:val="0"/>
          <w:numId w:val="15"/>
        </w:numPr>
        <w:spacing w:after="120"/>
        <w:rPr>
          <w:rFonts w:cs="Arial"/>
        </w:rPr>
      </w:pPr>
      <w:r w:rsidRPr="00AB1F55">
        <w:rPr>
          <w:rFonts w:cs="Arial"/>
          <w:lang w:bidi="sk-SK"/>
        </w:rPr>
        <w:t>poskytol informácie alebo doklady, ktoré sú nepravdivé alebo pozmenené tak, že nezodpovedajú skutočnosti,</w:t>
      </w:r>
    </w:p>
    <w:p w:rsidR="009F1861" w:rsidRPr="00AB1F55" w:rsidRDefault="009F1861" w:rsidP="00FB3B8F">
      <w:pPr>
        <w:pStyle w:val="Odsekzoznamu"/>
        <w:numPr>
          <w:ilvl w:val="0"/>
          <w:numId w:val="15"/>
        </w:numPr>
        <w:spacing w:after="120"/>
        <w:rPr>
          <w:rFonts w:cs="Arial"/>
        </w:rPr>
      </w:pPr>
      <w:r w:rsidRPr="00AB1F55">
        <w:rPr>
          <w:rFonts w:cs="Arial"/>
          <w:lang w:bidi="sk-SK"/>
        </w:rPr>
        <w:t>pokúsil sa neoprávnene ovplyvniť postup verejného obstarávania,</w:t>
      </w:r>
    </w:p>
    <w:p w:rsidR="009F1861" w:rsidRPr="00AB1F55" w:rsidRDefault="009F1861" w:rsidP="00FB3B8F">
      <w:pPr>
        <w:pStyle w:val="Odsekzoznamu"/>
        <w:numPr>
          <w:ilvl w:val="0"/>
          <w:numId w:val="15"/>
        </w:numPr>
        <w:spacing w:after="120"/>
        <w:rPr>
          <w:rFonts w:cs="Arial"/>
        </w:rPr>
      </w:pPr>
      <w:r w:rsidRPr="00AB1F55">
        <w:rPr>
          <w:rFonts w:cs="Arial"/>
          <w:lang w:bidi="sk-SK"/>
        </w:rPr>
        <w:t>pokúsil sa získať dôverné informácie, ktoré by mu poskytli neoprávnenú výhodu,</w:t>
      </w:r>
    </w:p>
    <w:p w:rsidR="009F1861" w:rsidRPr="00AB1F55" w:rsidRDefault="009F1861" w:rsidP="00FB3B8F">
      <w:pPr>
        <w:pStyle w:val="Odsekzoznamu"/>
        <w:numPr>
          <w:ilvl w:val="0"/>
          <w:numId w:val="15"/>
        </w:numPr>
        <w:spacing w:after="120"/>
        <w:rPr>
          <w:rFonts w:cs="Arial"/>
        </w:rPr>
      </w:pPr>
      <w:r w:rsidRPr="00AB1F55">
        <w:rPr>
          <w:rFonts w:cs="Arial"/>
          <w:b/>
          <w:lang w:bidi="sk-SK"/>
        </w:rPr>
        <w:t>konflikt záujmov podľa § 23</w:t>
      </w:r>
      <w:r w:rsidR="003E6E14" w:rsidRPr="00AB1F55">
        <w:rPr>
          <w:rFonts w:cs="Arial"/>
          <w:b/>
          <w:lang w:bidi="sk-SK"/>
        </w:rPr>
        <w:t xml:space="preserve"> </w:t>
      </w:r>
      <w:r w:rsidR="003E6E14" w:rsidRPr="00AB1F55">
        <w:rPr>
          <w:rFonts w:cs="Arial"/>
          <w:lang w:bidi="sk-SK"/>
        </w:rPr>
        <w:t>zákona o verejnom obstarávaní</w:t>
      </w:r>
      <w:r w:rsidRPr="00AB1F55">
        <w:rPr>
          <w:rFonts w:cs="Arial"/>
          <w:lang w:bidi="sk-SK"/>
        </w:rPr>
        <w:t xml:space="preserve"> nemožno odstrániť inými účinnými opatreniami,</w:t>
      </w:r>
    </w:p>
    <w:p w:rsidR="009F1861" w:rsidRPr="00AB1F55" w:rsidRDefault="009F1861" w:rsidP="00FB3B8F">
      <w:pPr>
        <w:pStyle w:val="Odsekzoznamu"/>
        <w:numPr>
          <w:ilvl w:val="0"/>
          <w:numId w:val="15"/>
        </w:numPr>
        <w:spacing w:after="120"/>
        <w:rPr>
          <w:rFonts w:cs="Arial"/>
        </w:rPr>
      </w:pPr>
      <w:r w:rsidRPr="00AB1F55">
        <w:rPr>
          <w:rFonts w:cs="Arial"/>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rsidR="009F1861" w:rsidRPr="00AB1F55" w:rsidRDefault="009F1861" w:rsidP="00FB3B8F">
      <w:pPr>
        <w:pStyle w:val="Odsekzoznamu"/>
        <w:numPr>
          <w:ilvl w:val="0"/>
          <w:numId w:val="15"/>
        </w:numPr>
        <w:spacing w:after="120"/>
        <w:rPr>
          <w:rFonts w:cs="Arial"/>
        </w:rPr>
      </w:pPr>
      <w:r w:rsidRPr="00AB1F55">
        <w:rPr>
          <w:rFonts w:cs="Arial"/>
          <w:lang w:bidi="sk-SK"/>
        </w:rPr>
        <w:t>pri posudzovaní odbornej spôsobilosti preukázateľne identifikoval protichodné záujmy záujemcu alebo uchádzača, ktoré môžu nepriaznivo ovplyvniť plnenie zákazky,</w:t>
      </w:r>
    </w:p>
    <w:p w:rsidR="009F1861" w:rsidRPr="00AB1F55" w:rsidRDefault="009F1861" w:rsidP="00FB3B8F">
      <w:pPr>
        <w:pStyle w:val="Odsekzoznamu"/>
        <w:numPr>
          <w:ilvl w:val="0"/>
          <w:numId w:val="15"/>
        </w:numPr>
        <w:spacing w:after="120"/>
        <w:rPr>
          <w:rFonts w:cs="Arial"/>
        </w:rPr>
      </w:pPr>
      <w:r w:rsidRPr="00AB1F55">
        <w:rPr>
          <w:rFonts w:cs="Arial"/>
          <w:lang w:bidi="sk-SK"/>
        </w:rPr>
        <w:t>nepredložil po žiadosti vysvetlenie alebo doplnenie predložených dokladov v určenej lehote,</w:t>
      </w:r>
    </w:p>
    <w:p w:rsidR="009F1861" w:rsidRPr="00AB1F55" w:rsidRDefault="009F1861" w:rsidP="00FB3B8F">
      <w:pPr>
        <w:pStyle w:val="Odsekzoznamu"/>
        <w:numPr>
          <w:ilvl w:val="0"/>
          <w:numId w:val="15"/>
        </w:numPr>
        <w:spacing w:after="120"/>
        <w:rPr>
          <w:rFonts w:cs="Arial"/>
        </w:rPr>
      </w:pPr>
      <w:r w:rsidRPr="00AB1F55">
        <w:rPr>
          <w:rFonts w:cs="Arial"/>
          <w:lang w:bidi="sk-SK"/>
        </w:rPr>
        <w:t>nepredložil po žiadosti doklady nahradené jednotným európskym dokumentom v určenej lehote,</w:t>
      </w:r>
    </w:p>
    <w:p w:rsidR="009F1861" w:rsidRPr="00AB1F55" w:rsidRDefault="009F1861" w:rsidP="00FB3B8F">
      <w:pPr>
        <w:pStyle w:val="Odsekzoznamu"/>
        <w:numPr>
          <w:ilvl w:val="0"/>
          <w:numId w:val="15"/>
        </w:numPr>
        <w:spacing w:after="120"/>
        <w:rPr>
          <w:rFonts w:cs="Arial"/>
        </w:rPr>
      </w:pPr>
      <w:r w:rsidRPr="00AB1F55">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9B2EBB" w:rsidRPr="00AB1F55" w:rsidRDefault="009F1861" w:rsidP="00FB3B8F">
      <w:pPr>
        <w:pStyle w:val="Odsekzoznamu"/>
        <w:numPr>
          <w:ilvl w:val="0"/>
          <w:numId w:val="15"/>
        </w:numPr>
        <w:spacing w:after="120"/>
        <w:rPr>
          <w:rFonts w:cs="Arial"/>
        </w:rPr>
      </w:pPr>
      <w:r w:rsidRPr="00AB1F55">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AB1F55">
        <w:rPr>
          <w:rFonts w:cs="Arial"/>
          <w:lang w:bidi="sk-SK"/>
        </w:rPr>
        <w:t xml:space="preserve"> zákona o verejnom obstarávaní.</w:t>
      </w:r>
    </w:p>
    <w:p w:rsidR="00100F41" w:rsidRPr="00AB1F55" w:rsidRDefault="009B2EBB" w:rsidP="00B22605">
      <w:pPr>
        <w:numPr>
          <w:ilvl w:val="1"/>
          <w:numId w:val="1"/>
        </w:numPr>
        <w:spacing w:after="120"/>
        <w:ind w:left="1021" w:hanging="567"/>
        <w:rPr>
          <w:rFonts w:cs="Arial"/>
        </w:rPr>
      </w:pPr>
      <w:r w:rsidRPr="00AB1F55">
        <w:rPr>
          <w:rFonts w:cs="Arial"/>
        </w:rPr>
        <w:t xml:space="preserve">Uchádzač, ktorý nespĺňa podmienky účasti osobného postavenia podľa § 32 ods. 1 písm. a), g) a h) </w:t>
      </w:r>
      <w:r w:rsidR="00CC48E1" w:rsidRPr="00AB1F55">
        <w:rPr>
          <w:rFonts w:cs="Arial"/>
          <w:lang w:bidi="sk-SK"/>
        </w:rPr>
        <w:t>zákona o verejnom obstarávaní</w:t>
      </w:r>
      <w:r w:rsidR="00CC48E1" w:rsidRPr="00AB1F55">
        <w:rPr>
          <w:rFonts w:cs="Arial"/>
        </w:rPr>
        <w:t xml:space="preserve"> </w:t>
      </w:r>
      <w:r w:rsidRPr="00AB1F55">
        <w:rPr>
          <w:rFonts w:cs="Arial"/>
        </w:rPr>
        <w:t>alebo sa na neho vzťahuje dôvod na vylúčenie podľa odseku 2</w:t>
      </w:r>
      <w:r w:rsidR="00BB3CE0" w:rsidRPr="00AB1F55">
        <w:rPr>
          <w:rFonts w:cs="Arial"/>
        </w:rPr>
        <w:t>4</w:t>
      </w:r>
      <w:r w:rsidRPr="00AB1F55">
        <w:rPr>
          <w:rFonts w:cs="Arial"/>
        </w:rPr>
        <w:t>.</w:t>
      </w:r>
      <w:r w:rsidR="00CC48E1" w:rsidRPr="00AB1F55">
        <w:rPr>
          <w:rFonts w:cs="Arial"/>
        </w:rPr>
        <w:t>9. písm. d) až g)</w:t>
      </w:r>
      <w:r w:rsidRPr="00AB1F55">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9A1566" w:rsidRPr="00AB1F55" w:rsidRDefault="009A1566" w:rsidP="00B22605">
      <w:pPr>
        <w:numPr>
          <w:ilvl w:val="1"/>
          <w:numId w:val="1"/>
        </w:numPr>
        <w:spacing w:after="120"/>
        <w:ind w:left="1021" w:hanging="567"/>
        <w:rPr>
          <w:rFonts w:cs="Arial"/>
        </w:rPr>
      </w:pPr>
      <w:r w:rsidRPr="00AB1F55">
        <w:rPr>
          <w:rFonts w:cs="Arial"/>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AB1F55">
        <w:rPr>
          <w:rFonts w:cs="Arial"/>
        </w:rPr>
        <w:t>bodu</w:t>
      </w:r>
      <w:r w:rsidRPr="00AB1F55">
        <w:rPr>
          <w:rFonts w:cs="Arial"/>
        </w:rPr>
        <w:t xml:space="preserve"> 2</w:t>
      </w:r>
      <w:r w:rsidR="00BB3CE0" w:rsidRPr="00AB1F55">
        <w:rPr>
          <w:rFonts w:cs="Arial"/>
        </w:rPr>
        <w:t>4</w:t>
      </w:r>
      <w:r w:rsidRPr="00AB1F55">
        <w:rPr>
          <w:rFonts w:cs="Arial"/>
        </w:rPr>
        <w:t>.10. druhej vety, ak je toto rozhodnutie vykonateľné v Slovenskej republike.</w:t>
      </w:r>
    </w:p>
    <w:p w:rsidR="009A1566" w:rsidRPr="00AB1F55" w:rsidRDefault="009A1566" w:rsidP="00B22605">
      <w:pPr>
        <w:numPr>
          <w:ilvl w:val="1"/>
          <w:numId w:val="1"/>
        </w:numPr>
        <w:spacing w:after="120"/>
        <w:ind w:left="1021" w:hanging="567"/>
        <w:rPr>
          <w:rFonts w:cs="Arial"/>
        </w:rPr>
      </w:pPr>
      <w:r w:rsidRPr="00AB1F55">
        <w:rPr>
          <w:rFonts w:cs="Arial"/>
        </w:rPr>
        <w:t xml:space="preserve">Verejný obstarávateľ </w:t>
      </w:r>
      <w:r w:rsidR="00CC48E1" w:rsidRPr="00AB1F55">
        <w:rPr>
          <w:rFonts w:cs="Arial"/>
        </w:rPr>
        <w:t>posúdi</w:t>
      </w:r>
      <w:r w:rsidRPr="00AB1F55">
        <w:rPr>
          <w:rFonts w:cs="Arial"/>
        </w:rPr>
        <w:t xml:space="preserve"> opatrenia na vykonanie nápravy podľa </w:t>
      </w:r>
      <w:r w:rsidR="00CC48E1" w:rsidRPr="00AB1F55">
        <w:rPr>
          <w:rFonts w:cs="Arial"/>
        </w:rPr>
        <w:t>bodu</w:t>
      </w:r>
      <w:r w:rsidRPr="00AB1F55">
        <w:rPr>
          <w:rFonts w:cs="Arial"/>
        </w:rPr>
        <w:t xml:space="preserve"> 2</w:t>
      </w:r>
      <w:r w:rsidR="00BB3CE0" w:rsidRPr="00AB1F55">
        <w:rPr>
          <w:rFonts w:cs="Arial"/>
        </w:rPr>
        <w:t>4</w:t>
      </w:r>
      <w:r w:rsidRPr="00AB1F55">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rsidR="009A1566" w:rsidRPr="00AB1F55" w:rsidRDefault="009A1566" w:rsidP="00B22605">
      <w:pPr>
        <w:numPr>
          <w:ilvl w:val="1"/>
          <w:numId w:val="1"/>
        </w:numPr>
        <w:spacing w:after="120"/>
        <w:ind w:left="1021" w:hanging="567"/>
        <w:rPr>
          <w:rFonts w:cs="Arial"/>
        </w:rPr>
      </w:pPr>
      <w:r w:rsidRPr="00AB1F55">
        <w:rPr>
          <w:rFonts w:cs="Arial"/>
        </w:rPr>
        <w:t>Uchádzača alebo záujemcu z členského štátu, ak je v štáte svojho sídla, miesta podnikania alebo obvyklého pobytu oprávnený vykonávať požadovanú čin</w:t>
      </w:r>
      <w:r w:rsidR="006A0178" w:rsidRPr="00AB1F55">
        <w:rPr>
          <w:rFonts w:cs="Arial"/>
        </w:rPr>
        <w:t>nosť, verejný obstarávateľ nesmie</w:t>
      </w:r>
      <w:r w:rsidRPr="00AB1F55">
        <w:rPr>
          <w:rFonts w:cs="Arial"/>
        </w:rPr>
        <w:t xml:space="preserve"> vylúčiť z dôvodu, že na základe zákona sa vyžaduje na vykonávanie požadovanej činnosti určitá právna forma.</w:t>
      </w:r>
    </w:p>
    <w:p w:rsidR="009A1566" w:rsidRPr="00AB1F55" w:rsidRDefault="009A1566" w:rsidP="001E49A5">
      <w:pPr>
        <w:numPr>
          <w:ilvl w:val="1"/>
          <w:numId w:val="1"/>
        </w:numPr>
        <w:spacing w:after="120"/>
        <w:ind w:left="1021" w:hanging="567"/>
        <w:rPr>
          <w:rFonts w:cs="Arial"/>
        </w:rPr>
      </w:pPr>
      <w:r w:rsidRPr="00AB1F55">
        <w:rPr>
          <w:rFonts w:cs="Arial"/>
        </w:rPr>
        <w:lastRenderedPageBreak/>
        <w:t xml:space="preserve">Verejný obstarávateľ </w:t>
      </w:r>
      <w:r w:rsidR="00CC48E1" w:rsidRPr="00AB1F55">
        <w:rPr>
          <w:rFonts w:cs="Arial"/>
        </w:rPr>
        <w:t xml:space="preserve">bezodkladne </w:t>
      </w:r>
      <w:r w:rsidR="00175E60" w:rsidRPr="00AB1F55">
        <w:rPr>
          <w:rFonts w:cs="Arial"/>
        </w:rPr>
        <w:t xml:space="preserve">prostredníctvom komunikačného rozhrania systému JOSEPHINE </w:t>
      </w:r>
      <w:r w:rsidR="00CC48E1" w:rsidRPr="00AB1F55">
        <w:rPr>
          <w:rFonts w:cs="Arial"/>
        </w:rPr>
        <w:t>upovedomí</w:t>
      </w:r>
      <w:r w:rsidRPr="00AB1F55">
        <w:rPr>
          <w:rFonts w:cs="Arial"/>
        </w:rPr>
        <w:t xml:space="preserve"> uchádzača, že</w:t>
      </w:r>
      <w:r w:rsidR="00CC48E1" w:rsidRPr="00AB1F55">
        <w:rPr>
          <w:rFonts w:cs="Arial"/>
        </w:rPr>
        <w:t xml:space="preserve"> </w:t>
      </w:r>
      <w:r w:rsidRPr="00AB1F55">
        <w:rPr>
          <w:rFonts w:cs="Arial"/>
        </w:rPr>
        <w:t>bol vylúčený s uvedením dôvodu a lehoty, v kt</w:t>
      </w:r>
      <w:r w:rsidR="00CC48E1" w:rsidRPr="00AB1F55">
        <w:rPr>
          <w:rFonts w:cs="Arial"/>
        </w:rPr>
        <w:t>orej môže byť doručená námietka.</w:t>
      </w:r>
    </w:p>
    <w:p w:rsidR="00100F41" w:rsidRPr="00AB1F55" w:rsidRDefault="00100F41" w:rsidP="00C15AF6">
      <w:pPr>
        <w:rPr>
          <w:rFonts w:cs="Arial"/>
        </w:rPr>
      </w:pPr>
    </w:p>
    <w:p w:rsidR="00100F41" w:rsidRPr="00AB1F55" w:rsidRDefault="00100F41" w:rsidP="00410033">
      <w:pPr>
        <w:pStyle w:val="Nadpis2"/>
        <w:rPr>
          <w:rFonts w:cs="Arial"/>
        </w:rPr>
      </w:pPr>
      <w:bookmarkStart w:id="125" w:name="_Toc355611575"/>
      <w:bookmarkStart w:id="126" w:name="_Toc457376839"/>
      <w:bookmarkStart w:id="127" w:name="_Toc458627864"/>
      <w:bookmarkStart w:id="128" w:name="_Toc459104780"/>
      <w:bookmarkStart w:id="129" w:name="_Toc526253178"/>
      <w:bookmarkStart w:id="130" w:name="_Toc527111511"/>
      <w:bookmarkStart w:id="131" w:name="_Toc527359697"/>
      <w:bookmarkStart w:id="132" w:name="_Toc527368489"/>
      <w:r w:rsidRPr="00AB1F55">
        <w:rPr>
          <w:rFonts w:cs="Arial"/>
        </w:rPr>
        <w:t>Časť VI.</w:t>
      </w:r>
      <w:bookmarkEnd w:id="125"/>
      <w:bookmarkEnd w:id="126"/>
      <w:bookmarkEnd w:id="127"/>
      <w:bookmarkEnd w:id="128"/>
      <w:bookmarkEnd w:id="129"/>
      <w:bookmarkEnd w:id="130"/>
      <w:bookmarkEnd w:id="131"/>
      <w:bookmarkEnd w:id="132"/>
    </w:p>
    <w:p w:rsidR="00100F41" w:rsidRPr="00AB1F55" w:rsidRDefault="00A571C8" w:rsidP="00410033">
      <w:pPr>
        <w:pStyle w:val="Nadpis2"/>
        <w:rPr>
          <w:rFonts w:cs="Arial"/>
        </w:rPr>
      </w:pPr>
      <w:bookmarkStart w:id="133" w:name="_Toc527368490"/>
      <w:r w:rsidRPr="00AB1F55">
        <w:rPr>
          <w:rFonts w:cs="Arial"/>
        </w:rPr>
        <w:t>Dôvernosť a etika vo verejnom obstarávaní</w:t>
      </w:r>
      <w:bookmarkEnd w:id="133"/>
    </w:p>
    <w:p w:rsidR="00100F41" w:rsidRPr="00AB1F55" w:rsidRDefault="000E1E10" w:rsidP="00E73603">
      <w:pPr>
        <w:pStyle w:val="Nadpis3"/>
        <w:rPr>
          <w:rFonts w:cs="Arial"/>
        </w:rPr>
      </w:pPr>
      <w:bookmarkStart w:id="134" w:name="_Toc527368491"/>
      <w:r w:rsidRPr="00AB1F55">
        <w:rPr>
          <w:rFonts w:cs="Arial"/>
        </w:rPr>
        <w:t>Dôvernosť procesu verejného obstarávania</w:t>
      </w:r>
      <w:bookmarkEnd w:id="134"/>
    </w:p>
    <w:p w:rsidR="00100F41" w:rsidRPr="00AB1F55" w:rsidRDefault="000E1E10" w:rsidP="007A5378">
      <w:pPr>
        <w:numPr>
          <w:ilvl w:val="1"/>
          <w:numId w:val="1"/>
        </w:numPr>
        <w:spacing w:after="120"/>
        <w:ind w:left="1021" w:hanging="567"/>
        <w:rPr>
          <w:rFonts w:cs="Arial"/>
        </w:rPr>
      </w:pPr>
      <w:r w:rsidRPr="00AB1F55">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rsidR="00100F41" w:rsidRPr="00AB1F55" w:rsidRDefault="003C28E3" w:rsidP="00024867">
      <w:pPr>
        <w:numPr>
          <w:ilvl w:val="1"/>
          <w:numId w:val="1"/>
        </w:numPr>
        <w:spacing w:after="120"/>
        <w:ind w:left="1021" w:hanging="567"/>
        <w:rPr>
          <w:rFonts w:cs="Arial"/>
        </w:rPr>
      </w:pPr>
      <w:r w:rsidRPr="00AB1F55">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100F41" w:rsidRPr="00AB1F55" w:rsidRDefault="003C28E3" w:rsidP="003F0CA9">
      <w:pPr>
        <w:numPr>
          <w:ilvl w:val="1"/>
          <w:numId w:val="1"/>
        </w:numPr>
        <w:spacing w:after="120"/>
        <w:ind w:left="1021" w:hanging="567"/>
        <w:rPr>
          <w:rFonts w:cs="Arial"/>
        </w:rPr>
      </w:pPr>
      <w:r w:rsidRPr="00AB1F55">
        <w:rPr>
          <w:rFonts w:cs="Arial"/>
          <w:color w:val="000000"/>
          <w:szCs w:val="22"/>
        </w:rPr>
        <w:t xml:space="preserve">Ustanovením </w:t>
      </w:r>
      <w:r w:rsidR="00CC48E1" w:rsidRPr="00AB1F55">
        <w:rPr>
          <w:rFonts w:cs="Arial"/>
          <w:color w:val="000000"/>
          <w:szCs w:val="22"/>
        </w:rPr>
        <w:t>bodu</w:t>
      </w:r>
      <w:r w:rsidRPr="00AB1F55">
        <w:rPr>
          <w:rFonts w:cs="Arial"/>
          <w:color w:val="000000"/>
          <w:szCs w:val="22"/>
        </w:rPr>
        <w:t xml:space="preserve"> 2</w:t>
      </w:r>
      <w:r w:rsidR="00BB3CE0" w:rsidRPr="00AB1F55">
        <w:rPr>
          <w:rFonts w:cs="Arial"/>
          <w:color w:val="000000"/>
          <w:szCs w:val="22"/>
        </w:rPr>
        <w:t>5</w:t>
      </w:r>
      <w:r w:rsidRPr="00AB1F55">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w:t>
      </w:r>
      <w:r w:rsidR="00BB3CE0" w:rsidRPr="00AB1F55">
        <w:rPr>
          <w:rFonts w:cs="Arial"/>
          <w:color w:val="000000"/>
          <w:szCs w:val="22"/>
        </w:rPr>
        <w:t>,</w:t>
      </w:r>
      <w:r w:rsidRPr="00AB1F55">
        <w:rPr>
          <w:rFonts w:cs="Arial"/>
          <w:color w:val="000000"/>
          <w:szCs w:val="22"/>
        </w:rPr>
        <w:t xml:space="preserve"> o slobodnom prístupe k informáciám a o zmene a doplnení niektorých zákonov v znení neskorších predpisov.)</w:t>
      </w:r>
    </w:p>
    <w:p w:rsidR="003C28E3" w:rsidRPr="00AB1F55" w:rsidRDefault="00CC48E1" w:rsidP="003F0CA9">
      <w:pPr>
        <w:numPr>
          <w:ilvl w:val="1"/>
          <w:numId w:val="1"/>
        </w:numPr>
        <w:spacing w:after="120"/>
        <w:ind w:left="1021" w:hanging="567"/>
        <w:rPr>
          <w:rFonts w:cs="Arial"/>
        </w:rPr>
      </w:pPr>
      <w:r w:rsidRPr="00AB1F55">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rsidR="00801F84" w:rsidRPr="00AB1F55" w:rsidRDefault="00801F84" w:rsidP="00801F84">
      <w:pPr>
        <w:spacing w:after="120"/>
        <w:ind w:left="1021"/>
        <w:rPr>
          <w:rFonts w:cs="Arial"/>
        </w:rPr>
      </w:pPr>
    </w:p>
    <w:p w:rsidR="00157084" w:rsidRPr="00AB1F55" w:rsidRDefault="00157084" w:rsidP="00157084">
      <w:pPr>
        <w:pStyle w:val="Nadpis2"/>
        <w:rPr>
          <w:rFonts w:cs="Arial"/>
        </w:rPr>
      </w:pPr>
      <w:bookmarkStart w:id="135" w:name="_Toc457376842"/>
      <w:bookmarkStart w:id="136" w:name="_Toc458627867"/>
      <w:bookmarkStart w:id="137" w:name="_Toc459104783"/>
      <w:bookmarkStart w:id="138" w:name="_Toc526253181"/>
      <w:bookmarkStart w:id="139" w:name="_Toc527111514"/>
      <w:bookmarkStart w:id="140" w:name="_Toc527359700"/>
      <w:bookmarkStart w:id="141" w:name="_Toc527368492"/>
      <w:r w:rsidRPr="00AB1F55">
        <w:rPr>
          <w:rFonts w:cs="Arial"/>
        </w:rPr>
        <w:t>Časť VII.</w:t>
      </w:r>
      <w:bookmarkEnd w:id="135"/>
      <w:bookmarkEnd w:id="136"/>
      <w:bookmarkEnd w:id="137"/>
      <w:bookmarkEnd w:id="138"/>
      <w:bookmarkEnd w:id="139"/>
      <w:bookmarkEnd w:id="140"/>
      <w:bookmarkEnd w:id="141"/>
    </w:p>
    <w:p w:rsidR="00157084" w:rsidRPr="00AB1F55" w:rsidRDefault="00157084" w:rsidP="00157084">
      <w:pPr>
        <w:pStyle w:val="Nadpis2"/>
      </w:pPr>
      <w:bookmarkStart w:id="142" w:name="_Toc526253182"/>
      <w:bookmarkStart w:id="143" w:name="_Toc527368493"/>
      <w:r w:rsidRPr="00AB1F55">
        <w:t>Prijatie ponuky</w:t>
      </w:r>
      <w:bookmarkEnd w:id="142"/>
      <w:bookmarkEnd w:id="143"/>
    </w:p>
    <w:p w:rsidR="00100F41" w:rsidRPr="00AB1F55" w:rsidRDefault="005113D8" w:rsidP="00D02559">
      <w:pPr>
        <w:pStyle w:val="Nadpis3"/>
        <w:rPr>
          <w:rFonts w:cs="Arial"/>
        </w:rPr>
      </w:pPr>
      <w:bookmarkStart w:id="144" w:name="_Toc527368494"/>
      <w:r w:rsidRPr="00AB1F55">
        <w:rPr>
          <w:rFonts w:cs="Arial"/>
        </w:rPr>
        <w:t>Informácie o výsledku vyhodnotenia ponúk</w:t>
      </w:r>
      <w:bookmarkEnd w:id="144"/>
    </w:p>
    <w:p w:rsidR="00B243BF" w:rsidRPr="00AB1F55" w:rsidRDefault="00362D48" w:rsidP="00362D48">
      <w:pPr>
        <w:numPr>
          <w:ilvl w:val="1"/>
          <w:numId w:val="1"/>
        </w:numPr>
        <w:spacing w:after="120"/>
        <w:ind w:left="1021" w:hanging="567"/>
        <w:rPr>
          <w:rFonts w:cs="Arial"/>
        </w:rPr>
      </w:pPr>
      <w:r w:rsidRPr="00AB1F55">
        <w:rPr>
          <w:rFonts w:cs="Arial"/>
        </w:rPr>
        <w:t xml:space="preserve">Ak nedošlo k predloženiu dokladov preukazujúcich splnenie podmienok účasti skôr, verejný obstarávateľ je povinný po vyhodnotení ponúk vyhodnotiť splnenie podmienok účasti uchádzačmi, ktorí sa umiestnili na prvom až treťom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w:t>
      </w:r>
    </w:p>
    <w:p w:rsidR="00100F41" w:rsidRPr="00AB1F55" w:rsidRDefault="00E36AD2" w:rsidP="00176858">
      <w:pPr>
        <w:numPr>
          <w:ilvl w:val="1"/>
          <w:numId w:val="1"/>
        </w:numPr>
        <w:spacing w:after="120"/>
        <w:ind w:left="1021" w:hanging="567"/>
        <w:rPr>
          <w:rFonts w:cs="Arial"/>
        </w:rPr>
      </w:pPr>
      <w:r w:rsidRPr="00AB1F55">
        <w:rPr>
          <w:rFonts w:cs="Arial"/>
        </w:rPr>
        <w:t>V </w:t>
      </w:r>
      <w:r w:rsidR="00CB368F" w:rsidRPr="00AB1F55">
        <w:rPr>
          <w:rFonts w:cs="Arial"/>
        </w:rPr>
        <w:t xml:space="preserve">prípade, že uchádzač predbežne nahradil doklady preukazujúce splnenie podmienok účasti JED – </w:t>
      </w:r>
      <w:proofErr w:type="spellStart"/>
      <w:r w:rsidR="00CB368F" w:rsidRPr="00AB1F55">
        <w:rPr>
          <w:rFonts w:cs="Arial"/>
        </w:rPr>
        <w:t>om</w:t>
      </w:r>
      <w:proofErr w:type="spellEnd"/>
      <w:r w:rsidR="00CB368F" w:rsidRPr="00AB1F55">
        <w:rPr>
          <w:rFonts w:cs="Arial"/>
        </w:rPr>
        <w:t xml:space="preserve">, </w:t>
      </w:r>
      <w:r w:rsidRPr="00AB1F55">
        <w:rPr>
          <w:rFonts w:cs="Arial"/>
        </w:rPr>
        <w:t xml:space="preserve"> verejný obstarávateľ písomne požiada uchádzačov o predloženie dokladov preukazujúcich splnenie podmienok účasti. Uchádzači  tieto doklady doručia verejnému obstarávateľovi </w:t>
      </w:r>
      <w:r w:rsidR="00107E01" w:rsidRPr="00AB1F55">
        <w:rPr>
          <w:rFonts w:cs="Arial"/>
        </w:rPr>
        <w:t>prostredníctvom komunikačného rozhrania systému JOSEPHINE</w:t>
      </w:r>
      <w:r w:rsidRPr="00AB1F55">
        <w:rPr>
          <w:rFonts w:cs="Arial"/>
        </w:rPr>
        <w:t xml:space="preserve"> v lehote určenej verejným obstarávateľom  nie kratšej ako päť pracovných dní odo dňa doručenia žiadosti.  Verejný obstarávateľ  vyhodnotí  splnenie podmienok účasti u týchto uchádzačov podľa  § 40 zákona o verejnom obstarávaní, v súlade s oznámením o vyhlásení verejného obstarávania a týmito súťažnými podkladmi</w:t>
      </w:r>
      <w:r w:rsidR="006D7483" w:rsidRPr="00AB1F55">
        <w:rPr>
          <w:rFonts w:cs="Arial"/>
        </w:rPr>
        <w:t>.</w:t>
      </w:r>
    </w:p>
    <w:p w:rsidR="00100F41" w:rsidRPr="00AB1F55" w:rsidRDefault="00E36AD2" w:rsidP="003F0CA9">
      <w:pPr>
        <w:numPr>
          <w:ilvl w:val="1"/>
          <w:numId w:val="1"/>
        </w:numPr>
        <w:spacing w:after="120"/>
        <w:ind w:left="1021" w:hanging="567"/>
        <w:rPr>
          <w:rFonts w:cs="Arial"/>
        </w:rPr>
      </w:pPr>
      <w:r w:rsidRPr="00AB1F55">
        <w:rPr>
          <w:rFonts w:cs="Arial"/>
          <w:color w:val="000000"/>
          <w:lang w:eastAsia="en-US"/>
        </w:rPr>
        <w:t>Nepredloženie</w:t>
      </w:r>
      <w:r w:rsidR="00BF25FF" w:rsidRPr="00AB1F55">
        <w:rPr>
          <w:rFonts w:cs="Arial"/>
          <w:color w:val="000000"/>
          <w:lang w:eastAsia="en-US"/>
        </w:rPr>
        <w:t xml:space="preserve"> dokladov v lehote podľa bodu 26</w:t>
      </w:r>
      <w:r w:rsidRPr="00AB1F55">
        <w:rPr>
          <w:rFonts w:cs="Arial"/>
          <w:color w:val="000000"/>
          <w:lang w:eastAsia="en-US"/>
        </w:rPr>
        <w:t>.</w:t>
      </w:r>
      <w:r w:rsidR="00CB368F" w:rsidRPr="00AB1F55">
        <w:rPr>
          <w:rFonts w:cs="Arial"/>
          <w:color w:val="000000"/>
          <w:lang w:eastAsia="en-US"/>
        </w:rPr>
        <w:t>2</w:t>
      </w:r>
      <w:r w:rsidRPr="00AB1F55">
        <w:rPr>
          <w:rFonts w:cs="Arial"/>
          <w:color w:val="000000"/>
          <w:lang w:eastAsia="en-US"/>
        </w:rPr>
        <w:t>. uchádzačmi je dôvodom na vylúčenie takéhoto uchádzača z verejného obstarávania</w:t>
      </w:r>
      <w:r w:rsidR="006D7483" w:rsidRPr="00AB1F55">
        <w:rPr>
          <w:rFonts w:cs="Arial"/>
          <w:color w:val="000000"/>
          <w:lang w:eastAsia="en-US"/>
        </w:rPr>
        <w:t>.</w:t>
      </w:r>
      <w:r w:rsidR="00100F41" w:rsidRPr="00AB1F55">
        <w:rPr>
          <w:rFonts w:cs="Arial"/>
        </w:rPr>
        <w:t xml:space="preserve"> </w:t>
      </w:r>
    </w:p>
    <w:p w:rsidR="00B243BF" w:rsidRPr="00AB1F55" w:rsidRDefault="001B3613" w:rsidP="00B243BF">
      <w:pPr>
        <w:numPr>
          <w:ilvl w:val="1"/>
          <w:numId w:val="1"/>
        </w:numPr>
        <w:spacing w:after="120"/>
        <w:ind w:left="1021" w:hanging="567"/>
        <w:rPr>
          <w:rFonts w:cs="Arial"/>
        </w:rPr>
      </w:pPr>
      <w:r w:rsidRPr="00AB1F55">
        <w:rPr>
          <w:rFonts w:cs="Arial"/>
        </w:rPr>
        <w:t>V prípade, ak dôjde k vylúč</w:t>
      </w:r>
      <w:r w:rsidR="00677B6D" w:rsidRPr="00AB1F55">
        <w:rPr>
          <w:rFonts w:cs="Arial"/>
        </w:rPr>
        <w:t>eniu uchádzača alebo uchádzačov</w:t>
      </w:r>
      <w:r w:rsidRPr="00AB1F55">
        <w:rPr>
          <w:rFonts w:cs="Arial"/>
        </w:rPr>
        <w:t>, vyhodnotí sa následne splnenie podmienok účasti ďalšieho uchádzača v poradí tak, aby uchádzači umiestnení na prvom až treťom mieste v novo zostavenom poradí spĺňali podmienky účasti za predpokladu, že existuje dostatočný počet uchádzačov.</w:t>
      </w:r>
    </w:p>
    <w:p w:rsidR="001B3613" w:rsidRPr="00AB1F55" w:rsidRDefault="001B3613" w:rsidP="00B243BF">
      <w:pPr>
        <w:numPr>
          <w:ilvl w:val="1"/>
          <w:numId w:val="1"/>
        </w:numPr>
        <w:spacing w:after="120"/>
        <w:ind w:left="1021" w:hanging="567"/>
        <w:rPr>
          <w:rFonts w:cs="Arial"/>
        </w:rPr>
      </w:pPr>
      <w:r w:rsidRPr="00AB1F55">
        <w:rPr>
          <w:rFonts w:cs="Arial"/>
        </w:rPr>
        <w:t>Každému uchádzačovi, ktorého ponuka bola vyhodnotená podľa bodu</w:t>
      </w:r>
      <w:r w:rsidR="00BF25FF" w:rsidRPr="00AB1F55">
        <w:rPr>
          <w:rFonts w:cs="Arial"/>
        </w:rPr>
        <w:t xml:space="preserve"> 23</w:t>
      </w:r>
      <w:r w:rsidRPr="00AB1F55">
        <w:rPr>
          <w:rFonts w:cs="Arial"/>
        </w:rPr>
        <w:t xml:space="preserve"> a 2</w:t>
      </w:r>
      <w:r w:rsidR="00BF25FF" w:rsidRPr="00AB1F55">
        <w:rPr>
          <w:rFonts w:cs="Arial"/>
        </w:rPr>
        <w:t>4</w:t>
      </w:r>
      <w:r w:rsidRPr="00AB1F55">
        <w:rPr>
          <w:rFonts w:cs="Arial"/>
        </w:rPr>
        <w:t>. a po skončení postupu podľa bodov 2</w:t>
      </w:r>
      <w:r w:rsidR="00BF25FF" w:rsidRPr="00AB1F55">
        <w:rPr>
          <w:rFonts w:cs="Arial"/>
        </w:rPr>
        <w:t>6</w:t>
      </w:r>
      <w:r w:rsidRPr="00AB1F55">
        <w:rPr>
          <w:rFonts w:cs="Arial"/>
        </w:rPr>
        <w:t>.1. až 2</w:t>
      </w:r>
      <w:r w:rsidR="00BF25FF" w:rsidRPr="00AB1F55">
        <w:rPr>
          <w:rFonts w:cs="Arial"/>
        </w:rPr>
        <w:t>6</w:t>
      </w:r>
      <w:r w:rsidRPr="00AB1F55">
        <w:rPr>
          <w:rFonts w:cs="Arial"/>
        </w:rPr>
        <w:t xml:space="preserve">.4.  bude zaslané oznámenie o výsledku </w:t>
      </w:r>
      <w:r w:rsidRPr="00AB1F55">
        <w:rPr>
          <w:rFonts w:cs="Arial"/>
        </w:rPr>
        <w:lastRenderedPageBreak/>
        <w:t>vyhodnotenia jeho ponuky vrátane poradia uchádzačov v  súlade s ustanovením § 55  zákona o verejnom obstarávaní.</w:t>
      </w:r>
      <w:r w:rsidR="0032165C" w:rsidRPr="00AB1F55">
        <w:rPr>
          <w:rFonts w:cs="Arial"/>
        </w:rPr>
        <w:t xml:space="preserve"> Verejný obstarávateľ súčasne uverejní informáciu o vyhodnotení ponúk a poradie uchádzačov na svojom profile. </w:t>
      </w:r>
    </w:p>
    <w:p w:rsidR="001B3613" w:rsidRPr="00AB1F55" w:rsidRDefault="001B3613" w:rsidP="001B3613">
      <w:pPr>
        <w:numPr>
          <w:ilvl w:val="1"/>
          <w:numId w:val="1"/>
        </w:numPr>
        <w:spacing w:after="120"/>
        <w:ind w:left="1021" w:hanging="567"/>
        <w:rPr>
          <w:rFonts w:cs="Arial"/>
        </w:rPr>
      </w:pPr>
      <w:r w:rsidRPr="00AB1F55">
        <w:rPr>
          <w:rFonts w:cs="Arial"/>
        </w:rPr>
        <w:t>Úspešn</w:t>
      </w:r>
      <w:r w:rsidR="0039764A" w:rsidRPr="00AB1F55">
        <w:rPr>
          <w:rFonts w:cs="Arial"/>
        </w:rPr>
        <w:t>ým</w:t>
      </w:r>
      <w:r w:rsidRPr="00AB1F55">
        <w:rPr>
          <w:rFonts w:cs="Arial"/>
        </w:rPr>
        <w:t xml:space="preserve"> uchádzačo</w:t>
      </w:r>
      <w:r w:rsidR="0039764A" w:rsidRPr="00AB1F55">
        <w:rPr>
          <w:rFonts w:cs="Arial"/>
        </w:rPr>
        <w:t>m</w:t>
      </w:r>
      <w:r w:rsidRPr="00AB1F55">
        <w:rPr>
          <w:rFonts w:cs="Arial"/>
        </w:rPr>
        <w:t xml:space="preserve"> bude </w:t>
      </w:r>
      <w:r w:rsidR="008F10D9" w:rsidRPr="00AB1F55">
        <w:rPr>
          <w:rFonts w:cs="Arial"/>
        </w:rPr>
        <w:t xml:space="preserve">prostredníctvom komunikačného rozhrania systému JOSEPHINE </w:t>
      </w:r>
      <w:r w:rsidR="0032165C" w:rsidRPr="00AB1F55">
        <w:rPr>
          <w:rFonts w:cs="Arial"/>
        </w:rPr>
        <w:t xml:space="preserve">bezodkladne </w:t>
      </w:r>
      <w:r w:rsidRPr="00AB1F55">
        <w:rPr>
          <w:rFonts w:cs="Arial"/>
        </w:rPr>
        <w:t>zaslané oznámenie, že jeho ponuku prijíma a </w:t>
      </w:r>
      <w:r w:rsidR="0032165C" w:rsidRPr="00AB1F55">
        <w:rPr>
          <w:rFonts w:cs="Arial"/>
        </w:rPr>
        <w:t>neúspešným</w:t>
      </w:r>
      <w:r w:rsidRPr="00AB1F55">
        <w:rPr>
          <w:rFonts w:cs="Arial"/>
        </w:rPr>
        <w:t xml:space="preserve"> uchádzačom jednotlivo zaslané oznámenie, že ich ponuka neuspela s uvedením dôvodov, pre ktoré ich ponuka nebola prijatá. V oznámení bude ďalej uvedená  identifikácia úspešného uchádzača a informácia o charakteristikách a výhodách prijatej ponuky a lehota, v ktorej môže byť doručená námietka podľa § 170 zákona o verejnom obstarávaní.</w:t>
      </w:r>
    </w:p>
    <w:p w:rsidR="001B3613" w:rsidRPr="00D76A5D" w:rsidRDefault="001B3613" w:rsidP="00DF3D95">
      <w:pPr>
        <w:pStyle w:val="Nadpis3"/>
        <w:rPr>
          <w:rFonts w:cs="Arial"/>
        </w:rPr>
      </w:pPr>
      <w:bookmarkStart w:id="145" w:name="_Toc527368495"/>
      <w:bookmarkStart w:id="146" w:name="_Toc355611579"/>
      <w:r w:rsidRPr="00AB1F55">
        <w:rPr>
          <w:rFonts w:cs="Arial"/>
        </w:rPr>
        <w:t xml:space="preserve">Uzavretie </w:t>
      </w:r>
      <w:bookmarkEnd w:id="145"/>
      <w:r w:rsidR="00335B05">
        <w:rPr>
          <w:rFonts w:cs="Arial"/>
        </w:rPr>
        <w:t>Zmluvy o dielo</w:t>
      </w:r>
    </w:p>
    <w:p w:rsidR="00805F9F" w:rsidRPr="00AB1F55" w:rsidRDefault="00657E65" w:rsidP="00D260EB">
      <w:pPr>
        <w:numPr>
          <w:ilvl w:val="1"/>
          <w:numId w:val="1"/>
        </w:numPr>
        <w:spacing w:after="120"/>
        <w:ind w:left="993" w:hanging="567"/>
        <w:rPr>
          <w:rFonts w:cs="Arial"/>
        </w:rPr>
      </w:pPr>
      <w:r w:rsidRPr="00D76A5D">
        <w:rPr>
          <w:rFonts w:cs="Arial"/>
        </w:rPr>
        <w:t xml:space="preserve">Verejný obstarávateľ uzavrie </w:t>
      </w:r>
      <w:r w:rsidR="00670694">
        <w:rPr>
          <w:rFonts w:cs="Arial"/>
        </w:rPr>
        <w:t>zmluvu o dielo</w:t>
      </w:r>
      <w:r w:rsidR="00474DA6" w:rsidRPr="00AB1F55">
        <w:rPr>
          <w:rFonts w:cs="Arial"/>
        </w:rPr>
        <w:t xml:space="preserve"> (ďalej len „zmluva)</w:t>
      </w:r>
      <w:r w:rsidRPr="00AB1F55">
        <w:rPr>
          <w:rFonts w:cs="Arial"/>
        </w:rPr>
        <w:t xml:space="preserve"> </w:t>
      </w:r>
      <w:r w:rsidR="00EE2165" w:rsidRPr="00AB1F55">
        <w:rPr>
          <w:rFonts w:cs="Arial"/>
        </w:rPr>
        <w:t xml:space="preserve">s </w:t>
      </w:r>
      <w:r w:rsidRPr="00AB1F55">
        <w:rPr>
          <w:rFonts w:cs="Arial"/>
        </w:rPr>
        <w:t>úspešným</w:t>
      </w:r>
      <w:r w:rsidR="00BF2AC5" w:rsidRPr="00AB1F55">
        <w:rPr>
          <w:rFonts w:cs="Arial"/>
        </w:rPr>
        <w:t xml:space="preserve"> uchádzač</w:t>
      </w:r>
      <w:r w:rsidR="00ED0FC2" w:rsidRPr="00AB1F55">
        <w:rPr>
          <w:rFonts w:cs="Arial"/>
        </w:rPr>
        <w:t>om, ktorý</w:t>
      </w:r>
      <w:r w:rsidR="00EE2165" w:rsidRPr="00AB1F55">
        <w:rPr>
          <w:rFonts w:cs="Arial"/>
        </w:rPr>
        <w:t xml:space="preserve"> sa po </w:t>
      </w:r>
      <w:r w:rsidR="005E488A" w:rsidRPr="00AB1F55">
        <w:rPr>
          <w:rFonts w:cs="Arial"/>
        </w:rPr>
        <w:t xml:space="preserve">celkovom </w:t>
      </w:r>
      <w:r w:rsidR="00EE2165" w:rsidRPr="00AB1F55">
        <w:rPr>
          <w:rFonts w:cs="Arial"/>
        </w:rPr>
        <w:t xml:space="preserve">vyhodnotení ponúk </w:t>
      </w:r>
      <w:r w:rsidR="005E488A" w:rsidRPr="00AB1F55">
        <w:rPr>
          <w:rFonts w:cs="Arial"/>
        </w:rPr>
        <w:t>v</w:t>
      </w:r>
      <w:r w:rsidR="00ED0FC2" w:rsidRPr="00AB1F55">
        <w:rPr>
          <w:rFonts w:cs="Arial"/>
        </w:rPr>
        <w:t> elektronickej aukcii umiestnil na 1</w:t>
      </w:r>
      <w:r w:rsidR="00BF2AC5" w:rsidRPr="00AB1F55">
        <w:rPr>
          <w:rFonts w:cs="Arial"/>
        </w:rPr>
        <w:t>. mieste</w:t>
      </w:r>
      <w:r w:rsidR="005E488A" w:rsidRPr="00AB1F55">
        <w:rPr>
          <w:rFonts w:cs="Arial"/>
        </w:rPr>
        <w:t xml:space="preserve"> v</w:t>
      </w:r>
      <w:r w:rsidR="00805F9F" w:rsidRPr="00AB1F55">
        <w:rPr>
          <w:rFonts w:cs="Arial"/>
        </w:rPr>
        <w:t> </w:t>
      </w:r>
      <w:r w:rsidR="005E488A" w:rsidRPr="00AB1F55">
        <w:rPr>
          <w:rFonts w:cs="Arial"/>
        </w:rPr>
        <w:t>poradí</w:t>
      </w:r>
      <w:r w:rsidR="0093130F" w:rsidRPr="00AB1F55">
        <w:rPr>
          <w:rFonts w:cs="Arial"/>
        </w:rPr>
        <w:t xml:space="preserve"> </w:t>
      </w:r>
      <w:r w:rsidR="00ED0FC2" w:rsidRPr="00AB1F55">
        <w:rPr>
          <w:rFonts w:cs="Arial"/>
        </w:rPr>
        <w:t>za celý predmet zákazky.</w:t>
      </w:r>
      <w:r w:rsidR="00D260EB" w:rsidRPr="00AB1F55">
        <w:rPr>
          <w:rFonts w:cs="Arial"/>
        </w:rPr>
        <w:t xml:space="preserve"> </w:t>
      </w:r>
      <w:r w:rsidR="00C66CB3" w:rsidRPr="00AB1F55">
        <w:rPr>
          <w:rFonts w:cs="Arial"/>
        </w:rPr>
        <w:t>Na proces uzavretia zmluvy sa aplikujú postupy v zmysle § 56 ZVO.</w:t>
      </w:r>
    </w:p>
    <w:p w:rsidR="007D1689" w:rsidRPr="00AB1F55" w:rsidRDefault="00657E65" w:rsidP="00D9012D">
      <w:pPr>
        <w:numPr>
          <w:ilvl w:val="1"/>
          <w:numId w:val="1"/>
        </w:numPr>
        <w:spacing w:after="120"/>
        <w:ind w:left="1021" w:hanging="567"/>
        <w:rPr>
          <w:rFonts w:cs="Arial"/>
        </w:rPr>
      </w:pPr>
      <w:r w:rsidRPr="00AB1F55">
        <w:rPr>
          <w:rFonts w:cs="Arial"/>
        </w:rPr>
        <w:t xml:space="preserve">Verejný obstarávateľ nesmie uzavrieť </w:t>
      </w:r>
      <w:r w:rsidR="00474DA6" w:rsidRPr="00AB1F55">
        <w:rPr>
          <w:rFonts w:cs="Arial"/>
        </w:rPr>
        <w:t>zmluvu</w:t>
      </w:r>
      <w:r w:rsidRPr="00AB1F55">
        <w:rPr>
          <w:rFonts w:cs="Arial"/>
        </w:rPr>
        <w:t xml:space="preserve"> s</w:t>
      </w:r>
      <w:r w:rsidR="00227511" w:rsidRPr="00AB1F55">
        <w:rPr>
          <w:rFonts w:cs="Arial"/>
        </w:rPr>
        <w:t> </w:t>
      </w:r>
      <w:r w:rsidRPr="00AB1F55">
        <w:rPr>
          <w:rFonts w:cs="Arial"/>
        </w:rPr>
        <w:t>uchádzačom</w:t>
      </w:r>
      <w:r w:rsidR="00227511" w:rsidRPr="00AB1F55">
        <w:rPr>
          <w:rFonts w:cs="Arial"/>
        </w:rPr>
        <w:t>,</w:t>
      </w:r>
      <w:r w:rsidRPr="00AB1F55">
        <w:rPr>
          <w:rFonts w:cs="Arial"/>
        </w:rPr>
        <w:t xml:space="preserve"> ktor</w:t>
      </w:r>
      <w:r w:rsidR="0093130F" w:rsidRPr="00AB1F55">
        <w:rPr>
          <w:rFonts w:cs="Arial"/>
        </w:rPr>
        <w:t>ý</w:t>
      </w:r>
      <w:r w:rsidRPr="00AB1F55">
        <w:rPr>
          <w:rFonts w:cs="Arial"/>
        </w:rPr>
        <w:t xml:space="preserve"> </w:t>
      </w:r>
      <w:r w:rsidR="001961D4" w:rsidRPr="00AB1F55">
        <w:rPr>
          <w:rFonts w:cs="Arial"/>
        </w:rPr>
        <w:t xml:space="preserve">nie je zapísaný </w:t>
      </w:r>
      <w:r w:rsidRPr="00AB1F55">
        <w:rPr>
          <w:rFonts w:cs="Arial"/>
        </w:rPr>
        <w:t xml:space="preserve">v registri </w:t>
      </w:r>
      <w:r w:rsidR="007D1689" w:rsidRPr="00AB1F55">
        <w:rPr>
          <w:rFonts w:cs="Arial"/>
        </w:rPr>
        <w:t>partnerov verejného sektora</w:t>
      </w:r>
      <w:r w:rsidRPr="00AB1F55">
        <w:rPr>
          <w:rFonts w:cs="Arial"/>
        </w:rPr>
        <w:t xml:space="preserve">, </w:t>
      </w:r>
      <w:r w:rsidR="001961D4" w:rsidRPr="00AB1F55">
        <w:rPr>
          <w:rFonts w:cs="Arial"/>
        </w:rPr>
        <w:t xml:space="preserve">alebo ktorého subdodávatelia, ktorí sú verejnému obstarávateľovi známi v čase uzavretia </w:t>
      </w:r>
      <w:r w:rsidR="00474DA6" w:rsidRPr="00AB1F55">
        <w:rPr>
          <w:rFonts w:cs="Arial"/>
        </w:rPr>
        <w:t>zmluvy</w:t>
      </w:r>
      <w:r w:rsidR="001961D4" w:rsidRPr="00AB1F55">
        <w:rPr>
          <w:rFonts w:cs="Arial"/>
        </w:rPr>
        <w:t xml:space="preserve">, nie sú zapísaní v registri partnerov verejného sektora, pokiaľ im povinnosť zápisu v registri partnerov verejného sektora vyplýva zo zákona č. 315/2016 </w:t>
      </w:r>
      <w:proofErr w:type="spellStart"/>
      <w:r w:rsidR="001961D4" w:rsidRPr="00AB1F55">
        <w:rPr>
          <w:rFonts w:cs="Arial"/>
        </w:rPr>
        <w:t>Z.z</w:t>
      </w:r>
      <w:proofErr w:type="spellEnd"/>
      <w:r w:rsidR="001961D4" w:rsidRPr="00AB1F55">
        <w:rPr>
          <w:rFonts w:cs="Arial"/>
        </w:rPr>
        <w:t>. o registri partnerov verejného sektora a o zmene a doplnení niektorých zákonov.</w:t>
      </w:r>
    </w:p>
    <w:p w:rsidR="00657E65" w:rsidRPr="00AB1F55" w:rsidRDefault="00657E65" w:rsidP="001B3613">
      <w:pPr>
        <w:numPr>
          <w:ilvl w:val="1"/>
          <w:numId w:val="1"/>
        </w:numPr>
        <w:spacing w:after="120"/>
        <w:ind w:left="1021" w:hanging="567"/>
        <w:rPr>
          <w:rFonts w:cs="Arial"/>
        </w:rPr>
      </w:pPr>
      <w:r w:rsidRPr="00AB1F55">
        <w:rPr>
          <w:rFonts w:cs="Arial"/>
        </w:rPr>
        <w:t xml:space="preserve">Verejný obstarávateľ </w:t>
      </w:r>
      <w:r w:rsidR="0032165C" w:rsidRPr="00AB1F55">
        <w:rPr>
          <w:rFonts w:cs="Arial"/>
        </w:rPr>
        <w:t>uzavrie</w:t>
      </w:r>
      <w:r w:rsidRPr="00AB1F55">
        <w:rPr>
          <w:rFonts w:cs="Arial"/>
        </w:rPr>
        <w:t xml:space="preserve"> </w:t>
      </w:r>
      <w:r w:rsidR="00474DA6" w:rsidRPr="00AB1F55">
        <w:rPr>
          <w:rFonts w:cs="Arial"/>
        </w:rPr>
        <w:t>zmluvu</w:t>
      </w:r>
      <w:r w:rsidRPr="00AB1F55">
        <w:rPr>
          <w:rFonts w:cs="Arial"/>
        </w:rPr>
        <w:t xml:space="preserve"> s úspešným uchádzačom najskôr šestnásty  deň odo dňa odoslania informácie o výsledku vyhodnotenia ponúk podľa § 55 zákona o verejnom obstarávaní všetkým uchádzačom, ktorých ponuky boli vyhodnocované, ak nebola doručená žiadosť o nápravu, ak nebola doručená žiadosť o nápravu, žiadosť o nápravu bola doručená po uplynutí lehoty podľa § 164 ods.3 zákona o verejnom obstarávaní alebo ak neboli podané námietky podľa §170 zákona o verejnom obstarávaní.</w:t>
      </w:r>
    </w:p>
    <w:p w:rsidR="00657E65" w:rsidRPr="00AB1F55" w:rsidRDefault="00657E65" w:rsidP="0032165C">
      <w:pPr>
        <w:spacing w:after="120"/>
        <w:ind w:left="1021"/>
        <w:rPr>
          <w:rFonts w:cs="Arial"/>
        </w:rPr>
      </w:pPr>
      <w:r w:rsidRPr="00AB1F55">
        <w:rPr>
          <w:rFonts w:cs="Arial"/>
        </w:rPr>
        <w:t>Ak bola doručená žiadosť o nápravu v lehote podľa §164 ods. 3, verejný obstarávateľ môž</w:t>
      </w:r>
      <w:r w:rsidR="0093130F" w:rsidRPr="00AB1F55">
        <w:rPr>
          <w:rFonts w:cs="Arial"/>
        </w:rPr>
        <w:t>e</w:t>
      </w:r>
      <w:r w:rsidRPr="00AB1F55">
        <w:rPr>
          <w:rFonts w:cs="Arial"/>
        </w:rPr>
        <w:t xml:space="preserve"> uzavrieť </w:t>
      </w:r>
      <w:r w:rsidR="00474DA6" w:rsidRPr="00AB1F55">
        <w:rPr>
          <w:rFonts w:cs="Arial"/>
        </w:rPr>
        <w:t>zmluvu</w:t>
      </w:r>
      <w:r w:rsidRPr="00AB1F55">
        <w:rPr>
          <w:rFonts w:cs="Arial"/>
        </w:rPr>
        <w:t xml:space="preserve"> s úspešným uchádzačom najskôr šestnásty deň po uplynutí lehoty na vykonanie nápravy podľa § 165 ods. 3 písm. a), ak neboli doručené námietky podľa § 170 ods. 4</w:t>
      </w:r>
      <w:r w:rsidR="0032165C" w:rsidRPr="00AB1F55">
        <w:rPr>
          <w:rFonts w:cs="Arial"/>
        </w:rPr>
        <w:t xml:space="preserve"> zákona o verejnom obstarávaní</w:t>
      </w:r>
      <w:r w:rsidRPr="00AB1F55">
        <w:rPr>
          <w:rFonts w:cs="Arial"/>
        </w:rPr>
        <w:t>.</w:t>
      </w:r>
    </w:p>
    <w:p w:rsidR="00657E65" w:rsidRPr="00AB1F55" w:rsidRDefault="00657E65" w:rsidP="00042489">
      <w:pPr>
        <w:spacing w:after="120"/>
        <w:ind w:left="1021"/>
        <w:rPr>
          <w:rFonts w:cs="Arial"/>
        </w:rPr>
      </w:pPr>
      <w:r w:rsidRPr="00AB1F55">
        <w:rPr>
          <w:rFonts w:cs="Arial"/>
        </w:rPr>
        <w:t>Ak žiadosť o nápravu bola zamietnutá, verejný obstarávateľ môž</w:t>
      </w:r>
      <w:r w:rsidR="0093130F" w:rsidRPr="00AB1F55">
        <w:rPr>
          <w:rFonts w:cs="Arial"/>
        </w:rPr>
        <w:t>e</w:t>
      </w:r>
      <w:r w:rsidRPr="00AB1F55">
        <w:rPr>
          <w:rFonts w:cs="Arial"/>
        </w:rPr>
        <w:t xml:space="preserve"> uzavrieť </w:t>
      </w:r>
      <w:r w:rsidR="00474DA6" w:rsidRPr="00AB1F55">
        <w:rPr>
          <w:rFonts w:cs="Arial"/>
        </w:rPr>
        <w:t>zmluvu</w:t>
      </w:r>
      <w:r w:rsidRPr="00AB1F55">
        <w:rPr>
          <w:rFonts w:cs="Arial"/>
        </w:rPr>
        <w:t xml:space="preserve"> s úspešným uchádzačom alebo uchádzačmi najskôr šestnásty deň odo dňa odoslania oznámenia o zamietnutí žiadosti o nápravu podľa § 165 ods. 3 písm. b), ak neboli doručené námietky podľa § 170 ods. 4.</w:t>
      </w:r>
    </w:p>
    <w:p w:rsidR="00055CD9" w:rsidRPr="00AB1F55" w:rsidRDefault="00055CD9" w:rsidP="001B3613">
      <w:pPr>
        <w:numPr>
          <w:ilvl w:val="1"/>
          <w:numId w:val="1"/>
        </w:numPr>
        <w:spacing w:after="120"/>
        <w:ind w:left="1021" w:hanging="567"/>
        <w:rPr>
          <w:rFonts w:cs="Arial"/>
        </w:rPr>
      </w:pPr>
      <w:r w:rsidRPr="00AB1F55">
        <w:rPr>
          <w:rFonts w:cs="Arial"/>
        </w:rPr>
        <w:t>Ak verejný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 zákona o verejnom obstarávaní.</w:t>
      </w:r>
    </w:p>
    <w:p w:rsidR="00055CD9" w:rsidRPr="00AB1F55" w:rsidRDefault="00055CD9" w:rsidP="001B3613">
      <w:pPr>
        <w:numPr>
          <w:ilvl w:val="1"/>
          <w:numId w:val="1"/>
        </w:numPr>
        <w:spacing w:after="120"/>
        <w:ind w:left="1021" w:hanging="567"/>
        <w:rPr>
          <w:rFonts w:cs="Arial"/>
        </w:rPr>
      </w:pPr>
      <w:r w:rsidRPr="00AB1F55">
        <w:rPr>
          <w:rFonts w:cs="Arial"/>
        </w:rPr>
        <w:t>Bez toho, aby b</w:t>
      </w:r>
      <w:r w:rsidR="00042489" w:rsidRPr="00AB1F55">
        <w:rPr>
          <w:rFonts w:cs="Arial"/>
        </w:rPr>
        <w:t>oli dotknuté ustanovenia bodov 2</w:t>
      </w:r>
      <w:r w:rsidR="009B5713" w:rsidRPr="00AB1F55">
        <w:rPr>
          <w:rFonts w:cs="Arial"/>
        </w:rPr>
        <w:t>7</w:t>
      </w:r>
      <w:r w:rsidR="00B843F4" w:rsidRPr="00AB1F55">
        <w:rPr>
          <w:rFonts w:cs="Arial"/>
        </w:rPr>
        <w:t xml:space="preserve"> </w:t>
      </w:r>
      <w:r w:rsidR="004221E6" w:rsidRPr="00AB1F55">
        <w:rPr>
          <w:rFonts w:cs="Arial"/>
        </w:rPr>
        <w:t>–</w:t>
      </w:r>
      <w:r w:rsidRPr="00AB1F55">
        <w:rPr>
          <w:rFonts w:cs="Arial"/>
        </w:rPr>
        <w:t xml:space="preserve"> </w:t>
      </w:r>
      <w:r w:rsidR="004221E6" w:rsidRPr="00AB1F55">
        <w:rPr>
          <w:rFonts w:cs="Arial"/>
        </w:rPr>
        <w:t>3</w:t>
      </w:r>
      <w:r w:rsidR="00A51BD7">
        <w:rPr>
          <w:rFonts w:cs="Arial"/>
        </w:rPr>
        <w:t xml:space="preserve"> a 27.4</w:t>
      </w:r>
      <w:r w:rsidRPr="00AB1F55">
        <w:rPr>
          <w:rFonts w:cs="Arial"/>
        </w:rPr>
        <w:t>, ak boli doručené námietky, verejný obstarávateľ môž</w:t>
      </w:r>
      <w:r w:rsidR="0093130F" w:rsidRPr="00AB1F55">
        <w:rPr>
          <w:rFonts w:cs="Arial"/>
        </w:rPr>
        <w:t>e</w:t>
      </w:r>
      <w:r w:rsidRPr="00AB1F55">
        <w:rPr>
          <w:rFonts w:cs="Arial"/>
        </w:rPr>
        <w:t xml:space="preserve"> uzavrieť </w:t>
      </w:r>
      <w:r w:rsidR="00474DA6" w:rsidRPr="00AB1F55">
        <w:rPr>
          <w:rFonts w:cs="Arial"/>
        </w:rPr>
        <w:t>zmluvu</w:t>
      </w:r>
      <w:r w:rsidR="004221E6" w:rsidRPr="00AB1F55">
        <w:rPr>
          <w:rFonts w:cs="Arial"/>
        </w:rPr>
        <w:t xml:space="preserve"> </w:t>
      </w:r>
      <w:r w:rsidRPr="00AB1F55">
        <w:rPr>
          <w:rFonts w:cs="Arial"/>
        </w:rPr>
        <w:t>s úspešným uchádzačom alebo uchádzačmi, ak nastane jedna z týchto skutočností:</w:t>
      </w:r>
    </w:p>
    <w:p w:rsidR="00055CD9" w:rsidRPr="00AB1F55" w:rsidRDefault="00055CD9" w:rsidP="00FB3B8F">
      <w:pPr>
        <w:pStyle w:val="Odsekzoznamu"/>
        <w:numPr>
          <w:ilvl w:val="0"/>
          <w:numId w:val="16"/>
        </w:numPr>
        <w:spacing w:after="120"/>
        <w:rPr>
          <w:rFonts w:cs="Arial"/>
        </w:rPr>
      </w:pPr>
      <w:r w:rsidRPr="00AB1F55">
        <w:rPr>
          <w:rFonts w:cs="Arial"/>
          <w:lang w:bidi="sk-SK"/>
        </w:rPr>
        <w:t xml:space="preserve">doručenie rozhodnutia úradu podľa § 174 ods. 1 </w:t>
      </w:r>
      <w:r w:rsidR="00042489" w:rsidRPr="00AB1F55">
        <w:rPr>
          <w:rFonts w:cs="Arial"/>
          <w:lang w:bidi="sk-SK"/>
        </w:rPr>
        <w:t xml:space="preserve">zákona o verejnom obstarávaní, </w:t>
      </w:r>
      <w:r w:rsidRPr="00AB1F55">
        <w:rPr>
          <w:rFonts w:cs="Arial"/>
          <w:lang w:bidi="sk-SK"/>
        </w:rPr>
        <w:t>verejnému obstarávateľovi,</w:t>
      </w:r>
    </w:p>
    <w:p w:rsidR="00055CD9" w:rsidRPr="00AB1F55" w:rsidRDefault="00055CD9" w:rsidP="00FB3B8F">
      <w:pPr>
        <w:pStyle w:val="Odsekzoznamu"/>
        <w:numPr>
          <w:ilvl w:val="0"/>
          <w:numId w:val="16"/>
        </w:numPr>
        <w:spacing w:after="120"/>
        <w:rPr>
          <w:rFonts w:cs="Arial"/>
        </w:rPr>
      </w:pPr>
      <w:r w:rsidRPr="00AB1F55">
        <w:rPr>
          <w:rFonts w:cs="Arial"/>
          <w:lang w:bidi="sk-SK"/>
        </w:rPr>
        <w:t>márne uplynutie lehoty na podanie odvolania všetkým oprávneným osobám, dňom právoplatnosti rozhodnutia úradu podľa § 175 ods. 2 alebo ods. 3</w:t>
      </w:r>
      <w:r w:rsidR="00042489" w:rsidRPr="00AB1F55">
        <w:rPr>
          <w:rFonts w:cs="Arial"/>
          <w:lang w:bidi="sk-SK"/>
        </w:rPr>
        <w:t xml:space="preserve"> zákona o verejnom obstarávaní</w:t>
      </w:r>
      <w:r w:rsidRPr="00AB1F55">
        <w:rPr>
          <w:rFonts w:cs="Arial"/>
          <w:lang w:bidi="sk-SK"/>
        </w:rPr>
        <w:t>,</w:t>
      </w:r>
    </w:p>
    <w:p w:rsidR="00055CD9" w:rsidRPr="00AB1F55" w:rsidRDefault="00055CD9" w:rsidP="00FB3B8F">
      <w:pPr>
        <w:pStyle w:val="Odsekzoznamu"/>
        <w:numPr>
          <w:ilvl w:val="0"/>
          <w:numId w:val="16"/>
        </w:numPr>
        <w:spacing w:after="120"/>
        <w:rPr>
          <w:rFonts w:cs="Arial"/>
        </w:rPr>
      </w:pPr>
      <w:r w:rsidRPr="00AB1F55">
        <w:rPr>
          <w:rFonts w:cs="Arial"/>
          <w:lang w:bidi="sk-SK"/>
        </w:rPr>
        <w:t>doručenie rozhodnutia úradu o odvolaní verejnému obstarávateľovi.</w:t>
      </w:r>
    </w:p>
    <w:p w:rsidR="005648CD" w:rsidRPr="00AB1F55" w:rsidRDefault="005648CD" w:rsidP="00D260EB">
      <w:pPr>
        <w:numPr>
          <w:ilvl w:val="1"/>
          <w:numId w:val="1"/>
        </w:numPr>
        <w:spacing w:after="120"/>
        <w:ind w:left="993" w:hanging="633"/>
        <w:rPr>
          <w:rFonts w:cs="Arial"/>
        </w:rPr>
      </w:pPr>
      <w:r w:rsidRPr="00AB1F55">
        <w:rPr>
          <w:rFonts w:cs="Arial"/>
          <w:lang w:bidi="sk-SK"/>
        </w:rPr>
        <w:t xml:space="preserve">Úspešný uchádzač alebo uchádzači sú </w:t>
      </w:r>
      <w:r w:rsidR="009919A1" w:rsidRPr="00AB1F55">
        <w:rPr>
          <w:rFonts w:cs="Arial"/>
          <w:lang w:bidi="sk-SK"/>
        </w:rPr>
        <w:t xml:space="preserve">v zmysle § 56 ods. 8 </w:t>
      </w:r>
      <w:r w:rsidR="00A51BD7">
        <w:rPr>
          <w:rFonts w:cs="Arial"/>
          <w:lang w:bidi="sk-SK"/>
        </w:rPr>
        <w:t xml:space="preserve">ZVO </w:t>
      </w:r>
      <w:r w:rsidRPr="00AB1F55">
        <w:rPr>
          <w:rFonts w:cs="Arial"/>
          <w:lang w:bidi="sk-SK"/>
        </w:rPr>
        <w:t xml:space="preserve">povinní poskytnúť verejnému obstarávateľovi riadnu súčinnosť potrebnú na uzavretie </w:t>
      </w:r>
      <w:r w:rsidR="00474DA6" w:rsidRPr="00AB1F55">
        <w:rPr>
          <w:rFonts w:cs="Arial"/>
          <w:lang w:bidi="sk-SK"/>
        </w:rPr>
        <w:t>zmluvy</w:t>
      </w:r>
      <w:r w:rsidRPr="00AB1F55">
        <w:rPr>
          <w:rFonts w:cs="Arial"/>
          <w:lang w:bidi="sk-SK"/>
        </w:rPr>
        <w:t xml:space="preserve"> tak, aby mohli byť uzavreté do 10 pracovných dní </w:t>
      </w:r>
      <w:r w:rsidR="00D260EB" w:rsidRPr="00AB1F55">
        <w:rPr>
          <w:rFonts w:cs="Arial"/>
          <w:lang w:bidi="sk-SK"/>
        </w:rPr>
        <w:t>odo dňa uplynutia lehoty podľa § 56 ods. 2 až 7 zákona o verejnom obstarávaní, ak bol na ich uzatvorenie písomne vyzvaný.</w:t>
      </w:r>
    </w:p>
    <w:p w:rsidR="009919A1" w:rsidRPr="00AB1F55" w:rsidRDefault="00E307B7" w:rsidP="009919A1">
      <w:pPr>
        <w:numPr>
          <w:ilvl w:val="1"/>
          <w:numId w:val="1"/>
        </w:numPr>
        <w:spacing w:after="120"/>
        <w:ind w:left="993" w:hanging="633"/>
        <w:rPr>
          <w:rFonts w:cs="Arial"/>
        </w:rPr>
      </w:pPr>
      <w:r w:rsidRPr="00AB1F55">
        <w:rPr>
          <w:rFonts w:cs="Arial"/>
          <w:lang w:bidi="sk-SK"/>
        </w:rPr>
        <w:lastRenderedPageBreak/>
        <w:t xml:space="preserve">Ak úspešný uchádzač, ktorý sa po vyhodnotení ponúk umiestnil na 1. mieste v poradí odmietne uzavrieť </w:t>
      </w:r>
      <w:r w:rsidR="00474DA6" w:rsidRPr="00AB1F55">
        <w:rPr>
          <w:rFonts w:cs="Arial"/>
          <w:lang w:bidi="sk-SK"/>
        </w:rPr>
        <w:t>zmluvu</w:t>
      </w:r>
      <w:r w:rsidRPr="00AB1F55">
        <w:rPr>
          <w:rFonts w:cs="Arial"/>
          <w:lang w:bidi="sk-SK"/>
        </w:rPr>
        <w:t xml:space="preserve"> alebo nie sú splnené povinnosti </w:t>
      </w:r>
      <w:r w:rsidR="00D260EB" w:rsidRPr="00AB1F55">
        <w:rPr>
          <w:rFonts w:cs="Arial"/>
          <w:lang w:bidi="sk-SK"/>
        </w:rPr>
        <w:t>podľa bodu 27.6 týchto Súťažných podkladov</w:t>
      </w:r>
      <w:r w:rsidRPr="00AB1F55">
        <w:rPr>
          <w:rFonts w:cs="Arial"/>
          <w:lang w:bidi="sk-SK"/>
        </w:rPr>
        <w:t xml:space="preserve">, verejný obstarávateľ môže uzavrieť </w:t>
      </w:r>
      <w:r w:rsidR="00474DA6" w:rsidRPr="00AB1F55">
        <w:rPr>
          <w:rFonts w:cs="Arial"/>
          <w:lang w:bidi="sk-SK"/>
        </w:rPr>
        <w:t>zmluvu</w:t>
      </w:r>
      <w:r w:rsidRPr="00AB1F55">
        <w:rPr>
          <w:rFonts w:cs="Arial"/>
          <w:lang w:bidi="sk-SK"/>
        </w:rPr>
        <w:t xml:space="preserve"> s uchádzačom, ktorý sa umiestnil ako </w:t>
      </w:r>
      <w:r w:rsidR="0053411E" w:rsidRPr="00AB1F55">
        <w:rPr>
          <w:rFonts w:cs="Arial"/>
          <w:lang w:bidi="sk-SK"/>
        </w:rPr>
        <w:t xml:space="preserve">druhý </w:t>
      </w:r>
      <w:r w:rsidRPr="00AB1F55">
        <w:rPr>
          <w:rFonts w:cs="Arial"/>
          <w:lang w:bidi="sk-SK"/>
        </w:rPr>
        <w:t>v poradí.</w:t>
      </w:r>
    </w:p>
    <w:p w:rsidR="009919A1" w:rsidRPr="00AB1F55" w:rsidRDefault="009919A1" w:rsidP="009919A1">
      <w:pPr>
        <w:numPr>
          <w:ilvl w:val="1"/>
          <w:numId w:val="1"/>
        </w:numPr>
        <w:spacing w:after="120"/>
        <w:ind w:left="993" w:hanging="633"/>
        <w:rPr>
          <w:rFonts w:cs="Arial"/>
        </w:rPr>
      </w:pPr>
      <w:r w:rsidRPr="00AB1F55">
        <w:rPr>
          <w:rFonts w:cs="Arial"/>
          <w:lang w:bidi="sk-SK"/>
        </w:rPr>
        <w:t xml:space="preserve">Ak uchádzač, ktorý sa umiestnil druhý v poradí odmietne uzavrieť zmluvu alebo nesplní povinnosť podľa prvej vety § 56 ods. 10 zákona o verejnom obstarávaní, môže byť zmluva uzavretá s uchádzačom, ktorý sa umiestnil ako tretí v poradí. Uchádzač, ktorý sa umiestnil ako tretí v poradí, je povinný poskytnúť verejnému obstarávateľovi riadnu súčinnosť , potrebnú na uzatvorenie zmluvy podľa prvej vedy § 56 ods. 11, ak bol na ju uzavretie písomne vyzvaný.   </w:t>
      </w:r>
    </w:p>
    <w:p w:rsidR="001961D4" w:rsidRPr="00AB1F55" w:rsidRDefault="001961D4" w:rsidP="001961D4">
      <w:pPr>
        <w:numPr>
          <w:ilvl w:val="1"/>
          <w:numId w:val="1"/>
        </w:numPr>
        <w:spacing w:after="120"/>
        <w:ind w:left="1021" w:hanging="567"/>
        <w:rPr>
          <w:rFonts w:cs="Arial"/>
        </w:rPr>
      </w:pPr>
      <w:r w:rsidRPr="00AB1F55">
        <w:rPr>
          <w:rFonts w:cs="Arial"/>
          <w:szCs w:val="20"/>
        </w:rPr>
        <w:t xml:space="preserve">Uchádzač, ako partner verejného sektora v zmysle ustanovenia § 2 zákona č. 315/2016 </w:t>
      </w:r>
      <w:proofErr w:type="spellStart"/>
      <w:r w:rsidRPr="00AB1F55">
        <w:rPr>
          <w:rFonts w:cs="Arial"/>
          <w:szCs w:val="20"/>
        </w:rPr>
        <w:t>Z.z</w:t>
      </w:r>
      <w:proofErr w:type="spellEnd"/>
      <w:r w:rsidRPr="00AB1F55">
        <w:rPr>
          <w:rFonts w:cs="Arial"/>
          <w:szCs w:val="20"/>
        </w:rPr>
        <w:t>. o registri partnerov verejného sektora a o zmene a doplnení niektorých zákonov (ďalej len „</w:t>
      </w:r>
      <w:proofErr w:type="spellStart"/>
      <w:r w:rsidRPr="00AB1F55">
        <w:rPr>
          <w:rFonts w:cs="Arial"/>
          <w:szCs w:val="20"/>
        </w:rPr>
        <w:t>ZoRPVS</w:t>
      </w:r>
      <w:proofErr w:type="spellEnd"/>
      <w:r w:rsidRPr="00AB1F55">
        <w:rPr>
          <w:rFonts w:cs="Arial"/>
          <w:szCs w:val="20"/>
        </w:rPr>
        <w:t xml:space="preserve">“), má povinnosť byť zapísaný v registri partnerov verejného sektora (ďalej len „register“), ktorého správcom a prevádzkovateľom je Ministerstvo spravodlivosti Slovenskej republiky. </w:t>
      </w:r>
    </w:p>
    <w:p w:rsidR="001961D4" w:rsidRPr="00AB1F55" w:rsidRDefault="001961D4" w:rsidP="001961D4">
      <w:pPr>
        <w:numPr>
          <w:ilvl w:val="1"/>
          <w:numId w:val="1"/>
        </w:numPr>
        <w:spacing w:after="120"/>
        <w:ind w:left="1021" w:hanging="567"/>
        <w:rPr>
          <w:rFonts w:cs="Arial"/>
        </w:rPr>
      </w:pPr>
      <w:r w:rsidRPr="00AB1F55">
        <w:rPr>
          <w:rFonts w:cs="Arial"/>
          <w:lang w:bidi="sk-SK"/>
        </w:rPr>
        <w:t xml:space="preserve">Povinnosť </w:t>
      </w:r>
      <w:r w:rsidR="0002698C">
        <w:rPr>
          <w:rFonts w:cs="Arial"/>
          <w:lang w:bidi="sk-SK"/>
        </w:rPr>
        <w:t>byť zapísaný</w:t>
      </w:r>
      <w:r w:rsidRPr="00AB1F55">
        <w:rPr>
          <w:rFonts w:cs="Arial"/>
          <w:lang w:bidi="sk-SK"/>
        </w:rPr>
        <w:t xml:space="preserve"> v registri partnerov verejného sektora sa vzťahuje aj na všetkých subdodávateľov uchádzača po celú dobu trvania zmluvy, koncesnej zmluvy alebo rámcovej dohody, ktorá je výsledkom postupu verejného obstarávania, pokiaľ im táto povinnosť vyplýva zo zákona č. 315/2016 </w:t>
      </w:r>
      <w:proofErr w:type="spellStart"/>
      <w:r w:rsidRPr="00AB1F55">
        <w:rPr>
          <w:rFonts w:cs="Arial"/>
          <w:lang w:bidi="sk-SK"/>
        </w:rPr>
        <w:t>Z.z</w:t>
      </w:r>
      <w:proofErr w:type="spellEnd"/>
      <w:r w:rsidRPr="00AB1F55">
        <w:rPr>
          <w:rFonts w:cs="Arial"/>
          <w:lang w:bidi="sk-SK"/>
        </w:rPr>
        <w:t>. o registri partnerov verejného sektora a o zmene a doplnení niektorých zákonov.</w:t>
      </w:r>
    </w:p>
    <w:p w:rsidR="001961D4" w:rsidRPr="00AB1F55" w:rsidRDefault="001961D4" w:rsidP="001961D4">
      <w:pPr>
        <w:numPr>
          <w:ilvl w:val="1"/>
          <w:numId w:val="1"/>
        </w:numPr>
        <w:spacing w:after="120"/>
        <w:ind w:left="1021" w:hanging="567"/>
        <w:rPr>
          <w:rFonts w:cs="Arial"/>
          <w:color w:val="FF0000"/>
        </w:rPr>
      </w:pPr>
      <w:r w:rsidRPr="00AB1F55">
        <w:rPr>
          <w:rFonts w:cs="Arial"/>
          <w:lang w:bidi="sk-SK"/>
        </w:rPr>
        <w:t xml:space="preserve">Povinnosť </w:t>
      </w:r>
      <w:r w:rsidR="0002698C">
        <w:rPr>
          <w:rFonts w:cs="Arial"/>
          <w:lang w:bidi="sk-SK"/>
        </w:rPr>
        <w:t>byť zapísaný</w:t>
      </w:r>
      <w:r w:rsidRPr="00AB1F55">
        <w:rPr>
          <w:rFonts w:cs="Arial"/>
          <w:lang w:bidi="sk-SK"/>
        </w:rPr>
        <w:t xml:space="preserve"> v registri partnerov verejného sektora sa vzťahuje na každého člena skupiny dodávateľov, pokiaľ mu táto povinnosť vyplýva zo zákona č. 315/2016 </w:t>
      </w:r>
      <w:proofErr w:type="spellStart"/>
      <w:r w:rsidRPr="00AB1F55">
        <w:rPr>
          <w:rFonts w:cs="Arial"/>
          <w:lang w:bidi="sk-SK"/>
        </w:rPr>
        <w:t>Z.z</w:t>
      </w:r>
      <w:proofErr w:type="spellEnd"/>
      <w:r w:rsidRPr="00AB1F55">
        <w:rPr>
          <w:rFonts w:cs="Arial"/>
          <w:lang w:bidi="sk-SK"/>
        </w:rPr>
        <w:t>. o registri partnerov verejného sektora a o zmene a doplnení niektorých zákonov</w:t>
      </w:r>
      <w:r w:rsidRPr="00AB1F55">
        <w:rPr>
          <w:rFonts w:cs="Arial"/>
          <w:color w:val="FF0000"/>
          <w:lang w:bidi="sk-SK"/>
        </w:rPr>
        <w:t>.</w:t>
      </w:r>
    </w:p>
    <w:p w:rsidR="00A51BD7" w:rsidRPr="00030C77" w:rsidRDefault="00A51BD7" w:rsidP="00A51BD7">
      <w:pPr>
        <w:numPr>
          <w:ilvl w:val="1"/>
          <w:numId w:val="1"/>
        </w:numPr>
        <w:spacing w:after="120"/>
        <w:ind w:left="1021" w:hanging="567"/>
        <w:rPr>
          <w:rFonts w:cs="Arial"/>
          <w:szCs w:val="20"/>
        </w:rPr>
      </w:pPr>
      <w:r w:rsidRPr="00030C77">
        <w:rPr>
          <w:rFonts w:cs="Arial"/>
          <w:szCs w:val="20"/>
        </w:rPr>
        <w:t>Využitie subdodávateľov</w:t>
      </w:r>
      <w:r>
        <w:rPr>
          <w:rFonts w:cs="Arial"/>
          <w:szCs w:val="20"/>
        </w:rPr>
        <w:t>:</w:t>
      </w:r>
    </w:p>
    <w:p w:rsidR="00A51BD7" w:rsidRPr="00594FA9" w:rsidRDefault="00A51BD7" w:rsidP="00A51BD7">
      <w:pPr>
        <w:pStyle w:val="Odsekzoznamu"/>
        <w:numPr>
          <w:ilvl w:val="2"/>
          <w:numId w:val="1"/>
        </w:numPr>
        <w:ind w:hanging="1003"/>
        <w:jc w:val="both"/>
        <w:rPr>
          <w:rFonts w:cs="Arial"/>
          <w:szCs w:val="20"/>
        </w:rPr>
      </w:pPr>
      <w:r>
        <w:rPr>
          <w:rFonts w:cs="Arial"/>
          <w:szCs w:val="20"/>
        </w:rPr>
        <w:t>Úspešný uchádzač</w:t>
      </w:r>
      <w:r w:rsidRPr="00594FA9">
        <w:rPr>
          <w:rFonts w:cs="Arial"/>
          <w:szCs w:val="20"/>
        </w:rPr>
        <w:t xml:space="preserve"> v </w:t>
      </w:r>
      <w:r w:rsidRPr="00FF2B3D">
        <w:rPr>
          <w:rFonts w:cs="Arial"/>
          <w:szCs w:val="20"/>
        </w:rPr>
        <w:t>zmluve v </w:t>
      </w:r>
      <w:r>
        <w:rPr>
          <w:rFonts w:cs="Arial"/>
          <w:szCs w:val="20"/>
        </w:rPr>
        <w:t xml:space="preserve">prílohe č. 2 </w:t>
      </w:r>
      <w:r w:rsidRPr="00FF2B3D">
        <w:rPr>
          <w:rFonts w:cs="Arial"/>
          <w:szCs w:val="20"/>
        </w:rPr>
        <w:t>zmluvy</w:t>
      </w:r>
      <w:r w:rsidRPr="00594FA9">
        <w:rPr>
          <w:rFonts w:cs="Arial"/>
          <w:szCs w:val="20"/>
        </w:rPr>
        <w:t xml:space="preserve"> najneskôr v čase jej uzavretia uvedie údaje o všetkých známych subdodávateľoch v rozsahu obchodné meno, </w:t>
      </w:r>
      <w:r w:rsidRPr="00E97C61">
        <w:rPr>
          <w:rFonts w:cs="Arial"/>
          <w:szCs w:val="20"/>
        </w:rPr>
        <w:t>sídlo</w:t>
      </w:r>
      <w:r w:rsidRPr="00594FA9">
        <w:rPr>
          <w:rFonts w:cs="Arial"/>
          <w:szCs w:val="20"/>
        </w:rPr>
        <w:t xml:space="preserve">, IČO, </w:t>
      </w:r>
      <w:r>
        <w:rPr>
          <w:rFonts w:cs="Arial"/>
          <w:szCs w:val="20"/>
        </w:rPr>
        <w:t xml:space="preserve">zápis do príslušného obchodného registra </w:t>
      </w:r>
      <w:r w:rsidRPr="00594FA9">
        <w:rPr>
          <w:rFonts w:cs="Arial"/>
          <w:szCs w:val="20"/>
        </w:rPr>
        <w:t>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rsidR="00A51BD7" w:rsidRPr="003C2902" w:rsidRDefault="00A51BD7" w:rsidP="00A51BD7">
      <w:pPr>
        <w:pStyle w:val="Odsekzoznamu"/>
        <w:numPr>
          <w:ilvl w:val="2"/>
          <w:numId w:val="1"/>
        </w:numPr>
        <w:ind w:hanging="1003"/>
        <w:jc w:val="both"/>
        <w:rPr>
          <w:rFonts w:cs="Arial"/>
          <w:szCs w:val="20"/>
        </w:rPr>
      </w:pPr>
      <w:r w:rsidRPr="003C2902">
        <w:rPr>
          <w:rFonts w:cs="Arial"/>
          <w:szCs w:val="20"/>
        </w:rPr>
        <w:t>Počas trvania zmluvy je</w:t>
      </w:r>
      <w:r w:rsidRPr="00594FA9">
        <w:rPr>
          <w:rFonts w:cs="Arial"/>
          <w:szCs w:val="20"/>
        </w:rPr>
        <w:t xml:space="preserve"> úspešný uchádzač oprávnený zmeniť subdodávateľa uvedeného v </w:t>
      </w:r>
      <w:r w:rsidRPr="00FF2B3D">
        <w:rPr>
          <w:rFonts w:cs="Arial"/>
          <w:szCs w:val="20"/>
        </w:rPr>
        <w:t>prílohe č. 3 zmluvy</w:t>
      </w:r>
      <w:r w:rsidRPr="00594FA9">
        <w:rPr>
          <w:rFonts w:cs="Arial"/>
          <w:szCs w:val="20"/>
        </w:rPr>
        <w:t xml:space="preserve"> </w:t>
      </w:r>
      <w:r>
        <w:rPr>
          <w:rFonts w:cs="Arial"/>
          <w:szCs w:val="20"/>
        </w:rPr>
        <w:t xml:space="preserve">v </w:t>
      </w:r>
      <w:r w:rsidRPr="00594FA9">
        <w:rPr>
          <w:rFonts w:cs="Arial"/>
          <w:szCs w:val="20"/>
        </w:rPr>
        <w:t>súlade s </w:t>
      </w:r>
      <w:r w:rsidRPr="003C2902">
        <w:rPr>
          <w:rFonts w:cs="Arial"/>
          <w:szCs w:val="20"/>
        </w:rPr>
        <w:t>touto zmluvou.</w:t>
      </w:r>
    </w:p>
    <w:p w:rsidR="00121B8E" w:rsidRPr="00AB1F55" w:rsidRDefault="00121B8E" w:rsidP="00121B8E">
      <w:pPr>
        <w:spacing w:after="120"/>
        <w:ind w:left="1021"/>
        <w:rPr>
          <w:rFonts w:cs="Arial"/>
        </w:rPr>
      </w:pPr>
    </w:p>
    <w:p w:rsidR="0018313B" w:rsidRPr="00AB1F55" w:rsidRDefault="0018313B" w:rsidP="0018313B">
      <w:pPr>
        <w:pStyle w:val="Nadpis2"/>
        <w:rPr>
          <w:rFonts w:cs="Arial"/>
        </w:rPr>
      </w:pPr>
      <w:bookmarkStart w:id="147" w:name="_Toc457376846"/>
      <w:bookmarkStart w:id="148" w:name="_Toc458627871"/>
      <w:bookmarkStart w:id="149" w:name="_Toc459104787"/>
      <w:bookmarkStart w:id="150" w:name="_Toc526253185"/>
      <w:bookmarkStart w:id="151" w:name="_Toc527111518"/>
      <w:bookmarkStart w:id="152" w:name="_Toc527359704"/>
      <w:bookmarkStart w:id="153" w:name="_Toc527368496"/>
      <w:r w:rsidRPr="00AB1F55">
        <w:rPr>
          <w:rFonts w:cs="Arial"/>
        </w:rPr>
        <w:t>Časť VIII.</w:t>
      </w:r>
      <w:bookmarkEnd w:id="147"/>
      <w:bookmarkEnd w:id="148"/>
      <w:bookmarkEnd w:id="149"/>
      <w:bookmarkEnd w:id="150"/>
      <w:bookmarkEnd w:id="151"/>
      <w:bookmarkEnd w:id="152"/>
      <w:bookmarkEnd w:id="153"/>
    </w:p>
    <w:p w:rsidR="0018313B" w:rsidRPr="00AB1F55" w:rsidRDefault="0018313B" w:rsidP="0018313B">
      <w:pPr>
        <w:pStyle w:val="Nadpis2"/>
      </w:pPr>
      <w:bookmarkStart w:id="154" w:name="_Toc527368497"/>
      <w:r w:rsidRPr="00AB1F55">
        <w:t>Elektronická aukcia</w:t>
      </w:r>
      <w:bookmarkEnd w:id="154"/>
    </w:p>
    <w:p w:rsidR="00100F41" w:rsidRPr="00AB1F55" w:rsidRDefault="0018313B" w:rsidP="00DF3D95">
      <w:pPr>
        <w:pStyle w:val="Nadpis3"/>
        <w:rPr>
          <w:rFonts w:cs="Arial"/>
        </w:rPr>
      </w:pPr>
      <w:bookmarkStart w:id="155" w:name="_Toc527368498"/>
      <w:bookmarkEnd w:id="146"/>
      <w:r w:rsidRPr="00AB1F55">
        <w:rPr>
          <w:rFonts w:cs="Arial"/>
        </w:rPr>
        <w:t>Všeobecné informácie</w:t>
      </w:r>
      <w:bookmarkEnd w:id="155"/>
      <w:r w:rsidR="00061385" w:rsidRPr="00AB1F55">
        <w:rPr>
          <w:rFonts w:cs="Arial"/>
        </w:rPr>
        <w:t xml:space="preserve"> </w:t>
      </w:r>
    </w:p>
    <w:p w:rsidR="00100F41" w:rsidRPr="00AB1F55" w:rsidRDefault="000603D2" w:rsidP="003F0CA9">
      <w:pPr>
        <w:numPr>
          <w:ilvl w:val="1"/>
          <w:numId w:val="1"/>
        </w:numPr>
        <w:spacing w:after="120"/>
        <w:ind w:left="1021" w:hanging="567"/>
        <w:rPr>
          <w:rFonts w:cs="Arial"/>
        </w:rPr>
      </w:pPr>
      <w:r w:rsidRPr="00AB1F55">
        <w:rPr>
          <w:rFonts w:cs="Arial"/>
        </w:rPr>
        <w:t xml:space="preserve">Elektronická </w:t>
      </w:r>
      <w:r w:rsidR="0018313B" w:rsidRPr="00AB1F55">
        <w:rPr>
          <w:rFonts w:cs="Arial"/>
        </w:rPr>
        <w:t>aukcia je opakujúci sa proces, ktorý využíva elektronické systémy certifikované podľa § 151 zákona o verejnom obstarávaní na predkladanie</w:t>
      </w:r>
      <w:r w:rsidR="0018313B" w:rsidRPr="00AB1F55" w:rsidDel="00812CB1">
        <w:rPr>
          <w:rFonts w:cs="Arial"/>
        </w:rPr>
        <w:t xml:space="preserve"> </w:t>
      </w:r>
      <w:r w:rsidR="0018313B" w:rsidRPr="00AB1F55">
        <w:rPr>
          <w:rFonts w:cs="Arial"/>
        </w:rPr>
        <w:t xml:space="preserve"> na predkladanie nových cien upravených smerom nadol.</w:t>
      </w:r>
      <w:r w:rsidR="00A245F7" w:rsidRPr="00AB1F55">
        <w:rPr>
          <w:rFonts w:cs="Arial"/>
        </w:rPr>
        <w:t xml:space="preserve"> </w:t>
      </w:r>
    </w:p>
    <w:p w:rsidR="00100F41" w:rsidRPr="00AB1F55" w:rsidRDefault="000603D2" w:rsidP="003F0CA9">
      <w:pPr>
        <w:numPr>
          <w:ilvl w:val="1"/>
          <w:numId w:val="1"/>
        </w:numPr>
        <w:spacing w:after="120"/>
        <w:ind w:left="1021" w:hanging="567"/>
        <w:rPr>
          <w:rFonts w:cs="Arial"/>
        </w:rPr>
      </w:pPr>
      <w:r w:rsidRPr="00AB1F55">
        <w:rPr>
          <w:rFonts w:cs="Arial"/>
        </w:rPr>
        <w:t xml:space="preserve">Účelom </w:t>
      </w:r>
      <w:r w:rsidR="00605A25" w:rsidRPr="00AB1F55">
        <w:rPr>
          <w:rFonts w:cs="Arial"/>
        </w:rPr>
        <w:t>e</w:t>
      </w:r>
      <w:r w:rsidR="0007069D" w:rsidRPr="00AB1F55">
        <w:rPr>
          <w:rFonts w:cs="Arial"/>
        </w:rPr>
        <w:t>lektronickej</w:t>
      </w:r>
      <w:r w:rsidRPr="00AB1F55">
        <w:rPr>
          <w:rFonts w:cs="Arial"/>
        </w:rPr>
        <w:t xml:space="preserve"> </w:t>
      </w:r>
      <w:r w:rsidR="0089163D" w:rsidRPr="00AB1F55">
        <w:rPr>
          <w:rFonts w:cs="Arial"/>
        </w:rPr>
        <w:t>aukcie je zostavenie poradia ponúk automatizovaným vyhodnotením, ktoré sa uskutoční po úvodnom vyhodnotení ponúk.</w:t>
      </w:r>
    </w:p>
    <w:p w:rsidR="00100F41" w:rsidRPr="00AB1F55" w:rsidRDefault="00645014" w:rsidP="003F0CA9">
      <w:pPr>
        <w:numPr>
          <w:ilvl w:val="1"/>
          <w:numId w:val="1"/>
        </w:numPr>
        <w:spacing w:after="120"/>
        <w:ind w:left="1021" w:hanging="567"/>
        <w:rPr>
          <w:rFonts w:cs="Arial"/>
        </w:rPr>
      </w:pPr>
      <w:r w:rsidRPr="00AB1F55">
        <w:rPr>
          <w:rFonts w:cs="Arial"/>
          <w:lang w:bidi="sk-SK"/>
        </w:rPr>
        <w:t>Verejný obstarávateľ vyzv</w:t>
      </w:r>
      <w:r w:rsidR="00464585" w:rsidRPr="00AB1F55">
        <w:rPr>
          <w:rFonts w:cs="Arial"/>
          <w:lang w:bidi="sk-SK"/>
        </w:rPr>
        <w:t>e</w:t>
      </w:r>
      <w:r w:rsidRPr="00AB1F55">
        <w:rPr>
          <w:rFonts w:cs="Arial"/>
          <w:lang w:bidi="sk-SK"/>
        </w:rPr>
        <w:t xml:space="preserve"> elektronickými prostriedkami súčasne všetkých uchádzačov, ktorí neboli vylúčení a ktorých ponuky spĺňajú určené požiadavky, na účasť</w:t>
      </w:r>
      <w:r w:rsidR="00C6245D" w:rsidRPr="00AB1F55">
        <w:rPr>
          <w:rFonts w:cs="Arial"/>
          <w:lang w:bidi="sk-SK"/>
        </w:rPr>
        <w:t xml:space="preserve"> </w:t>
      </w:r>
      <w:r w:rsidRPr="00AB1F55">
        <w:rPr>
          <w:rFonts w:cs="Arial"/>
          <w:lang w:bidi="sk-SK"/>
        </w:rPr>
        <w:t>v</w:t>
      </w:r>
      <w:r w:rsidR="000603D2" w:rsidRPr="00AB1F55">
        <w:rPr>
          <w:rFonts w:cs="Arial"/>
          <w:lang w:bidi="sk-SK"/>
        </w:rPr>
        <w:t> </w:t>
      </w:r>
      <w:r w:rsidR="003F45AE" w:rsidRPr="00AB1F55">
        <w:rPr>
          <w:rFonts w:cs="Arial"/>
          <w:lang w:bidi="sk-SK"/>
        </w:rPr>
        <w:t>e</w:t>
      </w:r>
      <w:r w:rsidR="0007069D" w:rsidRPr="00AB1F55">
        <w:rPr>
          <w:rFonts w:cs="Arial"/>
        </w:rPr>
        <w:t>lektronickej</w:t>
      </w:r>
      <w:r w:rsidR="000603D2" w:rsidRPr="00AB1F55">
        <w:rPr>
          <w:rFonts w:cs="Arial"/>
        </w:rPr>
        <w:t xml:space="preserve"> </w:t>
      </w:r>
      <w:r w:rsidRPr="00AB1F55">
        <w:rPr>
          <w:rFonts w:cs="Arial"/>
        </w:rPr>
        <w:t>aukcii</w:t>
      </w:r>
      <w:r w:rsidR="00100F41" w:rsidRPr="00AB1F55">
        <w:rPr>
          <w:rFonts w:cs="Arial"/>
        </w:rPr>
        <w:t>.</w:t>
      </w:r>
    </w:p>
    <w:p w:rsidR="00100F41" w:rsidRPr="00AB1F55" w:rsidRDefault="003F45AE" w:rsidP="003F0CA9">
      <w:pPr>
        <w:numPr>
          <w:ilvl w:val="1"/>
          <w:numId w:val="1"/>
        </w:numPr>
        <w:spacing w:after="120"/>
        <w:ind w:left="1021" w:hanging="567"/>
        <w:rPr>
          <w:rFonts w:cs="Arial"/>
        </w:rPr>
      </w:pPr>
      <w:r w:rsidRPr="00AB1F55">
        <w:rPr>
          <w:rFonts w:cs="Arial"/>
        </w:rPr>
        <w:t>E</w:t>
      </w:r>
      <w:r w:rsidR="000603D2" w:rsidRPr="00AB1F55">
        <w:rPr>
          <w:rFonts w:cs="Arial"/>
        </w:rPr>
        <w:t xml:space="preserve">lektronická </w:t>
      </w:r>
      <w:r w:rsidR="00645014" w:rsidRPr="00AB1F55">
        <w:rPr>
          <w:rFonts w:cs="Arial"/>
        </w:rPr>
        <w:t xml:space="preserve">aukcia </w:t>
      </w:r>
      <w:r w:rsidR="00645014" w:rsidRPr="00AB1F55">
        <w:rPr>
          <w:rFonts w:cs="Arial"/>
          <w:lang w:bidi="sk-SK"/>
        </w:rPr>
        <w:t>nemôže začať skôr ako dva pracovné dni odo dňa odoslania výzvy na účasť v</w:t>
      </w:r>
      <w:r w:rsidR="000603D2" w:rsidRPr="00AB1F55">
        <w:rPr>
          <w:rFonts w:cs="Arial"/>
          <w:lang w:bidi="sk-SK"/>
        </w:rPr>
        <w:t> </w:t>
      </w:r>
      <w:r w:rsidRPr="00AB1F55">
        <w:rPr>
          <w:rFonts w:cs="Arial"/>
        </w:rPr>
        <w:t>e</w:t>
      </w:r>
      <w:r w:rsidR="0007069D" w:rsidRPr="00AB1F55">
        <w:rPr>
          <w:rFonts w:cs="Arial"/>
        </w:rPr>
        <w:t>lektronickej</w:t>
      </w:r>
      <w:r w:rsidR="000603D2" w:rsidRPr="00AB1F55">
        <w:rPr>
          <w:rFonts w:cs="Arial"/>
        </w:rPr>
        <w:t xml:space="preserve"> </w:t>
      </w:r>
      <w:r w:rsidR="00645014" w:rsidRPr="00AB1F55">
        <w:rPr>
          <w:rFonts w:cs="Arial"/>
        </w:rPr>
        <w:t>aukcii</w:t>
      </w:r>
      <w:r w:rsidR="00100F41" w:rsidRPr="00AB1F55">
        <w:rPr>
          <w:rFonts w:cs="Arial"/>
        </w:rPr>
        <w:t>.</w:t>
      </w:r>
    </w:p>
    <w:p w:rsidR="00100F41" w:rsidRPr="00AB1F55" w:rsidRDefault="00ED3A7D" w:rsidP="003F0CA9">
      <w:pPr>
        <w:numPr>
          <w:ilvl w:val="1"/>
          <w:numId w:val="1"/>
        </w:numPr>
        <w:spacing w:after="120"/>
        <w:ind w:left="1021" w:hanging="567"/>
        <w:rPr>
          <w:rFonts w:cs="Arial"/>
        </w:rPr>
      </w:pPr>
      <w:r w:rsidRPr="00AB1F55">
        <w:rPr>
          <w:rFonts w:cs="Arial"/>
          <w:lang w:bidi="sk-SK"/>
        </w:rPr>
        <w:t>Verejný obsta</w:t>
      </w:r>
      <w:r w:rsidR="000603D2" w:rsidRPr="00AB1F55">
        <w:rPr>
          <w:rFonts w:cs="Arial"/>
          <w:lang w:bidi="sk-SK"/>
        </w:rPr>
        <w:t xml:space="preserve">rávateľ nie je povinný použiť </w:t>
      </w:r>
      <w:r w:rsidR="003F45AE" w:rsidRPr="00AB1F55">
        <w:rPr>
          <w:rFonts w:cs="Arial"/>
          <w:lang w:bidi="sk-SK"/>
        </w:rPr>
        <w:t>e</w:t>
      </w:r>
      <w:r w:rsidR="0007069D" w:rsidRPr="00AB1F55">
        <w:rPr>
          <w:rFonts w:cs="Arial"/>
        </w:rPr>
        <w:t>lektronickú</w:t>
      </w:r>
      <w:r w:rsidR="000603D2" w:rsidRPr="00AB1F55">
        <w:rPr>
          <w:rFonts w:cs="Arial"/>
          <w:lang w:bidi="sk-SK"/>
        </w:rPr>
        <w:t xml:space="preserve"> </w:t>
      </w:r>
      <w:r w:rsidRPr="00AB1F55">
        <w:rPr>
          <w:rFonts w:cs="Arial"/>
          <w:lang w:bidi="sk-SK"/>
        </w:rPr>
        <w:t>aukciu, ak by sa aukcie zúčastnil len jeden uchádzač</w:t>
      </w:r>
      <w:r w:rsidR="00100F41" w:rsidRPr="00AB1F55">
        <w:rPr>
          <w:rFonts w:cs="Arial"/>
        </w:rPr>
        <w:t>.</w:t>
      </w:r>
    </w:p>
    <w:p w:rsidR="00100F41" w:rsidRPr="00AB1F55" w:rsidRDefault="00ED3A7D" w:rsidP="003F0CA9">
      <w:pPr>
        <w:numPr>
          <w:ilvl w:val="1"/>
          <w:numId w:val="1"/>
        </w:numPr>
        <w:spacing w:after="120"/>
        <w:ind w:left="1021" w:hanging="567"/>
        <w:rPr>
          <w:rFonts w:cs="Arial"/>
        </w:rPr>
      </w:pPr>
      <w:r w:rsidRPr="00AB1F55">
        <w:rPr>
          <w:rFonts w:cs="Arial"/>
          <w:lang w:bidi="sk-SK"/>
        </w:rPr>
        <w:t>Elektronická aukčná  sieň (ďalej len „</w:t>
      </w:r>
      <w:proofErr w:type="spellStart"/>
      <w:r w:rsidRPr="00AB1F55">
        <w:rPr>
          <w:rFonts w:cs="Arial"/>
          <w:lang w:bidi="sk-SK"/>
        </w:rPr>
        <w:t>e-aukčná</w:t>
      </w:r>
      <w:proofErr w:type="spellEnd"/>
      <w:r w:rsidRPr="00AB1F55">
        <w:rPr>
          <w:rFonts w:cs="Arial"/>
          <w:lang w:bidi="sk-SK"/>
        </w:rPr>
        <w:t xml:space="preserve"> sieň“) je prostredie umiestnené na určenej  adrese vo verejnej dátovej sieti Internet, v ktorom uchádzači predkladajú nové ceny upravené smerom nadol</w:t>
      </w:r>
      <w:r w:rsidR="00645014" w:rsidRPr="00AB1F55">
        <w:rPr>
          <w:rFonts w:cs="Arial"/>
          <w:lang w:bidi="sk-SK"/>
        </w:rPr>
        <w:t>.</w:t>
      </w:r>
    </w:p>
    <w:p w:rsidR="00100F41" w:rsidRPr="00AB1F55" w:rsidRDefault="00ED3A7D" w:rsidP="003F0CA9">
      <w:pPr>
        <w:numPr>
          <w:ilvl w:val="1"/>
          <w:numId w:val="1"/>
        </w:numPr>
        <w:spacing w:after="120"/>
        <w:ind w:left="1021" w:hanging="567"/>
        <w:rPr>
          <w:rFonts w:cs="Arial"/>
        </w:rPr>
      </w:pPr>
      <w:r w:rsidRPr="00AB1F55">
        <w:rPr>
          <w:rFonts w:cs="Arial"/>
          <w:lang w:bidi="sk-SK"/>
        </w:rPr>
        <w:lastRenderedPageBreak/>
        <w:t>Prípravné kolo je časť postupu,</w:t>
      </w:r>
      <w:r w:rsidR="004A48B5" w:rsidRPr="00AB1F55">
        <w:rPr>
          <w:rFonts w:cs="Arial"/>
          <w:lang w:bidi="sk-SK"/>
        </w:rPr>
        <w:t xml:space="preserve"> v ktorom sa po </w:t>
      </w:r>
      <w:r w:rsidR="004A48B5" w:rsidRPr="00AB1F55">
        <w:t xml:space="preserve">sprístupnení </w:t>
      </w:r>
      <w:proofErr w:type="spellStart"/>
      <w:r w:rsidR="004A48B5" w:rsidRPr="00AB1F55">
        <w:t>eA</w:t>
      </w:r>
      <w:r w:rsidRPr="00AB1F55">
        <w:t>ukčnej</w:t>
      </w:r>
      <w:proofErr w:type="spellEnd"/>
      <w:r w:rsidRPr="00AB1F55">
        <w:t xml:space="preserve"> siene</w:t>
      </w:r>
      <w:r w:rsidRPr="00AB1F55">
        <w:rPr>
          <w:rFonts w:cs="Arial"/>
          <w:lang w:bidi="sk-SK"/>
        </w:rPr>
        <w:t xml:space="preserve"> uchádzači oboznámia s  aukčným prostredím </w:t>
      </w:r>
      <w:r w:rsidR="00B5736C" w:rsidRPr="00AB1F55">
        <w:rPr>
          <w:rFonts w:cs="Arial"/>
          <w:lang w:bidi="sk-SK"/>
        </w:rPr>
        <w:t xml:space="preserve">pred </w:t>
      </w:r>
      <w:r w:rsidR="004A48B5" w:rsidRPr="00AB1F55">
        <w:t>zahájením A</w:t>
      </w:r>
      <w:r w:rsidR="00B5736C" w:rsidRPr="00AB1F55">
        <w:t>ukčného kola</w:t>
      </w:r>
      <w:r w:rsidR="00B5736C" w:rsidRPr="00AB1F55">
        <w:rPr>
          <w:rFonts w:cs="Arial"/>
          <w:lang w:bidi="sk-SK"/>
        </w:rPr>
        <w:t xml:space="preserve"> (</w:t>
      </w:r>
      <w:r w:rsidR="00B5736C" w:rsidRPr="00AB1F55">
        <w:rPr>
          <w:rFonts w:cs="Arial"/>
        </w:rPr>
        <w:t>elektronick</w:t>
      </w:r>
      <w:r w:rsidR="0007069D" w:rsidRPr="00AB1F55">
        <w:rPr>
          <w:rFonts w:cs="Arial"/>
        </w:rPr>
        <w:t>ej</w:t>
      </w:r>
      <w:r w:rsidR="00B5736C" w:rsidRPr="00AB1F55">
        <w:rPr>
          <w:rFonts w:cs="Arial"/>
        </w:rPr>
        <w:t xml:space="preserve"> </w:t>
      </w:r>
      <w:r w:rsidRPr="00AB1F55">
        <w:rPr>
          <w:rFonts w:cs="Arial"/>
          <w:lang w:bidi="sk-SK"/>
        </w:rPr>
        <w:t>aukcie).</w:t>
      </w:r>
      <w:r w:rsidR="00100F41" w:rsidRPr="00AB1F55">
        <w:rPr>
          <w:rFonts w:cs="Arial"/>
        </w:rPr>
        <w:t>.</w:t>
      </w:r>
    </w:p>
    <w:p w:rsidR="00100F41" w:rsidRPr="00AB1F55" w:rsidRDefault="00ED3A7D" w:rsidP="003F0CA9">
      <w:pPr>
        <w:numPr>
          <w:ilvl w:val="1"/>
          <w:numId w:val="1"/>
        </w:numPr>
        <w:spacing w:after="120"/>
        <w:ind w:left="1021" w:hanging="567"/>
        <w:rPr>
          <w:rFonts w:cs="Arial"/>
        </w:rPr>
      </w:pPr>
      <w:r w:rsidRPr="00AB1F55">
        <w:rPr>
          <w:rFonts w:cs="Arial"/>
          <w:lang w:bidi="sk-SK"/>
        </w:rPr>
        <w:t>Aukčné kolo (</w:t>
      </w:r>
      <w:r w:rsidR="0001490F" w:rsidRPr="00AB1F55">
        <w:rPr>
          <w:rFonts w:cs="Arial"/>
        </w:rPr>
        <w:t xml:space="preserve">elektronická </w:t>
      </w:r>
      <w:r w:rsidRPr="00AB1F55">
        <w:rPr>
          <w:rFonts w:cs="Arial"/>
          <w:lang w:bidi="sk-SK"/>
        </w:rPr>
        <w:t>aukcia) je časť postupu, v ktorom prebieha on-line vzájomné porovnávanie cien ponúkaných uchádzačmi prihláse</w:t>
      </w:r>
      <w:r w:rsidR="00B5736C" w:rsidRPr="00AB1F55">
        <w:rPr>
          <w:rFonts w:cs="Arial"/>
          <w:lang w:bidi="sk-SK"/>
        </w:rPr>
        <w:t xml:space="preserve">ných do </w:t>
      </w:r>
      <w:r w:rsidR="00B5736C" w:rsidRPr="00AB1F55">
        <w:rPr>
          <w:rFonts w:cs="Arial"/>
        </w:rPr>
        <w:t>elektronick</w:t>
      </w:r>
      <w:r w:rsidR="0007069D" w:rsidRPr="00AB1F55">
        <w:rPr>
          <w:rFonts w:cs="Arial"/>
        </w:rPr>
        <w:t>ej</w:t>
      </w:r>
      <w:r w:rsidR="00B5736C" w:rsidRPr="00AB1F55">
        <w:rPr>
          <w:rFonts w:cs="Arial"/>
        </w:rPr>
        <w:t xml:space="preserve"> </w:t>
      </w:r>
      <w:r w:rsidRPr="00AB1F55">
        <w:rPr>
          <w:rFonts w:cs="Arial"/>
          <w:lang w:bidi="sk-SK"/>
        </w:rPr>
        <w:t>aukcie a ich vyhodnocovanie v limitovanom čase</w:t>
      </w:r>
      <w:r w:rsidR="00100F41" w:rsidRPr="00AB1F55">
        <w:rPr>
          <w:rFonts w:cs="Arial"/>
          <w:szCs w:val="20"/>
        </w:rPr>
        <w:t>.</w:t>
      </w:r>
    </w:p>
    <w:p w:rsidR="00ED3A7D" w:rsidRPr="00AB1F55" w:rsidRDefault="00ED3A7D" w:rsidP="00ED3A7D">
      <w:pPr>
        <w:pStyle w:val="Nadpis3"/>
        <w:rPr>
          <w:rFonts w:cs="Arial"/>
        </w:rPr>
      </w:pPr>
      <w:bookmarkStart w:id="156" w:name="_Toc527368499"/>
      <w:r w:rsidRPr="00AB1F55">
        <w:rPr>
          <w:rFonts w:cs="Arial"/>
        </w:rPr>
        <w:t>Priebeh aukcie</w:t>
      </w:r>
      <w:bookmarkEnd w:id="156"/>
    </w:p>
    <w:p w:rsidR="00E307B7" w:rsidRPr="00AB1F55" w:rsidRDefault="00BC5B17" w:rsidP="00E307B7">
      <w:pPr>
        <w:numPr>
          <w:ilvl w:val="1"/>
          <w:numId w:val="1"/>
        </w:numPr>
        <w:spacing w:after="120"/>
        <w:ind w:left="1021" w:hanging="567"/>
        <w:rPr>
          <w:rFonts w:cs="Arial"/>
          <w:szCs w:val="20"/>
        </w:rPr>
      </w:pPr>
      <w:r w:rsidRPr="00AB1F55">
        <w:rPr>
          <w:rFonts w:cs="Arial"/>
          <w:szCs w:val="20"/>
        </w:rPr>
        <w:t>Ponuky uchádzačov budú posudzované na základe hodnotiaceho kritéria</w:t>
      </w:r>
      <w:r w:rsidR="003C0E48" w:rsidRPr="00AB1F55">
        <w:rPr>
          <w:rFonts w:cs="Arial"/>
          <w:szCs w:val="20"/>
        </w:rPr>
        <w:t xml:space="preserve">: najnižšia </w:t>
      </w:r>
      <w:r w:rsidR="003C0E48" w:rsidRPr="00AB1F55">
        <w:rPr>
          <w:rFonts w:cs="Arial"/>
          <w:b/>
          <w:szCs w:val="20"/>
        </w:rPr>
        <w:t>celková cena v EUR bez</w:t>
      </w:r>
      <w:r w:rsidRPr="00AB1F55">
        <w:rPr>
          <w:rFonts w:cs="Arial"/>
          <w:b/>
          <w:szCs w:val="20"/>
        </w:rPr>
        <w:t xml:space="preserve"> DPH</w:t>
      </w:r>
      <w:r w:rsidRPr="00AB1F55">
        <w:rPr>
          <w:rFonts w:cs="Arial"/>
          <w:szCs w:val="20"/>
        </w:rPr>
        <w:t xml:space="preserve">. Úspešnou ponukou sa stane ponuka, ktorá bude deklarovať najnižšiu </w:t>
      </w:r>
      <w:r w:rsidR="003331AF" w:rsidRPr="00AB1F55">
        <w:rPr>
          <w:rFonts w:cs="Arial"/>
          <w:szCs w:val="20"/>
        </w:rPr>
        <w:t xml:space="preserve">celkovú cenu </w:t>
      </w:r>
      <w:r w:rsidRPr="00AB1F55">
        <w:rPr>
          <w:rFonts w:cs="Arial"/>
          <w:szCs w:val="20"/>
        </w:rPr>
        <w:t xml:space="preserve">za dodanie celého predmetu zákazky. Prvky, ktorých hodnoty sú predmetom zmeny ponuky uchádzača v elektronickej aukcii, sú: </w:t>
      </w:r>
      <w:r w:rsidR="008B2BD2" w:rsidRPr="00AB1F55">
        <w:rPr>
          <w:rFonts w:cs="Arial"/>
          <w:szCs w:val="20"/>
        </w:rPr>
        <w:t>cena v EUR bez DPH</w:t>
      </w:r>
      <w:r w:rsidRPr="00AB1F55">
        <w:rPr>
          <w:rFonts w:cs="Arial"/>
          <w:szCs w:val="20"/>
        </w:rPr>
        <w:t xml:space="preserve">, uvedené v hodnotiacom formulári v časti A.3 Kritéria na vyhodnotenie ponúk a pravidlá ich uplatnenia súťažných podkladov. </w:t>
      </w:r>
    </w:p>
    <w:p w:rsidR="00BC5B17" w:rsidRPr="00AB1F55" w:rsidRDefault="00BC5B17" w:rsidP="00714F65">
      <w:pPr>
        <w:numPr>
          <w:ilvl w:val="1"/>
          <w:numId w:val="1"/>
        </w:numPr>
        <w:spacing w:after="120"/>
        <w:ind w:left="1021" w:hanging="567"/>
        <w:rPr>
          <w:rFonts w:cs="Arial"/>
          <w:szCs w:val="20"/>
        </w:rPr>
      </w:pPr>
      <w:r w:rsidRPr="00AB1F55">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rsidR="001E49A5" w:rsidRPr="00AB1F55" w:rsidRDefault="006B4BFC" w:rsidP="00714F65">
      <w:pPr>
        <w:numPr>
          <w:ilvl w:val="1"/>
          <w:numId w:val="1"/>
        </w:numPr>
        <w:spacing w:after="120"/>
        <w:ind w:left="1021" w:hanging="567"/>
        <w:rPr>
          <w:rFonts w:cs="Arial"/>
          <w:szCs w:val="20"/>
        </w:rPr>
      </w:pPr>
      <w:r w:rsidRPr="00AB1F55">
        <w:t xml:space="preserve">Elektronická </w:t>
      </w:r>
      <w:r w:rsidR="001E49A5" w:rsidRPr="00AB1F55">
        <w:t>aukcia sa bude vykonávať</w:t>
      </w:r>
      <w:r w:rsidR="001E49A5" w:rsidRPr="00AB1F55">
        <w:rPr>
          <w:rFonts w:cs="Arial"/>
          <w:szCs w:val="20"/>
        </w:rPr>
        <w:t xml:space="preserve"> prostredníctvom </w:t>
      </w:r>
      <w:proofErr w:type="spellStart"/>
      <w:r w:rsidR="001E49A5" w:rsidRPr="00AB1F55">
        <w:rPr>
          <w:rFonts w:cs="Arial"/>
          <w:szCs w:val="20"/>
        </w:rPr>
        <w:t>sw</w:t>
      </w:r>
      <w:proofErr w:type="spellEnd"/>
      <w:r w:rsidR="001E49A5" w:rsidRPr="00AB1F55">
        <w:rPr>
          <w:rFonts w:cs="Arial"/>
          <w:szCs w:val="20"/>
        </w:rPr>
        <w:t xml:space="preserve"> PROEBIZ.</w:t>
      </w:r>
    </w:p>
    <w:p w:rsidR="001E49A5" w:rsidRPr="00AB1F55" w:rsidRDefault="001E49A5" w:rsidP="00714F65">
      <w:pPr>
        <w:numPr>
          <w:ilvl w:val="1"/>
          <w:numId w:val="1"/>
        </w:numPr>
        <w:spacing w:after="120"/>
        <w:ind w:left="1021" w:hanging="567"/>
        <w:rPr>
          <w:rFonts w:cs="Arial"/>
          <w:szCs w:val="20"/>
        </w:rPr>
      </w:pPr>
      <w:r w:rsidRPr="00AB1F55">
        <w:rPr>
          <w:rFonts w:cs="Arial"/>
          <w:szCs w:val="20"/>
        </w:rPr>
        <w:t xml:space="preserve">V prípravnom kole sa uchádzači oboznámia s priebehom </w:t>
      </w:r>
      <w:r w:rsidR="00061385" w:rsidRPr="00AB1F55">
        <w:rPr>
          <w:rFonts w:cs="Arial"/>
          <w:szCs w:val="20"/>
        </w:rPr>
        <w:t xml:space="preserve">elektronickej aukcie </w:t>
      </w:r>
      <w:r w:rsidRPr="00AB1F55">
        <w:rPr>
          <w:rFonts w:cs="Arial"/>
          <w:szCs w:val="20"/>
        </w:rPr>
        <w:t>a popisom aukčného prostredia. Výzva obsahuje aj údaje týkajúce sa minimálneho kroku zníženia ceny predmetu zákazky, pravi</w:t>
      </w:r>
      <w:r w:rsidR="00C558F1" w:rsidRPr="00AB1F55">
        <w:rPr>
          <w:rFonts w:cs="Arial"/>
          <w:szCs w:val="20"/>
        </w:rPr>
        <w:t xml:space="preserve">dlá predlžovania aukčného kola </w:t>
      </w:r>
      <w:r w:rsidRPr="00AB1F55">
        <w:rPr>
          <w:rFonts w:cs="Arial"/>
          <w:szCs w:val="20"/>
        </w:rPr>
        <w:t>a lehotu platnosti prístupových kľúčov a pod.</w:t>
      </w:r>
    </w:p>
    <w:p w:rsidR="001E49A5" w:rsidRPr="00AB1F55" w:rsidRDefault="00061385" w:rsidP="00714F65">
      <w:pPr>
        <w:numPr>
          <w:ilvl w:val="1"/>
          <w:numId w:val="1"/>
        </w:numPr>
        <w:spacing w:after="120"/>
        <w:ind w:left="1021" w:hanging="567"/>
        <w:rPr>
          <w:rFonts w:cs="Arial"/>
          <w:szCs w:val="20"/>
        </w:rPr>
      </w:pPr>
      <w:r w:rsidRPr="00AB1F55">
        <w:rPr>
          <w:szCs w:val="20"/>
        </w:rPr>
        <w:t xml:space="preserve">Uchádzačom, ktorí budú vyzvaní na účasť v elektronickej aukcii, bude v prípravnom kole a v čase uvedenom vo výzve sprístupnená </w:t>
      </w:r>
      <w:proofErr w:type="spellStart"/>
      <w:r w:rsidRPr="00AB1F55">
        <w:rPr>
          <w:szCs w:val="20"/>
        </w:rPr>
        <w:t>eAukčná</w:t>
      </w:r>
      <w:proofErr w:type="spellEnd"/>
      <w:r w:rsidRPr="00AB1F55">
        <w:rPr>
          <w:szCs w:val="20"/>
        </w:rPr>
        <w:t xml:space="preserve"> sieň, kde si môžu skontrolovať správnosť zadaných vstupných cien, ktoré do </w:t>
      </w:r>
      <w:proofErr w:type="spellStart"/>
      <w:r w:rsidRPr="00AB1F55">
        <w:rPr>
          <w:szCs w:val="20"/>
        </w:rPr>
        <w:t>eAukčnej</w:t>
      </w:r>
      <w:proofErr w:type="spellEnd"/>
      <w:r w:rsidRPr="00AB1F55">
        <w:rPr>
          <w:szCs w:val="20"/>
        </w:rPr>
        <w:t xml:space="preserve"> siene boli zadané v súlade s pôvodnými, predloženými ponukami v systéme JOSEPHINE. Každý uchádzač bude vidieť iba svoju ponuku a až do začiatku aukčného kola ju nemôže meniť. Všetky informácie o prihlásení sa a priebehu budú uvedené vo výzve</w:t>
      </w:r>
      <w:r w:rsidR="001E49A5" w:rsidRPr="00AB1F55">
        <w:rPr>
          <w:szCs w:val="20"/>
        </w:rPr>
        <w:t>.</w:t>
      </w:r>
    </w:p>
    <w:p w:rsidR="00061385" w:rsidRPr="00AB1F55" w:rsidRDefault="00061385" w:rsidP="00061385">
      <w:pPr>
        <w:numPr>
          <w:ilvl w:val="1"/>
          <w:numId w:val="1"/>
        </w:numPr>
        <w:spacing w:after="120"/>
        <w:ind w:left="1021" w:hanging="567"/>
        <w:rPr>
          <w:rFonts w:cs="Arial"/>
          <w:szCs w:val="20"/>
        </w:rPr>
      </w:pPr>
      <w:r w:rsidRPr="00AB1F55">
        <w:rPr>
          <w:rFonts w:cs="Arial"/>
          <w:szCs w:val="20"/>
        </w:rPr>
        <w:t>Aukčné kolo sa začne a skončí v termínoch  uvedených vo výzve. Na začiatku aukčného kola sa všetkým uchádzačom zobrazia:</w:t>
      </w:r>
    </w:p>
    <w:p w:rsidR="002357AC" w:rsidRPr="000A49AA" w:rsidRDefault="002357AC" w:rsidP="00B933A6">
      <w:pPr>
        <w:pStyle w:val="Odsekzoznamu"/>
        <w:numPr>
          <w:ilvl w:val="0"/>
          <w:numId w:val="17"/>
        </w:numPr>
        <w:spacing w:after="120"/>
      </w:pPr>
      <w:r w:rsidRPr="000A49AA">
        <w:t xml:space="preserve">ich jednotkové ceny </w:t>
      </w:r>
      <w:r w:rsidR="000A49AA">
        <w:t>bez</w:t>
      </w:r>
      <w:r w:rsidR="00680CAD" w:rsidRPr="000A49AA">
        <w:t xml:space="preserve"> DPH</w:t>
      </w:r>
    </w:p>
    <w:p w:rsidR="002357AC" w:rsidRPr="000A49AA" w:rsidRDefault="002357AC" w:rsidP="00B933A6">
      <w:pPr>
        <w:pStyle w:val="Odsekzoznamu"/>
        <w:numPr>
          <w:ilvl w:val="0"/>
          <w:numId w:val="17"/>
        </w:numPr>
        <w:spacing w:after="120"/>
      </w:pPr>
      <w:r w:rsidRPr="000A49AA">
        <w:t xml:space="preserve">najnižšie jednotkové ceny </w:t>
      </w:r>
      <w:r w:rsidR="000A49AA">
        <w:t>bez</w:t>
      </w:r>
      <w:r w:rsidR="00680CAD" w:rsidRPr="000A49AA">
        <w:t xml:space="preserve"> DPH</w:t>
      </w:r>
    </w:p>
    <w:p w:rsidR="002357AC" w:rsidRPr="00AB1F55" w:rsidRDefault="002357AC" w:rsidP="00B933A6">
      <w:pPr>
        <w:pStyle w:val="Odsekzoznamu"/>
        <w:numPr>
          <w:ilvl w:val="0"/>
          <w:numId w:val="17"/>
        </w:numPr>
        <w:spacing w:after="120"/>
      </w:pPr>
      <w:r w:rsidRPr="00AB1F55">
        <w:t xml:space="preserve">najnižšiu celkovú cenu </w:t>
      </w:r>
      <w:r w:rsidR="000A49AA">
        <w:t>bez</w:t>
      </w:r>
      <w:r w:rsidRPr="00AB1F55">
        <w:t xml:space="preserve"> DPH </w:t>
      </w:r>
    </w:p>
    <w:p w:rsidR="002357AC" w:rsidRPr="00AB1F55" w:rsidRDefault="00633B9C" w:rsidP="00B933A6">
      <w:pPr>
        <w:pStyle w:val="Odsekzoznamu"/>
        <w:numPr>
          <w:ilvl w:val="0"/>
          <w:numId w:val="17"/>
        </w:numPr>
        <w:spacing w:after="120"/>
      </w:pPr>
      <w:r w:rsidRPr="00AB1F55">
        <w:t xml:space="preserve">ich </w:t>
      </w:r>
      <w:r w:rsidR="000A49AA">
        <w:t>celkovú cenu bez</w:t>
      </w:r>
      <w:r w:rsidR="002357AC" w:rsidRPr="00AB1F55">
        <w:t xml:space="preserve"> DPH </w:t>
      </w:r>
    </w:p>
    <w:p w:rsidR="0077419B" w:rsidRPr="00AB1F55" w:rsidRDefault="002357AC" w:rsidP="00F91506">
      <w:pPr>
        <w:pStyle w:val="Odsekzoznamu"/>
        <w:numPr>
          <w:ilvl w:val="0"/>
          <w:numId w:val="17"/>
        </w:numPr>
        <w:spacing w:after="120"/>
      </w:pPr>
      <w:r w:rsidRPr="00AB1F55">
        <w:t>ich priebežné umiestnenie (poradie).</w:t>
      </w:r>
    </w:p>
    <w:p w:rsidR="002357AC" w:rsidRPr="00AB1F55" w:rsidRDefault="002357AC" w:rsidP="002357AC">
      <w:pPr>
        <w:spacing w:after="120"/>
        <w:ind w:left="1021"/>
      </w:pPr>
      <w:r w:rsidRPr="00AB1F55">
        <w:t>Verejný obstarávateľ upozorňuje, že systém neumožní</w:t>
      </w:r>
      <w:r w:rsidR="00D704C0" w:rsidRPr="00AB1F55">
        <w:t xml:space="preserve"> dorovnať najnižšiu cenu v EUR bez</w:t>
      </w:r>
      <w:r w:rsidRPr="00AB1F55">
        <w:t xml:space="preserve"> DPH“ (t.j. nie je možné dorovnať ponuku uchádzača na priebežnom 1. mieste). </w:t>
      </w:r>
      <w:r w:rsidRPr="00AB1F55">
        <w:rPr>
          <w:b/>
          <w:bCs/>
        </w:rPr>
        <w:t xml:space="preserve">Uvedené </w:t>
      </w:r>
      <w:r w:rsidRPr="00AB1F55">
        <w:t xml:space="preserve">riešenie je potrebné z dôvodu </w:t>
      </w:r>
      <w:r w:rsidRPr="00AB1F55">
        <w:rPr>
          <w:b/>
          <w:bCs/>
        </w:rPr>
        <w:t xml:space="preserve">nutnosti </w:t>
      </w:r>
      <w:r w:rsidRPr="00AB1F55">
        <w:t xml:space="preserve">jednoznačného určenia poradia </w:t>
      </w:r>
      <w:r w:rsidRPr="00AB1F55">
        <w:rPr>
          <w:b/>
          <w:bCs/>
        </w:rPr>
        <w:t>uchádzačov</w:t>
      </w:r>
      <w:r w:rsidRPr="00AB1F55">
        <w:t xml:space="preserve">. </w:t>
      </w:r>
    </w:p>
    <w:p w:rsidR="008E5879" w:rsidRPr="00AB1F55" w:rsidRDefault="002357AC" w:rsidP="002357AC">
      <w:pPr>
        <w:spacing w:after="120"/>
        <w:ind w:left="1021"/>
      </w:pPr>
      <w:r w:rsidRPr="00AB1F55">
        <w:t xml:space="preserve">V priebehu aukčného kola budú zverejňované všetkým uchádzačom zaradeným do elektronickej aukcie v </w:t>
      </w:r>
      <w:proofErr w:type="spellStart"/>
      <w:r w:rsidRPr="00AB1F55">
        <w:t>eAukčnej</w:t>
      </w:r>
      <w:proofErr w:type="spellEnd"/>
      <w:r w:rsidRPr="00AB1F55">
        <w:t xml:space="preserve"> sieni informácie, ktoré umožnia uchádzačom zistiť v každom okamihu ich relatívne umiestnenie. </w:t>
      </w:r>
    </w:p>
    <w:p w:rsidR="002357AC" w:rsidRPr="00AB1F55" w:rsidRDefault="002357AC" w:rsidP="002357AC">
      <w:pPr>
        <w:numPr>
          <w:ilvl w:val="1"/>
          <w:numId w:val="1"/>
        </w:numPr>
        <w:spacing w:after="120"/>
        <w:ind w:left="1021" w:hanging="567"/>
        <w:rPr>
          <w:rFonts w:cs="Arial"/>
          <w:szCs w:val="20"/>
        </w:rPr>
      </w:pPr>
      <w:r w:rsidRPr="00AB1F55">
        <w:rPr>
          <w:rFonts w:cs="Arial"/>
          <w:szCs w:val="20"/>
        </w:rPr>
        <w:t>Minimálny krok zníženia ceny uchádzača je 0,50 % z aktuálnej ceny položky (prvku) daného uchádzača.</w:t>
      </w:r>
    </w:p>
    <w:p w:rsidR="002357AC" w:rsidRPr="00AB1F55" w:rsidRDefault="002357AC" w:rsidP="002357AC">
      <w:pPr>
        <w:numPr>
          <w:ilvl w:val="1"/>
          <w:numId w:val="1"/>
        </w:numPr>
        <w:spacing w:after="120"/>
        <w:ind w:left="1021" w:hanging="567"/>
        <w:rPr>
          <w:rFonts w:cs="Arial"/>
          <w:szCs w:val="20"/>
        </w:rPr>
      </w:pPr>
      <w:r w:rsidRPr="00AB1F55">
        <w:rPr>
          <w:rFonts w:cs="Arial"/>
          <w:szCs w:val="20"/>
        </w:rPr>
        <w:lastRenderedPageBreak/>
        <w:t xml:space="preserve">Maximálny krok zníženia ceny uchádzača nie je určený. Uchádzač však bude upozornený pri zmene ceny o </w:t>
      </w:r>
      <w:r w:rsidRPr="00AB1F55">
        <w:t>viac ako 50 %. Upozornenie pri maximálnom znížení ceny sa viaže k aktuálnej cene položky (prvku) daného</w:t>
      </w:r>
      <w:r w:rsidRPr="00AB1F55">
        <w:rPr>
          <w:rFonts w:cs="Arial"/>
          <w:szCs w:val="20"/>
        </w:rPr>
        <w:t xml:space="preserve"> uchádzača</w:t>
      </w:r>
      <w:r w:rsidR="00C558F1" w:rsidRPr="00AB1F55">
        <w:rPr>
          <w:rFonts w:cs="Arial"/>
          <w:szCs w:val="20"/>
        </w:rPr>
        <w:t>.</w:t>
      </w:r>
    </w:p>
    <w:p w:rsidR="00680CAD" w:rsidRPr="00AB1F55" w:rsidRDefault="008E5879" w:rsidP="00680CAD">
      <w:pPr>
        <w:numPr>
          <w:ilvl w:val="1"/>
          <w:numId w:val="1"/>
        </w:numPr>
        <w:spacing w:after="120"/>
        <w:ind w:left="1021" w:hanging="567"/>
        <w:rPr>
          <w:rFonts w:cs="Arial"/>
          <w:szCs w:val="20"/>
        </w:rPr>
      </w:pPr>
      <w:r w:rsidRPr="00AB1F55">
        <w:rPr>
          <w:rFonts w:cs="Arial"/>
          <w:szCs w:val="20"/>
        </w:rPr>
        <w:t xml:space="preserve">Aukčné kolo bude ukončené, ak nedôjde k jeho predlžovaniu, uplynutím časového limitu 20 min. </w:t>
      </w:r>
      <w:r w:rsidR="00B07846" w:rsidRPr="00AB1F55">
        <w:t>A</w:t>
      </w:r>
      <w:r w:rsidRPr="00AB1F55">
        <w:t>ukcia bude ukončená, ak nedostane vyhlasovateľ v lehote 20 min. žiadne nové ceny, ktoré spĺňajú požiadavky týkajúce sa minimálnych rozdielov uvedených v pred</w:t>
      </w:r>
      <w:r w:rsidR="00B07846" w:rsidRPr="00AB1F55">
        <w:t xml:space="preserve">chádzajúcich odsekoch. Koniec </w:t>
      </w:r>
      <w:r w:rsidR="007D2FD5" w:rsidRPr="00AB1F55">
        <w:t>elektronickej</w:t>
      </w:r>
      <w:r w:rsidR="00B07846" w:rsidRPr="00AB1F55">
        <w:t xml:space="preserve"> </w:t>
      </w:r>
      <w:r w:rsidRPr="00AB1F55">
        <w:t>aukcie sa môže predĺžiť v prípade predkladania nových cien (teda pri akejkoľvek úspešnej zmene ceny) v posledných dvoch minútach trva</w:t>
      </w:r>
      <w:r w:rsidR="00B07846" w:rsidRPr="00AB1F55">
        <w:t xml:space="preserve">nia </w:t>
      </w:r>
      <w:r w:rsidR="007D2FD5" w:rsidRPr="00AB1F55">
        <w:t>elektronickej</w:t>
      </w:r>
      <w:r w:rsidRPr="00AB1F55">
        <w:t xml:space="preserve"> aukcie vždy o ďalšie dve minúty (tzn. k času, kedy došlo k predĺženiu, sa k času zostávajúcemu do konca kola pridajú celé 2 min.). Počet predĺžení ni</w:t>
      </w:r>
      <w:r w:rsidR="00C558F1" w:rsidRPr="00AB1F55">
        <w:t xml:space="preserve">e je limitovaný. Po ukončení </w:t>
      </w:r>
      <w:r w:rsidR="007D2FD5" w:rsidRPr="00AB1F55">
        <w:t>elektronickej</w:t>
      </w:r>
      <w:r w:rsidR="00B07846" w:rsidRPr="00AB1F55">
        <w:t xml:space="preserve"> </w:t>
      </w:r>
      <w:r w:rsidRPr="00AB1F55">
        <w:t>aukcie už</w:t>
      </w:r>
      <w:r w:rsidRPr="00AB1F55">
        <w:rPr>
          <w:rFonts w:cs="Arial"/>
          <w:szCs w:val="20"/>
        </w:rPr>
        <w:t xml:space="preserve"> nebude možné upravovať ceny.</w:t>
      </w:r>
    </w:p>
    <w:p w:rsidR="00680CAD" w:rsidRPr="00AB1F55" w:rsidRDefault="00680CAD" w:rsidP="00680CAD">
      <w:pPr>
        <w:numPr>
          <w:ilvl w:val="1"/>
          <w:numId w:val="1"/>
        </w:numPr>
        <w:spacing w:after="120"/>
        <w:ind w:left="1021" w:hanging="567"/>
        <w:rPr>
          <w:rFonts w:cs="Arial"/>
          <w:szCs w:val="20"/>
        </w:rPr>
      </w:pPr>
      <w:r w:rsidRPr="00AB1F55">
        <w:rPr>
          <w:rFonts w:cs="Arial"/>
          <w:szCs w:val="20"/>
        </w:rPr>
        <w:t xml:space="preserve">Výsledkom elektronickej aukcie bude zostavenie objektívneho poradia ponúk podľa najnižšej ceny automatizovaným vyhodnotením. </w:t>
      </w:r>
    </w:p>
    <w:p w:rsidR="008E5879" w:rsidRPr="00AB1F55" w:rsidRDefault="008E5879" w:rsidP="008E5879">
      <w:pPr>
        <w:numPr>
          <w:ilvl w:val="1"/>
          <w:numId w:val="1"/>
        </w:numPr>
        <w:spacing w:after="120"/>
        <w:ind w:left="1021" w:hanging="567"/>
        <w:rPr>
          <w:rFonts w:cs="Arial"/>
          <w:szCs w:val="20"/>
        </w:rPr>
      </w:pPr>
      <w:r w:rsidRPr="00AB1F55">
        <w:rPr>
          <w:rFonts w:cs="Arial"/>
          <w:szCs w:val="20"/>
        </w:rPr>
        <w:t xml:space="preserve">Technické požiadavky na prístup do </w:t>
      </w:r>
      <w:r w:rsidR="007D2FD5" w:rsidRPr="00AB1F55">
        <w:t>elektronickej</w:t>
      </w:r>
      <w:r w:rsidR="00FE6F80" w:rsidRPr="00AB1F55">
        <w:t xml:space="preserve"> </w:t>
      </w:r>
      <w:r w:rsidRPr="00AB1F55">
        <w:t>aukcie: počítač uchádzača musí byť pripojený na Internet. Na bezproblémovú účasť v </w:t>
      </w:r>
      <w:r w:rsidR="007D2FD5" w:rsidRPr="00AB1F55">
        <w:t>elektronickej</w:t>
      </w:r>
      <w:r w:rsidR="00A01C73" w:rsidRPr="00AB1F55">
        <w:t xml:space="preserve"> </w:t>
      </w:r>
      <w:r w:rsidRPr="00AB1F55">
        <w:t>aukcii</w:t>
      </w:r>
      <w:r w:rsidRPr="00AB1F55">
        <w:rPr>
          <w:rFonts w:cs="Arial"/>
          <w:szCs w:val="20"/>
        </w:rPr>
        <w:t xml:space="preserve"> je nutné používať jeden z podporovaných internetových prehliadačov:</w:t>
      </w:r>
    </w:p>
    <w:p w:rsidR="00F858EC" w:rsidRPr="00AB1F55" w:rsidRDefault="00F858EC" w:rsidP="00175A69">
      <w:pPr>
        <w:pStyle w:val="Odsekzoznamu"/>
        <w:numPr>
          <w:ilvl w:val="0"/>
          <w:numId w:val="8"/>
        </w:numPr>
        <w:spacing w:after="120"/>
        <w:rPr>
          <w:rFonts w:cs="Arial"/>
          <w:szCs w:val="20"/>
        </w:rPr>
      </w:pPr>
      <w:r w:rsidRPr="00AB1F55">
        <w:rPr>
          <w:rFonts w:cs="Arial"/>
          <w:szCs w:val="20"/>
        </w:rPr>
        <w:t>Microsoft Internet Explorer verzia 11.0 a vyššia,</w:t>
      </w:r>
    </w:p>
    <w:p w:rsidR="00F858EC" w:rsidRPr="00AB1F55" w:rsidRDefault="00F858EC" w:rsidP="00175A69">
      <w:pPr>
        <w:pStyle w:val="Odsekzoznamu"/>
        <w:numPr>
          <w:ilvl w:val="0"/>
          <w:numId w:val="8"/>
        </w:numPr>
        <w:spacing w:after="120"/>
        <w:rPr>
          <w:rFonts w:cs="Arial"/>
          <w:szCs w:val="20"/>
        </w:rPr>
      </w:pPr>
      <w:proofErr w:type="spellStart"/>
      <w:r w:rsidRPr="00AB1F55">
        <w:rPr>
          <w:rFonts w:cs="Arial"/>
          <w:szCs w:val="20"/>
        </w:rPr>
        <w:t>Mozilla</w:t>
      </w:r>
      <w:proofErr w:type="spellEnd"/>
      <w:r w:rsidRPr="00AB1F55">
        <w:rPr>
          <w:rFonts w:cs="Arial"/>
          <w:szCs w:val="20"/>
        </w:rPr>
        <w:t xml:space="preserve"> </w:t>
      </w:r>
      <w:proofErr w:type="spellStart"/>
      <w:r w:rsidRPr="00AB1F55">
        <w:rPr>
          <w:rFonts w:cs="Arial"/>
          <w:szCs w:val="20"/>
        </w:rPr>
        <w:t>Firefox</w:t>
      </w:r>
      <w:proofErr w:type="spellEnd"/>
      <w:r w:rsidRPr="00AB1F55">
        <w:rPr>
          <w:rFonts w:cs="Arial"/>
          <w:szCs w:val="20"/>
        </w:rPr>
        <w:t xml:space="preserve"> verzia 13.0 a vyššia alebo</w:t>
      </w:r>
    </w:p>
    <w:p w:rsidR="00F858EC" w:rsidRPr="00AB1F55" w:rsidRDefault="00F858EC" w:rsidP="00175A69">
      <w:pPr>
        <w:pStyle w:val="Odsekzoznamu"/>
        <w:numPr>
          <w:ilvl w:val="0"/>
          <w:numId w:val="8"/>
        </w:numPr>
        <w:spacing w:after="120"/>
        <w:rPr>
          <w:rFonts w:cs="Arial"/>
          <w:szCs w:val="20"/>
        </w:rPr>
      </w:pPr>
      <w:proofErr w:type="spellStart"/>
      <w:r w:rsidRPr="00AB1F55">
        <w:rPr>
          <w:rFonts w:cs="Arial"/>
          <w:szCs w:val="20"/>
        </w:rPr>
        <w:t>Google</w:t>
      </w:r>
      <w:proofErr w:type="spellEnd"/>
      <w:r w:rsidRPr="00AB1F55">
        <w:rPr>
          <w:rFonts w:cs="Arial"/>
          <w:szCs w:val="20"/>
        </w:rPr>
        <w:t xml:space="preserve"> </w:t>
      </w:r>
      <w:proofErr w:type="spellStart"/>
      <w:r w:rsidRPr="00AB1F55">
        <w:rPr>
          <w:rFonts w:cs="Arial"/>
          <w:szCs w:val="20"/>
        </w:rPr>
        <w:t>Chrome</w:t>
      </w:r>
      <w:proofErr w:type="spellEnd"/>
      <w:r w:rsidRPr="00AB1F55">
        <w:rPr>
          <w:rFonts w:cs="Arial"/>
          <w:szCs w:val="20"/>
        </w:rPr>
        <w:t>.</w:t>
      </w:r>
    </w:p>
    <w:p w:rsidR="00F858EC" w:rsidRPr="00AB1F55" w:rsidRDefault="00F858EC" w:rsidP="00F858EC">
      <w:pPr>
        <w:spacing w:after="120"/>
        <w:ind w:left="1080"/>
        <w:rPr>
          <w:rFonts w:cs="Arial"/>
          <w:szCs w:val="20"/>
        </w:rPr>
      </w:pPr>
      <w:r w:rsidRPr="00AB1F55">
        <w:rPr>
          <w:rFonts w:cs="Arial"/>
          <w:szCs w:val="20"/>
        </w:rPr>
        <w:t xml:space="preserve">Správna funkčnosť iných internetových prehliadačov je možná, avšak nie je garantovaná. Ďalej je nutné mať v použitom internetovom prehliadači povolené </w:t>
      </w:r>
      <w:proofErr w:type="spellStart"/>
      <w:r w:rsidRPr="00AB1F55">
        <w:rPr>
          <w:rFonts w:cs="Arial"/>
          <w:szCs w:val="20"/>
        </w:rPr>
        <w:t>cookies</w:t>
      </w:r>
      <w:proofErr w:type="spellEnd"/>
      <w:r w:rsidRPr="00AB1F55">
        <w:rPr>
          <w:rFonts w:cs="Arial"/>
          <w:szCs w:val="20"/>
        </w:rPr>
        <w:t xml:space="preserve"> a </w:t>
      </w:r>
      <w:proofErr w:type="spellStart"/>
      <w:r w:rsidRPr="00AB1F55">
        <w:rPr>
          <w:rFonts w:cs="Arial"/>
          <w:szCs w:val="20"/>
        </w:rPr>
        <w:t>javaskripty</w:t>
      </w:r>
      <w:proofErr w:type="spellEnd"/>
      <w:r w:rsidRPr="00AB1F55">
        <w:rPr>
          <w:rFonts w:cs="Arial"/>
          <w:szCs w:val="20"/>
        </w:rPr>
        <w:t>.</w:t>
      </w:r>
    </w:p>
    <w:p w:rsidR="00F858EC" w:rsidRPr="00AB1F55" w:rsidRDefault="00F858EC" w:rsidP="008E5879">
      <w:pPr>
        <w:numPr>
          <w:ilvl w:val="1"/>
          <w:numId w:val="1"/>
        </w:numPr>
        <w:spacing w:after="120"/>
        <w:ind w:left="1021" w:hanging="567"/>
        <w:rPr>
          <w:rFonts w:cs="Arial"/>
          <w:szCs w:val="20"/>
        </w:rPr>
      </w:pPr>
      <w:r w:rsidRPr="00AB1F55">
        <w:rPr>
          <w:rFonts w:cs="Arial"/>
          <w:szCs w:val="20"/>
        </w:rPr>
        <w:t>Pod</w:t>
      </w:r>
      <w:r w:rsidR="00B120E1" w:rsidRPr="00AB1F55">
        <w:rPr>
          <w:rFonts w:cs="Arial"/>
          <w:szCs w:val="20"/>
        </w:rPr>
        <w:t>robnejšie informácie o </w:t>
      </w:r>
      <w:r w:rsidR="00B120E1" w:rsidRPr="00AB1F55">
        <w:t xml:space="preserve">procese </w:t>
      </w:r>
      <w:r w:rsidR="007D2FD5" w:rsidRPr="00AB1F55">
        <w:t>elektronickej</w:t>
      </w:r>
      <w:r w:rsidR="00A01C73" w:rsidRPr="00AB1F55">
        <w:t xml:space="preserve"> </w:t>
      </w:r>
      <w:r w:rsidRPr="00AB1F55">
        <w:t>aukcie</w:t>
      </w:r>
      <w:r w:rsidRPr="00AB1F55">
        <w:rPr>
          <w:rFonts w:cs="Arial"/>
          <w:szCs w:val="20"/>
        </w:rPr>
        <w:t xml:space="preserve"> budú uvedené vo výzve.</w:t>
      </w:r>
    </w:p>
    <w:p w:rsidR="00714F65" w:rsidRPr="00AB1F55" w:rsidRDefault="00251E5B" w:rsidP="00714F65">
      <w:pPr>
        <w:numPr>
          <w:ilvl w:val="1"/>
          <w:numId w:val="1"/>
        </w:numPr>
        <w:spacing w:after="120"/>
        <w:ind w:left="1021" w:hanging="567"/>
        <w:rPr>
          <w:rFonts w:cs="Arial"/>
          <w:szCs w:val="20"/>
        </w:rPr>
      </w:pPr>
      <w:r w:rsidRPr="00AB1F55">
        <w:rPr>
          <w:rFonts w:cs="Arial"/>
          <w:szCs w:val="20"/>
        </w:rPr>
        <w:t xml:space="preserve">Pre prípad eliminácie akejkoľvek nepredvídateľnej situácie (napr. výpadok elektrickej energie, konektivity na Internet alebo inej objektívnej príčiny zabraňujúcej v ďalšom pokračovaní </w:t>
      </w:r>
      <w:r w:rsidRPr="00AB1F55">
        <w:t>uchádzača v </w:t>
      </w:r>
      <w:r w:rsidR="007D2FD5" w:rsidRPr="00AB1F55">
        <w:t>elektronickej</w:t>
      </w:r>
      <w:r w:rsidR="00A01C73" w:rsidRPr="00AB1F55">
        <w:t xml:space="preserve"> </w:t>
      </w:r>
      <w:r w:rsidRPr="00AB1F55">
        <w:t>aukcii</w:t>
      </w:r>
      <w:r w:rsidRPr="00AB1F55">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AB1F55">
        <w:t xml:space="preserve">opakovania </w:t>
      </w:r>
      <w:r w:rsidR="007D2FD5" w:rsidRPr="00AB1F55">
        <w:t>elektronickej</w:t>
      </w:r>
      <w:r w:rsidR="00A01C73" w:rsidRPr="00AB1F55">
        <w:rPr>
          <w:rFonts w:cs="Arial"/>
          <w:szCs w:val="20"/>
        </w:rPr>
        <w:t xml:space="preserve"> </w:t>
      </w:r>
      <w:r w:rsidRPr="00AB1F55">
        <w:rPr>
          <w:rFonts w:cs="Arial"/>
          <w:szCs w:val="20"/>
        </w:rPr>
        <w:t>aukcie v prípade nepredvídateľných technických problémov na strane vyhlasovateľa.</w:t>
      </w:r>
    </w:p>
    <w:p w:rsidR="00061385" w:rsidRPr="00AB1F55" w:rsidRDefault="00061385" w:rsidP="00061385">
      <w:pPr>
        <w:pStyle w:val="Nadpis3"/>
        <w:rPr>
          <w:rFonts w:cs="Arial"/>
        </w:rPr>
      </w:pPr>
      <w:bookmarkStart w:id="157" w:name="_Toc527368500"/>
      <w:r w:rsidRPr="00AB1F55">
        <w:rPr>
          <w:rFonts w:cs="Arial"/>
        </w:rPr>
        <w:t>Doplňujúce informácie</w:t>
      </w:r>
      <w:bookmarkEnd w:id="157"/>
    </w:p>
    <w:p w:rsidR="00061385" w:rsidRPr="00AB1F55" w:rsidRDefault="00061385" w:rsidP="00061385">
      <w:pPr>
        <w:numPr>
          <w:ilvl w:val="1"/>
          <w:numId w:val="1"/>
        </w:numPr>
        <w:spacing w:after="120"/>
        <w:ind w:left="1021" w:hanging="567"/>
        <w:rPr>
          <w:rFonts w:cs="Arial"/>
        </w:rPr>
      </w:pPr>
      <w:r w:rsidRPr="00AB1F5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rsidR="00F72DD5" w:rsidRPr="00AB1F55" w:rsidRDefault="00F72DD5" w:rsidP="0086667E">
      <w:pPr>
        <w:numPr>
          <w:ilvl w:val="1"/>
          <w:numId w:val="1"/>
        </w:numPr>
        <w:spacing w:after="120"/>
        <w:ind w:left="1021" w:hanging="567"/>
        <w:rPr>
          <w:rFonts w:cs="Arial"/>
          <w:b/>
        </w:rPr>
      </w:pPr>
      <w:bookmarkStart w:id="158" w:name="_Toc501654511"/>
      <w:r w:rsidRPr="00AB1F55">
        <w:rPr>
          <w:rFonts w:cs="Arial"/>
          <w:b/>
        </w:rPr>
        <w:t>Súhlas so spracovaním osobných údajov</w:t>
      </w:r>
      <w:bookmarkEnd w:id="158"/>
    </w:p>
    <w:p w:rsidR="00F72DD5" w:rsidRPr="00AB1F55" w:rsidRDefault="00F72DD5" w:rsidP="00F72DD5">
      <w:pPr>
        <w:numPr>
          <w:ilvl w:val="1"/>
          <w:numId w:val="1"/>
        </w:numPr>
        <w:spacing w:after="120"/>
        <w:ind w:left="993" w:hanging="633"/>
        <w:rPr>
          <w:rFonts w:cs="Arial"/>
          <w:vanish/>
        </w:rPr>
      </w:pPr>
    </w:p>
    <w:p w:rsidR="00A3182C" w:rsidRPr="00AB1F55" w:rsidRDefault="00A3182C" w:rsidP="00A3182C">
      <w:pPr>
        <w:spacing w:after="120"/>
        <w:ind w:left="993"/>
        <w:rPr>
          <w:rFonts w:cs="Arial"/>
        </w:rPr>
      </w:pPr>
      <w:r w:rsidRPr="00AB1F55">
        <w:rPr>
          <w:rFonts w:cs="Arial"/>
        </w:rP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rsidR="00A3182C" w:rsidRPr="00AB1F55" w:rsidRDefault="00A3182C" w:rsidP="00A3182C">
      <w:pPr>
        <w:spacing w:after="120"/>
        <w:ind w:left="993"/>
        <w:rPr>
          <w:rFonts w:cs="Arial"/>
        </w:rPr>
      </w:pPr>
      <w:r w:rsidRPr="00AB1F55">
        <w:rPr>
          <w:rFonts w:cs="Arial"/>
        </w:rPr>
        <w:t xml:space="preserve">Osobné údaje budú spracúvané v súlade s platnou legislatívou za účelom predloženia ponuky, jej vyhodnotenia a zverejnenia v súlade so zákonom o verejnom obstarávaní. </w:t>
      </w:r>
    </w:p>
    <w:p w:rsidR="00A3182C" w:rsidRPr="00AB1F55" w:rsidRDefault="00A3182C" w:rsidP="00A3182C">
      <w:pPr>
        <w:spacing w:after="120"/>
        <w:ind w:left="993"/>
        <w:rPr>
          <w:rFonts w:cs="Arial"/>
        </w:rPr>
      </w:pPr>
      <w:r w:rsidRPr="00AB1F55">
        <w:rPr>
          <w:rFonts w:cs="Arial"/>
        </w:rPr>
        <w:t xml:space="preserve">Práva osoby, ktorej osobné údaje sa spracúvajú, sú upravené v zákone č. 18/2018 </w:t>
      </w:r>
      <w:proofErr w:type="spellStart"/>
      <w:r w:rsidRPr="00AB1F55">
        <w:rPr>
          <w:rFonts w:cs="Arial"/>
        </w:rPr>
        <w:t>Z.z</w:t>
      </w:r>
      <w:proofErr w:type="spellEnd"/>
      <w:r w:rsidRPr="00AB1F55">
        <w:rPr>
          <w:rFonts w:cs="Arial"/>
        </w:rPr>
        <w:t xml:space="preserve">. o ochrane osobných údajov a o zmene a doplnení niektorých zákonov a GDPR. </w:t>
      </w:r>
    </w:p>
    <w:p w:rsidR="00ED4813" w:rsidRPr="00AB1F55" w:rsidRDefault="00A3182C" w:rsidP="00A3182C">
      <w:pPr>
        <w:spacing w:after="120"/>
        <w:ind w:left="993"/>
        <w:rPr>
          <w:rFonts w:cs="Arial"/>
        </w:rPr>
      </w:pPr>
      <w:r w:rsidRPr="00AB1F55">
        <w:rPr>
          <w:rFonts w:cs="Arial"/>
        </w:rPr>
        <w:t>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p>
    <w:p w:rsidR="00F91506" w:rsidRDefault="0086667E" w:rsidP="007D1FBB">
      <w:pPr>
        <w:pStyle w:val="Nadpis3"/>
      </w:pPr>
      <w:bookmarkStart w:id="159" w:name="_Toc527368501"/>
      <w:r>
        <w:lastRenderedPageBreak/>
        <w:t>Zrušenie verejného obstarávania</w:t>
      </w:r>
      <w:bookmarkEnd w:id="159"/>
    </w:p>
    <w:p w:rsidR="0086667E" w:rsidRDefault="0086667E" w:rsidP="0086667E">
      <w:pPr>
        <w:numPr>
          <w:ilvl w:val="1"/>
          <w:numId w:val="1"/>
        </w:numPr>
        <w:spacing w:after="120"/>
        <w:ind w:left="1021" w:hanging="567"/>
      </w:pPr>
      <w:r w:rsidRPr="0086667E">
        <w:t>Verejný obstarávateľ zruší verejné obstarávanie alebo jeho časť, ak :</w:t>
      </w:r>
    </w:p>
    <w:p w:rsidR="0086667E" w:rsidRDefault="0086667E" w:rsidP="0086667E">
      <w:pPr>
        <w:spacing w:after="120"/>
        <w:ind w:left="1021"/>
      </w:pPr>
      <w:r>
        <w:t xml:space="preserve">- </w:t>
      </w:r>
      <w:r w:rsidRPr="0086667E">
        <w:t>ani jeden uchádzač nesplnil podmienky účasti vo verejnom obstarávaní a uchádzač si neuplatnil námietky v lehote podľa zákona o verejnom obstarávaní</w:t>
      </w:r>
    </w:p>
    <w:p w:rsidR="0086667E" w:rsidRDefault="0086667E" w:rsidP="0086667E">
      <w:pPr>
        <w:spacing w:after="120"/>
        <w:ind w:left="1021"/>
      </w:pPr>
      <w:r>
        <w:t>- nedostal ani jednu ponuku,</w:t>
      </w:r>
    </w:p>
    <w:p w:rsidR="0086667E" w:rsidRDefault="0086667E" w:rsidP="0086667E">
      <w:pPr>
        <w:spacing w:after="120"/>
        <w:ind w:left="1021"/>
      </w:pPr>
      <w:r>
        <w:t xml:space="preserve">- </w:t>
      </w:r>
      <w:r w:rsidRPr="0086667E">
        <w:t>ani jedna z predložených ponúk nezodpovedá požiadavkám určeným v súťažných podkladoch a uchádzač nepodal námietky v lehote podľa zákona o verejnom obstarávaní,</w:t>
      </w:r>
    </w:p>
    <w:p w:rsidR="0086667E" w:rsidRDefault="0086667E" w:rsidP="0086667E">
      <w:pPr>
        <w:spacing w:after="120"/>
        <w:ind w:left="1021"/>
      </w:pPr>
      <w:r>
        <w:t xml:space="preserve">- </w:t>
      </w:r>
      <w:r w:rsidRPr="0086667E">
        <w:t>jeho zrušenie nariadil úrad.</w:t>
      </w:r>
    </w:p>
    <w:p w:rsidR="0086667E" w:rsidRDefault="0086667E" w:rsidP="0086667E">
      <w:pPr>
        <w:numPr>
          <w:ilvl w:val="1"/>
          <w:numId w:val="1"/>
        </w:numPr>
        <w:spacing w:after="120"/>
        <w:ind w:left="1021" w:hanging="567"/>
      </w:pPr>
      <w:r>
        <w:t>Verejný obstarávateľ si vyhradzuje právo zrušiť verejné obstarávanie alebo jeho časť, ak sa zmenili okolnosti, za ktorých sa vyhlásilo toto verejné obstarávanie, ak sa v priebehu postupu verejného obstarávania vyskytli dôvody hodné osobitného zreteľa, pre ktoré nemožno od verejného obstarávateľa požadovať, aby vo verejnom obstarávaní pokračoval.</w:t>
      </w:r>
    </w:p>
    <w:p w:rsidR="0086667E" w:rsidRDefault="0086667E" w:rsidP="0086667E">
      <w:pPr>
        <w:numPr>
          <w:ilvl w:val="1"/>
          <w:numId w:val="1"/>
        </w:numPr>
        <w:spacing w:after="120"/>
        <w:ind w:left="1021" w:hanging="567"/>
      </w:pPr>
      <w:r w:rsidRPr="0086667E">
        <w:t>Verejný obstarávateľ si vyhradzuje právo zrušiť verejné obstarávanie alebo jeho časť, ak nebolo predložených viac ako dve ponuky, alebo ak navrhované ceny v predložených ponukách sú vyššie ako predpokladaná hodnota. Ak bude predložená len jedna ponuka a verejný obstarávateľ nezruší použitý postup zadávania zákazky, odôvodnenie nezrušenia použitého postupu bude zverejnené na profile v zmysle § 57 ods.2 zákona o verejnom obstarávaní</w:t>
      </w:r>
      <w:r>
        <w:t>.</w:t>
      </w:r>
    </w:p>
    <w:p w:rsidR="0086667E" w:rsidRPr="000C7197" w:rsidRDefault="000C7197" w:rsidP="000C7197">
      <w:pPr>
        <w:numPr>
          <w:ilvl w:val="1"/>
          <w:numId w:val="1"/>
        </w:numPr>
        <w:spacing w:after="120"/>
        <w:ind w:left="1021" w:hanging="567"/>
      </w:pPr>
      <w:r>
        <w:t>V</w:t>
      </w:r>
      <w:r w:rsidRPr="000C7197">
        <w:t xml:space="preserve">erejný obstarávateľ si vyhradzuje právo </w:t>
      </w:r>
      <w:r w:rsidR="0056033F">
        <w:t xml:space="preserve">zrušiť verejné obstarávanie </w:t>
      </w:r>
      <w:proofErr w:type="spellStart"/>
      <w:r w:rsidR="0056033F">
        <w:t>resp</w:t>
      </w:r>
      <w:proofErr w:type="spellEnd"/>
      <w:r w:rsidR="0056033F">
        <w:t xml:space="preserve">, </w:t>
      </w:r>
      <w:r w:rsidRPr="000C7197">
        <w:t xml:space="preserve">odstúpiť od zmluvy  </w:t>
      </w:r>
      <w:r w:rsidR="00C73F97">
        <w:t xml:space="preserve">aj </w:t>
      </w:r>
      <w:r w:rsidRPr="000C7197">
        <w:t>v prípade, ak proces verejného obstarávania nebude akceptovaný zo strany poskytovateľa finančných prostriedkov</w:t>
      </w:r>
      <w:r w:rsidR="00C73F97">
        <w:t xml:space="preserve"> (MZ SR)</w:t>
      </w:r>
      <w:r w:rsidRPr="000C7197">
        <w:t xml:space="preserve">, alebo v prípade, ak nebudú  finančné prostriedky na realizáciu zákazky zo strany poskytovateľa pridelené. </w:t>
      </w:r>
    </w:p>
    <w:p w:rsidR="0086667E" w:rsidRPr="0086667E" w:rsidRDefault="0086667E" w:rsidP="0086667E">
      <w:pPr>
        <w:numPr>
          <w:ilvl w:val="1"/>
          <w:numId w:val="1"/>
        </w:numPr>
        <w:spacing w:after="120"/>
        <w:ind w:left="1021" w:hanging="567"/>
      </w:pPr>
      <w:r>
        <w:t>Verejný obstarávateľ upovedomí uchádzačov o zrušení použitého postupu verejného obstarávania s uvedením dôvodu zrušenia a oznámi postup, ktorý použije pri zadávaní zákazky na pôvodný predmet zákazky.</w:t>
      </w:r>
    </w:p>
    <w:p w:rsidR="00F91506" w:rsidRPr="00AB1F55" w:rsidRDefault="00F91506" w:rsidP="0039764A">
      <w:pPr>
        <w:spacing w:after="120"/>
        <w:ind w:left="993"/>
        <w:rPr>
          <w:rFonts w:cs="Arial"/>
        </w:rPr>
      </w:pPr>
    </w:p>
    <w:p w:rsidR="00F91506" w:rsidRPr="00AB1F55" w:rsidRDefault="00F91506" w:rsidP="0039764A">
      <w:pPr>
        <w:spacing w:after="120"/>
        <w:ind w:left="993"/>
        <w:rPr>
          <w:rFonts w:cs="Arial"/>
        </w:rPr>
      </w:pPr>
    </w:p>
    <w:p w:rsidR="00F91506" w:rsidRDefault="00F91506"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Default="00D909AC" w:rsidP="0039764A">
      <w:pPr>
        <w:spacing w:after="120"/>
        <w:ind w:left="993"/>
        <w:rPr>
          <w:rFonts w:cs="Arial"/>
        </w:rPr>
      </w:pPr>
    </w:p>
    <w:p w:rsidR="00D909AC" w:rsidRPr="00AB1F55" w:rsidRDefault="00D909AC" w:rsidP="0039764A">
      <w:pPr>
        <w:spacing w:after="120"/>
        <w:ind w:left="993"/>
        <w:rPr>
          <w:rFonts w:cs="Arial"/>
        </w:rPr>
      </w:pPr>
    </w:p>
    <w:p w:rsidR="00F96F37" w:rsidRPr="00F96F37" w:rsidRDefault="00F96F37" w:rsidP="00F96F37">
      <w:bookmarkStart w:id="160" w:name="_Toc354993061"/>
      <w:bookmarkStart w:id="161" w:name="_Toc355611580"/>
      <w:bookmarkStart w:id="162" w:name="_Toc357758539"/>
      <w:bookmarkStart w:id="163" w:name="_Toc359919565"/>
      <w:bookmarkStart w:id="164" w:name="_Toc457376851"/>
      <w:bookmarkStart w:id="165" w:name="_Toc458627876"/>
      <w:bookmarkStart w:id="166" w:name="_Toc459104793"/>
      <w:bookmarkStart w:id="167" w:name="_Toc526253190"/>
    </w:p>
    <w:p w:rsidR="00100F41" w:rsidRPr="00AB1F55" w:rsidRDefault="00100F41" w:rsidP="00CF2529">
      <w:pPr>
        <w:pStyle w:val="Nadpis1"/>
        <w:rPr>
          <w:rFonts w:ascii="Arial" w:hAnsi="Arial" w:cs="Arial"/>
          <w:caps/>
          <w:szCs w:val="32"/>
        </w:rPr>
      </w:pPr>
      <w:bookmarkStart w:id="168" w:name="_Toc527111524"/>
      <w:bookmarkStart w:id="169" w:name="_Toc527359710"/>
      <w:bookmarkStart w:id="170" w:name="_Toc527368502"/>
      <w:r w:rsidRPr="00AB1F55">
        <w:rPr>
          <w:rFonts w:ascii="Arial" w:hAnsi="Arial" w:cs="Arial"/>
          <w:caps/>
          <w:szCs w:val="32"/>
        </w:rPr>
        <w:t>Verejná súťaž</w:t>
      </w:r>
      <w:bookmarkEnd w:id="160"/>
      <w:bookmarkEnd w:id="161"/>
      <w:bookmarkEnd w:id="162"/>
      <w:bookmarkEnd w:id="163"/>
      <w:bookmarkEnd w:id="164"/>
      <w:bookmarkEnd w:id="165"/>
      <w:bookmarkEnd w:id="166"/>
      <w:bookmarkEnd w:id="167"/>
      <w:bookmarkEnd w:id="168"/>
      <w:bookmarkEnd w:id="169"/>
      <w:bookmarkEnd w:id="170"/>
    </w:p>
    <w:p w:rsidR="00100F41" w:rsidRPr="00AB1F55" w:rsidRDefault="000E3F48" w:rsidP="00CF2529">
      <w:pPr>
        <w:pStyle w:val="Zkladntext3"/>
        <w:rPr>
          <w:rFonts w:ascii="Arial" w:hAnsi="Arial" w:cs="Arial"/>
          <w:noProof w:val="0"/>
          <w:color w:val="auto"/>
        </w:rPr>
      </w:pPr>
      <w:r w:rsidRPr="00AB1F55">
        <w:rPr>
          <w:rFonts w:ascii="Arial" w:hAnsi="Arial" w:cs="Arial"/>
          <w:noProof w:val="0"/>
          <w:color w:val="auto"/>
        </w:rPr>
        <w:t>podľa zákona č. 343/2015 Z. z. o verejnom obstarávaní a o zmene a doplnení niektorých zákonov v znení neskorších predpisov (ďalej len „zákon o verejnom obstarávaní“).</w:t>
      </w:r>
    </w:p>
    <w:p w:rsidR="00100F41" w:rsidRPr="00AB1F55" w:rsidRDefault="00100F41" w:rsidP="00CF2529">
      <w:pPr>
        <w:spacing w:after="120" w:line="216" w:lineRule="auto"/>
        <w:jc w:val="center"/>
        <w:rPr>
          <w:rFonts w:cs="Arial"/>
          <w:szCs w:val="20"/>
        </w:rPr>
      </w:pPr>
    </w:p>
    <w:p w:rsidR="00100F41" w:rsidRPr="00AB1F55" w:rsidRDefault="00100F41" w:rsidP="00CF2529">
      <w:pPr>
        <w:spacing w:after="120" w:line="216" w:lineRule="auto"/>
        <w:jc w:val="center"/>
        <w:rPr>
          <w:rFonts w:cs="Arial"/>
          <w:szCs w:val="20"/>
        </w:rPr>
      </w:pPr>
    </w:p>
    <w:p w:rsidR="00100F41" w:rsidRPr="00AB1F55" w:rsidRDefault="00100F41" w:rsidP="00CF2529">
      <w:pPr>
        <w:spacing w:after="120" w:line="216" w:lineRule="auto"/>
        <w:jc w:val="center"/>
        <w:rPr>
          <w:rFonts w:cs="Arial"/>
          <w:szCs w:val="20"/>
        </w:rPr>
      </w:pPr>
    </w:p>
    <w:p w:rsidR="00100F41" w:rsidRPr="00AB1F55" w:rsidRDefault="00100F41" w:rsidP="00CF2529">
      <w:pPr>
        <w:spacing w:after="120" w:line="216" w:lineRule="auto"/>
        <w:jc w:val="center"/>
        <w:rPr>
          <w:rFonts w:cs="Arial"/>
          <w:szCs w:val="20"/>
        </w:rPr>
      </w:pPr>
    </w:p>
    <w:p w:rsidR="00100F41" w:rsidRPr="00AB1F55" w:rsidRDefault="00100F41" w:rsidP="00CF2529">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100F41" w:rsidRPr="00AB1F55" w:rsidRDefault="00100F41" w:rsidP="00CF2529">
      <w:pPr>
        <w:pStyle w:val="Zkladntext3"/>
        <w:rPr>
          <w:rFonts w:ascii="Arial" w:hAnsi="Arial" w:cs="Arial"/>
          <w:noProof w:val="0"/>
          <w:color w:val="auto"/>
        </w:rPr>
      </w:pPr>
    </w:p>
    <w:p w:rsidR="00100F41" w:rsidRPr="00AB1F55" w:rsidRDefault="00100F41" w:rsidP="00CF2529">
      <w:pPr>
        <w:pStyle w:val="Zkladntext3"/>
        <w:rPr>
          <w:rFonts w:ascii="Arial" w:hAnsi="Arial" w:cs="Arial"/>
          <w:noProof w:val="0"/>
          <w:color w:val="auto"/>
          <w:sz w:val="24"/>
          <w:szCs w:val="24"/>
        </w:rPr>
      </w:pPr>
      <w:r w:rsidRPr="00AB1F55">
        <w:rPr>
          <w:rFonts w:ascii="Arial" w:hAnsi="Arial" w:cs="Arial"/>
          <w:noProof w:val="0"/>
          <w:color w:val="auto"/>
          <w:sz w:val="24"/>
          <w:szCs w:val="24"/>
        </w:rPr>
        <w:t xml:space="preserve">(NADLIMITNÁ ZÁKAZKA </w:t>
      </w:r>
      <w:r w:rsidR="00EB3CA3" w:rsidRPr="00EB3CA3">
        <w:rPr>
          <w:rFonts w:ascii="Arial" w:hAnsi="Arial" w:cs="Arial"/>
          <w:noProof w:val="0"/>
          <w:color w:val="auto"/>
          <w:sz w:val="24"/>
          <w:szCs w:val="24"/>
        </w:rPr>
        <w:t>NA USKUTOČNENIE STAVEBNÝCH PRÁC</w:t>
      </w:r>
      <w:r w:rsidRPr="00AB1F55">
        <w:rPr>
          <w:rFonts w:ascii="Arial" w:hAnsi="Arial" w:cs="Arial"/>
          <w:noProof w:val="0"/>
          <w:color w:val="auto"/>
          <w:sz w:val="24"/>
          <w:szCs w:val="24"/>
        </w:rPr>
        <w:t>)</w:t>
      </w:r>
    </w:p>
    <w:p w:rsidR="00100F41" w:rsidRPr="00AB1F55" w:rsidRDefault="00100F41" w:rsidP="00CF2529">
      <w:pPr>
        <w:pStyle w:val="Zkladntext3"/>
        <w:rPr>
          <w:rFonts w:ascii="Arial" w:hAnsi="Arial" w:cs="Arial"/>
          <w:noProof w:val="0"/>
          <w:color w:val="auto"/>
          <w:sz w:val="24"/>
          <w:szCs w:val="24"/>
        </w:rPr>
      </w:pPr>
    </w:p>
    <w:p w:rsidR="00100F41" w:rsidRPr="00AB1F55" w:rsidRDefault="00100F41" w:rsidP="00CF2529">
      <w:pPr>
        <w:spacing w:before="20"/>
        <w:rPr>
          <w:rFonts w:cs="Arial"/>
          <w:b/>
          <w:smallCaps/>
        </w:rPr>
      </w:pPr>
    </w:p>
    <w:p w:rsidR="00100F41" w:rsidRPr="00AB1F55" w:rsidRDefault="00100F41" w:rsidP="00CF2529">
      <w:pPr>
        <w:spacing w:before="20"/>
        <w:rPr>
          <w:rFonts w:cs="Arial"/>
          <w:sz w:val="24"/>
        </w:rPr>
      </w:pPr>
      <w:r w:rsidRPr="00AB1F55">
        <w:rPr>
          <w:rFonts w:cs="Arial"/>
          <w:b/>
          <w:smallCaps/>
          <w:sz w:val="24"/>
        </w:rPr>
        <w:t>Predmet zákazky</w:t>
      </w:r>
      <w:r w:rsidRPr="00AB1F55">
        <w:rPr>
          <w:rFonts w:cs="Arial"/>
          <w:b/>
          <w:sz w:val="24"/>
        </w:rPr>
        <w:t>:</w:t>
      </w:r>
    </w:p>
    <w:p w:rsidR="00100F41" w:rsidRPr="00AB1F55" w:rsidRDefault="00100F41" w:rsidP="00CF2529">
      <w:pPr>
        <w:rPr>
          <w:rFonts w:cs="Arial"/>
          <w:b/>
          <w:sz w:val="24"/>
        </w:rPr>
      </w:pPr>
    </w:p>
    <w:p w:rsidR="004B1245" w:rsidRPr="00EB3CA3" w:rsidRDefault="00287227" w:rsidP="00287227">
      <w:pPr>
        <w:spacing w:after="240"/>
        <w:jc w:val="center"/>
        <w:rPr>
          <w:rFonts w:cs="Arial"/>
          <w:sz w:val="28"/>
          <w:szCs w:val="28"/>
        </w:rPr>
      </w:pPr>
      <w:r w:rsidRPr="00EB3CA3">
        <w:rPr>
          <w:rFonts w:cs="Arial"/>
          <w:b/>
          <w:bCs/>
          <w:caps/>
          <w:sz w:val="28"/>
          <w:szCs w:val="28"/>
        </w:rPr>
        <w:t>SO 11 Rekonštrukcia a modernizácia novorodeneckej kliniky - perinatologické centrum</w:t>
      </w:r>
    </w:p>
    <w:p w:rsidR="00100F41" w:rsidRPr="00AB1F55" w:rsidRDefault="00100F41" w:rsidP="004D617F">
      <w:pPr>
        <w:pStyle w:val="Nadpis2"/>
        <w:jc w:val="left"/>
        <w:rPr>
          <w:rFonts w:cs="Arial"/>
        </w:rPr>
      </w:pPr>
      <w:bookmarkStart w:id="171" w:name="_Toc355611581"/>
      <w:bookmarkStart w:id="172" w:name="_Toc527368503"/>
      <w:r w:rsidRPr="00AB1F55">
        <w:rPr>
          <w:rFonts w:cs="Arial"/>
        </w:rPr>
        <w:t>A.2 Preukazovanie plnenia podmienok účasti uchádzačmi</w:t>
      </w:r>
      <w:bookmarkEnd w:id="171"/>
      <w:bookmarkEnd w:id="172"/>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100F41" w:rsidRPr="00AB1F55" w:rsidRDefault="00100F41" w:rsidP="00CF2529">
      <w:pPr>
        <w:rPr>
          <w:rFonts w:cs="Arial"/>
          <w:szCs w:val="20"/>
        </w:rPr>
      </w:pPr>
    </w:p>
    <w:p w:rsidR="00396EB7" w:rsidRPr="00AB1F55" w:rsidRDefault="00396EB7" w:rsidP="00CF2529">
      <w:pPr>
        <w:rPr>
          <w:rFonts w:cs="Arial"/>
          <w:szCs w:val="20"/>
        </w:rPr>
      </w:pPr>
    </w:p>
    <w:p w:rsidR="00396EB7" w:rsidRPr="00AB1F55" w:rsidRDefault="00396EB7" w:rsidP="00CF2529">
      <w:pPr>
        <w:rPr>
          <w:rFonts w:cs="Arial"/>
          <w:szCs w:val="20"/>
        </w:rPr>
      </w:pPr>
    </w:p>
    <w:p w:rsidR="00396EB7" w:rsidRPr="00AB1F55" w:rsidRDefault="00396EB7" w:rsidP="00CF2529">
      <w:pPr>
        <w:rPr>
          <w:rFonts w:cs="Arial"/>
          <w:szCs w:val="20"/>
        </w:rPr>
      </w:pPr>
    </w:p>
    <w:p w:rsidR="00396EB7" w:rsidRPr="00AB1F55" w:rsidRDefault="00396EB7" w:rsidP="00CF2529">
      <w:pPr>
        <w:rPr>
          <w:rFonts w:cs="Arial"/>
          <w:szCs w:val="20"/>
        </w:rPr>
      </w:pPr>
    </w:p>
    <w:p w:rsidR="00396EB7" w:rsidRPr="00AB1F55" w:rsidRDefault="00396EB7" w:rsidP="00CF2529">
      <w:pPr>
        <w:rPr>
          <w:rFonts w:cs="Arial"/>
          <w:szCs w:val="20"/>
        </w:rPr>
      </w:pPr>
    </w:p>
    <w:p w:rsidR="004D2B09" w:rsidRPr="00AB1F55" w:rsidRDefault="004D2B09" w:rsidP="00CF2529">
      <w:pPr>
        <w:rPr>
          <w:rFonts w:cs="Arial"/>
          <w:szCs w:val="20"/>
        </w:rPr>
      </w:pPr>
    </w:p>
    <w:p w:rsidR="004D2B09" w:rsidRPr="00AB1F55" w:rsidRDefault="004D2B09" w:rsidP="00CF2529">
      <w:pPr>
        <w:rPr>
          <w:rFonts w:cs="Arial"/>
          <w:szCs w:val="20"/>
        </w:rPr>
      </w:pPr>
    </w:p>
    <w:p w:rsidR="00F91506" w:rsidRPr="00AB1F55" w:rsidRDefault="00F91506" w:rsidP="00CF2529">
      <w:pPr>
        <w:rPr>
          <w:rFonts w:cs="Arial"/>
          <w:szCs w:val="20"/>
        </w:rPr>
      </w:pPr>
    </w:p>
    <w:p w:rsidR="00F91506" w:rsidRPr="00AB1F55" w:rsidRDefault="00F91506" w:rsidP="00CF2529">
      <w:pPr>
        <w:rPr>
          <w:rFonts w:cs="Arial"/>
          <w:szCs w:val="20"/>
        </w:rPr>
      </w:pPr>
    </w:p>
    <w:p w:rsidR="00F91506" w:rsidRPr="00AB1F55" w:rsidRDefault="00F91506" w:rsidP="00CF2529">
      <w:pPr>
        <w:rPr>
          <w:rFonts w:cs="Arial"/>
          <w:szCs w:val="20"/>
        </w:rPr>
      </w:pPr>
    </w:p>
    <w:p w:rsidR="00F91506" w:rsidRPr="00AB1F55" w:rsidRDefault="00F91506" w:rsidP="00CF2529">
      <w:pPr>
        <w:rPr>
          <w:rFonts w:cs="Arial"/>
          <w:szCs w:val="20"/>
        </w:rPr>
      </w:pPr>
    </w:p>
    <w:p w:rsidR="00F91506" w:rsidRPr="00AB1F55" w:rsidRDefault="00F91506" w:rsidP="00CF2529">
      <w:pPr>
        <w:rPr>
          <w:rFonts w:cs="Arial"/>
          <w:szCs w:val="20"/>
        </w:rPr>
      </w:pPr>
    </w:p>
    <w:p w:rsidR="00F91506" w:rsidRPr="00AB1F55" w:rsidRDefault="00F91506" w:rsidP="00CF2529">
      <w:pPr>
        <w:rPr>
          <w:rFonts w:cs="Arial"/>
          <w:szCs w:val="20"/>
        </w:rPr>
      </w:pPr>
    </w:p>
    <w:p w:rsidR="00F91506" w:rsidRPr="00AB1F55" w:rsidRDefault="00F91506" w:rsidP="00CF2529">
      <w:pPr>
        <w:rPr>
          <w:rFonts w:cs="Arial"/>
          <w:szCs w:val="20"/>
        </w:rPr>
      </w:pPr>
    </w:p>
    <w:p w:rsidR="00396EB7" w:rsidRDefault="00396EB7" w:rsidP="00CF2529">
      <w:pPr>
        <w:rPr>
          <w:rFonts w:cs="Arial"/>
          <w:szCs w:val="20"/>
        </w:rPr>
      </w:pPr>
    </w:p>
    <w:p w:rsidR="00B754BC" w:rsidRPr="00AB1F55" w:rsidRDefault="00B754BC" w:rsidP="00CF2529">
      <w:pPr>
        <w:rPr>
          <w:rFonts w:cs="Arial"/>
          <w:szCs w:val="20"/>
        </w:rPr>
      </w:pPr>
    </w:p>
    <w:p w:rsidR="00100F41" w:rsidRPr="00AB1F55" w:rsidRDefault="00100F41" w:rsidP="00CF2529">
      <w:pPr>
        <w:rPr>
          <w:rFonts w:cs="Arial"/>
          <w:szCs w:val="20"/>
        </w:rPr>
      </w:pPr>
    </w:p>
    <w:p w:rsidR="00100F41" w:rsidRPr="00AB1F55" w:rsidRDefault="004B1245" w:rsidP="00CF2529">
      <w:pPr>
        <w:jc w:val="center"/>
        <w:rPr>
          <w:rFonts w:cs="Arial"/>
          <w:szCs w:val="20"/>
        </w:rPr>
      </w:pPr>
      <w:r w:rsidRPr="00AB1F55">
        <w:rPr>
          <w:rFonts w:cs="Arial"/>
          <w:szCs w:val="20"/>
        </w:rPr>
        <w:t>Nové Zámky</w:t>
      </w:r>
      <w:r w:rsidR="009B2E0C" w:rsidRPr="00AB1F55">
        <w:rPr>
          <w:rFonts w:cs="Arial"/>
          <w:szCs w:val="20"/>
        </w:rPr>
        <w:t xml:space="preserve">, </w:t>
      </w:r>
      <w:r w:rsidR="00EB3CA3">
        <w:rPr>
          <w:rFonts w:cs="Arial"/>
          <w:szCs w:val="20"/>
        </w:rPr>
        <w:t xml:space="preserve">november </w:t>
      </w:r>
      <w:r w:rsidR="001C2F7F" w:rsidRPr="00AB1F55">
        <w:rPr>
          <w:rFonts w:cs="Arial"/>
          <w:szCs w:val="20"/>
        </w:rPr>
        <w:t>2018</w:t>
      </w:r>
    </w:p>
    <w:p w:rsidR="00100F41" w:rsidRPr="00AB1F55" w:rsidRDefault="00100F41" w:rsidP="006C2FF6">
      <w:pPr>
        <w:spacing w:after="120"/>
        <w:rPr>
          <w:rFonts w:cs="Arial"/>
        </w:rPr>
      </w:pPr>
      <w:r w:rsidRPr="00AB1F55">
        <w:rPr>
          <w:rFonts w:cs="Arial"/>
        </w:rPr>
        <w:br w:type="page"/>
      </w:r>
    </w:p>
    <w:p w:rsidR="00100F41" w:rsidRPr="00AB1F55" w:rsidRDefault="00100F41" w:rsidP="00112D33">
      <w:pPr>
        <w:jc w:val="center"/>
        <w:rPr>
          <w:rFonts w:cs="Arial"/>
          <w:b/>
          <w:sz w:val="22"/>
          <w:szCs w:val="22"/>
        </w:rPr>
      </w:pPr>
      <w:r w:rsidRPr="00AB1F55">
        <w:rPr>
          <w:rFonts w:cs="Arial"/>
          <w:b/>
          <w:sz w:val="22"/>
          <w:szCs w:val="22"/>
        </w:rPr>
        <w:lastRenderedPageBreak/>
        <w:t>A.2 Preukazovanie plnenia podmienok účasti uchádzačmi</w:t>
      </w:r>
    </w:p>
    <w:p w:rsidR="00100F41" w:rsidRPr="00AB1F55" w:rsidRDefault="00100F41" w:rsidP="006C2FF6">
      <w:pPr>
        <w:spacing w:after="120"/>
        <w:rPr>
          <w:rFonts w:cs="Arial"/>
          <w:color w:val="4F81BD" w:themeColor="accent1"/>
          <w:sz w:val="28"/>
          <w:szCs w:val="28"/>
        </w:rPr>
      </w:pPr>
    </w:p>
    <w:p w:rsidR="007B74F8" w:rsidRPr="00AB1F55" w:rsidRDefault="007B74F8" w:rsidP="00F91506">
      <w:pPr>
        <w:pStyle w:val="Odsekzoznamu"/>
        <w:numPr>
          <w:ilvl w:val="3"/>
          <w:numId w:val="9"/>
        </w:numPr>
        <w:spacing w:after="120"/>
        <w:ind w:left="709" w:firstLine="0"/>
        <w:jc w:val="both"/>
        <w:rPr>
          <w:rFonts w:cs="Arial"/>
          <w:b/>
          <w:bCs/>
          <w:iCs/>
          <w:color w:val="4F81BD" w:themeColor="accent1"/>
          <w:sz w:val="24"/>
        </w:rPr>
      </w:pPr>
      <w:r w:rsidRPr="00AB1F55">
        <w:rPr>
          <w:rFonts w:cs="Arial"/>
          <w:b/>
          <w:bCs/>
          <w:iCs/>
          <w:color w:val="4F81BD" w:themeColor="accent1"/>
          <w:sz w:val="24"/>
        </w:rPr>
        <w:t>Osobné postavenie</w:t>
      </w:r>
      <w:r w:rsidR="00F91506" w:rsidRPr="00AB1F55">
        <w:rPr>
          <w:rFonts w:cs="Arial"/>
          <w:b/>
          <w:bCs/>
          <w:iCs/>
          <w:color w:val="4F81BD" w:themeColor="accent1"/>
          <w:sz w:val="24"/>
        </w:rPr>
        <w:t xml:space="preserve"> podľa</w:t>
      </w:r>
      <w:r w:rsidRPr="00AB1F55">
        <w:rPr>
          <w:rFonts w:cs="Arial"/>
          <w:b/>
          <w:bCs/>
          <w:iCs/>
          <w:color w:val="4F81BD" w:themeColor="accent1"/>
          <w:sz w:val="24"/>
        </w:rPr>
        <w:t xml:space="preserve"> § 32 zákona o verejnom obstarávaní</w:t>
      </w:r>
    </w:p>
    <w:p w:rsidR="007B74F8" w:rsidRPr="00AB1F55" w:rsidRDefault="00461421" w:rsidP="007B74F8">
      <w:pPr>
        <w:spacing w:after="120"/>
        <w:ind w:left="709"/>
        <w:rPr>
          <w:rFonts w:cs="Arial"/>
        </w:rPr>
      </w:pPr>
      <w:r w:rsidRPr="00AB1F55">
        <w:rPr>
          <w:rFonts w:cs="Arial"/>
        </w:rPr>
        <w:t xml:space="preserve">Informácie a formálne náležitosti nevyhnutné na vyhodnotenie splnenia podmienok účasti: </w:t>
      </w:r>
    </w:p>
    <w:p w:rsidR="007B74F8" w:rsidRPr="00AB1F55" w:rsidRDefault="00461421" w:rsidP="007B74F8">
      <w:pPr>
        <w:spacing w:after="120"/>
        <w:ind w:left="709"/>
        <w:rPr>
          <w:rFonts w:cs="Arial"/>
          <w:b/>
          <w:bCs/>
          <w:iCs/>
        </w:rPr>
      </w:pPr>
      <w:r w:rsidRPr="00AB1F55">
        <w:rPr>
          <w:rFonts w:cs="Arial"/>
        </w:rPr>
        <w:t xml:space="preserve">Uchádzač musí splniť podmienky účasti </w:t>
      </w:r>
      <w:r w:rsidRPr="00AB1F55">
        <w:rPr>
          <w:rFonts w:cs="Arial"/>
          <w:b/>
        </w:rPr>
        <w:t>podľa §</w:t>
      </w:r>
      <w:r w:rsidR="006F4CFC" w:rsidRPr="00AB1F55">
        <w:rPr>
          <w:rFonts w:cs="Arial"/>
          <w:b/>
        </w:rPr>
        <w:t xml:space="preserve"> </w:t>
      </w:r>
      <w:r w:rsidRPr="00AB1F55">
        <w:rPr>
          <w:rFonts w:cs="Arial"/>
          <w:b/>
        </w:rPr>
        <w:t>32 ods. 1 zákona o verejnom obstarávaní</w:t>
      </w:r>
      <w:r w:rsidRPr="00AB1F55">
        <w:rPr>
          <w:rFonts w:cs="Arial"/>
        </w:rPr>
        <w:t xml:space="preserve">. </w:t>
      </w:r>
    </w:p>
    <w:p w:rsidR="007B74F8" w:rsidRPr="00AB1F55" w:rsidRDefault="00461421" w:rsidP="007B74F8">
      <w:pPr>
        <w:spacing w:after="120"/>
        <w:ind w:left="709"/>
        <w:rPr>
          <w:rFonts w:cs="Arial"/>
          <w:b/>
          <w:bCs/>
          <w:iCs/>
        </w:rPr>
      </w:pPr>
      <w:r w:rsidRPr="00AB1F55">
        <w:rPr>
          <w:rFonts w:cs="Arial"/>
        </w:rPr>
        <w:t xml:space="preserve">Uchádzač preukáže splnenie podmienok účasti týkajúcich sa </w:t>
      </w:r>
      <w:r w:rsidRPr="00AB1F55">
        <w:rPr>
          <w:rFonts w:cs="Arial"/>
          <w:b/>
        </w:rPr>
        <w:t>osobného postavenia podľa §</w:t>
      </w:r>
      <w:r w:rsidR="006F4CFC" w:rsidRPr="00AB1F55">
        <w:rPr>
          <w:rFonts w:cs="Arial"/>
          <w:b/>
        </w:rPr>
        <w:t xml:space="preserve"> </w:t>
      </w:r>
      <w:r w:rsidRPr="00AB1F55">
        <w:rPr>
          <w:rFonts w:cs="Arial"/>
          <w:b/>
        </w:rPr>
        <w:t>32 ods. 2, resp. ods. 4, 5</w:t>
      </w:r>
      <w:r w:rsidRPr="00AB1F55">
        <w:rPr>
          <w:rFonts w:cs="Arial"/>
        </w:rPr>
        <w:t xml:space="preserve">  predložením </w:t>
      </w:r>
      <w:r w:rsidRPr="005B6929">
        <w:rPr>
          <w:rFonts w:cs="Arial"/>
          <w:b/>
        </w:rPr>
        <w:t>originálnych dokladov  alebo úradne osvedčených kópií dokladov</w:t>
      </w:r>
      <w:r w:rsidRPr="00AB1F55">
        <w:rPr>
          <w:rFonts w:cs="Arial"/>
        </w:rPr>
        <w:t>, resp. podľa § 152  zákona o verejnom obstarávaní</w:t>
      </w:r>
    </w:p>
    <w:p w:rsidR="007B74F8" w:rsidRPr="00AB1F55" w:rsidRDefault="0009337D" w:rsidP="007B74F8">
      <w:pPr>
        <w:spacing w:after="120"/>
        <w:ind w:left="709"/>
        <w:rPr>
          <w:rFonts w:cs="Arial"/>
          <w:b/>
          <w:bCs/>
          <w:iCs/>
        </w:rPr>
      </w:pPr>
      <w:r w:rsidRPr="00AB1F55">
        <w:rPr>
          <w:rFonts w:cs="Arial"/>
          <w:lang w:bidi="sk-SK"/>
        </w:rPr>
        <w:t xml:space="preserve">a) písm. a) doloženým výpisom z registra trestov nie starším ako tri mesiace ku dňu uplynutia lehoty na predkladanie ponúk. </w:t>
      </w:r>
    </w:p>
    <w:p w:rsidR="007B74F8" w:rsidRPr="00AB1F55" w:rsidRDefault="0009337D" w:rsidP="007B74F8">
      <w:pPr>
        <w:spacing w:after="120"/>
        <w:ind w:left="709"/>
        <w:rPr>
          <w:rFonts w:cs="Arial"/>
          <w:b/>
          <w:bCs/>
          <w:iCs/>
        </w:rPr>
      </w:pPr>
      <w:r w:rsidRPr="00AB1F55">
        <w:rPr>
          <w:rFonts w:cs="Arial"/>
          <w:lang w:bidi="sk-SK"/>
        </w:rPr>
        <w:t>b) písm. b) doloženým potvrdením zdravotnej poisťovne a Sociálnej poisťovne nie starším ako tri mesiace ku dňu uplynutia lehoty na predkladanie ponúk,</w:t>
      </w:r>
    </w:p>
    <w:p w:rsidR="007B74F8" w:rsidRPr="00AB1F55" w:rsidRDefault="0009337D" w:rsidP="007B74F8">
      <w:pPr>
        <w:spacing w:after="120"/>
        <w:ind w:left="709"/>
        <w:rPr>
          <w:rFonts w:cs="Arial"/>
          <w:b/>
          <w:bCs/>
          <w:iCs/>
        </w:rPr>
      </w:pPr>
      <w:r w:rsidRPr="00AB1F55">
        <w:rPr>
          <w:rFonts w:cs="Arial"/>
          <w:lang w:bidi="sk-SK"/>
        </w:rPr>
        <w:t>c) písm. c) doloženým potvrdením miestne príslušného daňového úradu nie starším ako tri mesiace ku dňu uplynutia lehoty na predkladanie ponúk,</w:t>
      </w:r>
    </w:p>
    <w:p w:rsidR="007B74F8" w:rsidRPr="00AB1F55" w:rsidRDefault="0009337D" w:rsidP="007B74F8">
      <w:pPr>
        <w:spacing w:after="120"/>
        <w:ind w:left="709"/>
        <w:rPr>
          <w:rFonts w:cs="Arial"/>
          <w:b/>
          <w:bCs/>
          <w:iCs/>
        </w:rPr>
      </w:pPr>
      <w:r w:rsidRPr="00AB1F55">
        <w:rPr>
          <w:rFonts w:cs="Arial"/>
          <w:lang w:bidi="sk-SK"/>
        </w:rPr>
        <w:t>d) písm. d) doloženým potvrdením príslušného súdu nie starším ako tri mesiace ku dňu uplynutia lehoty na predkladanie ponúk,</w:t>
      </w:r>
    </w:p>
    <w:p w:rsidR="007B74F8" w:rsidRPr="00AB1F55" w:rsidRDefault="0009337D" w:rsidP="007B74F8">
      <w:pPr>
        <w:spacing w:after="120"/>
        <w:ind w:left="709"/>
        <w:rPr>
          <w:rFonts w:cs="Arial"/>
          <w:b/>
          <w:bCs/>
          <w:iCs/>
        </w:rPr>
      </w:pPr>
      <w:r w:rsidRPr="00AB1F55">
        <w:rPr>
          <w:rFonts w:cs="Arial"/>
          <w:lang w:bidi="sk-SK"/>
        </w:rPr>
        <w:t>e) písm. e) doloženým dokladom o oprávnení dodávať tovar, uskutočňovať stavebné práce alebo poskytovať službu, ktorý zodpovedá predmetu zákazky,</w:t>
      </w:r>
    </w:p>
    <w:p w:rsidR="007B74F8" w:rsidRPr="00AB1F55" w:rsidRDefault="0009337D" w:rsidP="007B74F8">
      <w:pPr>
        <w:spacing w:after="120"/>
        <w:ind w:left="709"/>
        <w:rPr>
          <w:rFonts w:cs="Arial"/>
          <w:b/>
          <w:bCs/>
          <w:iCs/>
        </w:rPr>
      </w:pPr>
      <w:r w:rsidRPr="00AB1F55">
        <w:rPr>
          <w:rFonts w:cs="Arial"/>
          <w:lang w:bidi="sk-SK"/>
        </w:rPr>
        <w:t>f) písm. f) doloženým čestným vyhlásením.</w:t>
      </w:r>
    </w:p>
    <w:p w:rsidR="007B74F8" w:rsidRPr="00AB1F55" w:rsidRDefault="00461421" w:rsidP="007B74F8">
      <w:pPr>
        <w:spacing w:after="120"/>
        <w:ind w:left="709"/>
        <w:rPr>
          <w:rFonts w:cs="Arial"/>
          <w:b/>
          <w:bCs/>
          <w:iCs/>
        </w:rPr>
      </w:pPr>
      <w:r w:rsidRPr="00AB1F55">
        <w:rPr>
          <w:rFonts w:cs="Arial"/>
          <w:lang w:bidi="sk-SK"/>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§32 ods. 1 písm. e) zákona </w:t>
      </w:r>
      <w:r w:rsidR="00375D2B">
        <w:rPr>
          <w:rFonts w:cs="Arial"/>
          <w:lang w:bidi="sk-SK"/>
        </w:rPr>
        <w:t xml:space="preserve">o verejnom obstarávaní </w:t>
      </w:r>
      <w:r w:rsidRPr="00AB1F55">
        <w:rPr>
          <w:rFonts w:cs="Arial"/>
          <w:lang w:bidi="sk-SK"/>
        </w:rPr>
        <w:t xml:space="preserve">preukazuje člen skupiny len vo vzťahu k tej časti predmetu zákazky, ktorú má zabezpečiť. </w:t>
      </w:r>
    </w:p>
    <w:p w:rsidR="007B74F8" w:rsidRPr="00AB1F55" w:rsidRDefault="00EF0EE5" w:rsidP="007B74F8">
      <w:pPr>
        <w:spacing w:after="120"/>
        <w:ind w:left="709"/>
        <w:rPr>
          <w:rFonts w:cs="Arial"/>
          <w:b/>
          <w:bCs/>
          <w:iCs/>
        </w:rPr>
      </w:pPr>
      <w:r w:rsidRPr="00AB1F55">
        <w:rPr>
          <w:rFonts w:cs="Arial"/>
          <w:b/>
          <w:lang w:bidi="sk-SK"/>
        </w:rPr>
        <w:t>V prípade navrhovaných subdodávateľov</w:t>
      </w:r>
      <w:r w:rsidRPr="00AB1F55">
        <w:rPr>
          <w:rFonts w:cs="Arial"/>
          <w:lang w:bidi="sk-SK"/>
        </w:rPr>
        <w:t xml:space="preserve"> títo musia preukázať splnenie podmienok účasti týkajúce sa </w:t>
      </w:r>
      <w:r w:rsidRPr="00AB1F55">
        <w:rPr>
          <w:rFonts w:cs="Arial"/>
          <w:b/>
          <w:lang w:bidi="sk-SK"/>
        </w:rPr>
        <w:t xml:space="preserve">požadovaného osobného postavenia a nesmú u nich existovať dôvody na vylúčenie podľa § 40 ods. 6 písm. a) až h) </w:t>
      </w:r>
      <w:r w:rsidR="00375D2B">
        <w:rPr>
          <w:rFonts w:cs="Arial"/>
          <w:b/>
          <w:lang w:bidi="sk-SK"/>
        </w:rPr>
        <w:t xml:space="preserve">ZVO </w:t>
      </w:r>
      <w:r w:rsidRPr="00AB1F55">
        <w:rPr>
          <w:rFonts w:cs="Arial"/>
          <w:b/>
          <w:lang w:bidi="sk-SK"/>
        </w:rPr>
        <w:t>a ods. 7</w:t>
      </w:r>
      <w:r w:rsidR="00375D2B">
        <w:rPr>
          <w:rFonts w:cs="Arial"/>
          <w:b/>
          <w:lang w:bidi="sk-SK"/>
        </w:rPr>
        <w:t xml:space="preserve"> ZVO</w:t>
      </w:r>
      <w:r w:rsidRPr="00AB1F55">
        <w:rPr>
          <w:rFonts w:cs="Arial"/>
          <w:b/>
          <w:lang w:bidi="sk-SK"/>
        </w:rPr>
        <w:t>.</w:t>
      </w:r>
      <w:r w:rsidRPr="00AB1F55">
        <w:rPr>
          <w:rFonts w:cs="Arial"/>
          <w:lang w:bidi="sk-SK"/>
        </w:rPr>
        <w:t xml:space="preserve"> Oprávnenie dodávať tovar, uskutočňovať stavebné práce alebo poskytovať službu preukazuje každý subdodávateľ len vo vzťahu k tej časti predmetu zákazky, ktorú má plniť.</w:t>
      </w:r>
    </w:p>
    <w:p w:rsidR="007B74F8" w:rsidRPr="00AB1F55" w:rsidRDefault="00461421" w:rsidP="007B74F8">
      <w:pPr>
        <w:spacing w:after="120"/>
        <w:ind w:left="709"/>
        <w:rPr>
          <w:rFonts w:cs="Arial"/>
          <w:b/>
          <w:bCs/>
          <w:iCs/>
        </w:rPr>
      </w:pPr>
      <w:r w:rsidRPr="00AB1F55">
        <w:rPr>
          <w:rFonts w:cs="Arial"/>
          <w:lang w:bidi="sk-SK"/>
        </w:rPr>
        <w:t>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v štáte jeho sídla, miesta podnikania alebo obvyklého pobytu.</w:t>
      </w:r>
    </w:p>
    <w:p w:rsidR="007B74F8" w:rsidRPr="00AB1F55" w:rsidRDefault="002C6D6E" w:rsidP="007B74F8">
      <w:pPr>
        <w:spacing w:after="120"/>
        <w:ind w:left="709"/>
        <w:rPr>
          <w:rFonts w:cs="Arial"/>
          <w:b/>
          <w:bCs/>
          <w:iCs/>
        </w:rPr>
      </w:pPr>
      <w:r w:rsidRPr="00AB1F55">
        <w:rPr>
          <w:rFonts w:cs="Arial"/>
          <w:lang w:bidi="sk-SK"/>
        </w:rPr>
        <w:t xml:space="preserve">V </w:t>
      </w:r>
      <w:r w:rsidRPr="00AB1F55">
        <w:rPr>
          <w:rFonts w:cs="Arial"/>
          <w:b/>
          <w:lang w:bidi="sk-SK"/>
        </w:rPr>
        <w:t xml:space="preserve">súvislosti s nadobudnutím účinnosti zákona č. 91/2016 Z. z. o trestnej zodpovednosti právnických osôb a o zmene a doplnení niektorých zákonov od 01.07.2016, uchádzač - </w:t>
      </w:r>
      <w:r w:rsidRPr="00AB1F55">
        <w:rPr>
          <w:rFonts w:cs="Arial"/>
        </w:rPr>
        <w:t>hospodársky subjekt so statusom právnickej osoby na účely preukázania osobného postavenia podľa § 32 ods. 1 písm. a) zákona o verejnom obstarávaní je povinný predložiť aj výpis z registra trestov za právnickú osobu, ktorý vydáva Generálna prokuratúra SR, nie starší ako tri mesiace, ak nemá doklad zapísaný v Zozname hospodárskych subjektov.</w:t>
      </w:r>
    </w:p>
    <w:p w:rsidR="007B74F8" w:rsidRPr="00AB1F55" w:rsidRDefault="0009337D" w:rsidP="007B74F8">
      <w:pPr>
        <w:spacing w:after="120"/>
        <w:ind w:left="709"/>
        <w:rPr>
          <w:rFonts w:cs="Arial"/>
          <w:b/>
          <w:bCs/>
          <w:iCs/>
        </w:rPr>
      </w:pPr>
      <w:r w:rsidRPr="00AB1F55">
        <w:rPr>
          <w:rFonts w:cs="Arial"/>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002C6D6E" w:rsidRPr="00AB1F55">
        <w:rPr>
          <w:rFonts w:cs="Arial"/>
        </w:rPr>
        <w:t xml:space="preserve"> </w:t>
      </w:r>
      <w:r w:rsidR="00F40CB8" w:rsidRPr="00AB1F55">
        <w:rPr>
          <w:rFonts w:cs="Arial"/>
        </w:rPr>
        <w:t>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rsidR="007B74F8" w:rsidRPr="00AB1F55" w:rsidRDefault="005B2FE6" w:rsidP="007B74F8">
      <w:pPr>
        <w:ind w:left="709"/>
        <w:rPr>
          <w:rFonts w:cs="Arial"/>
          <w:b/>
          <w:bCs/>
          <w:iCs/>
        </w:rPr>
      </w:pPr>
      <w:r w:rsidRPr="00AB1F55">
        <w:rPr>
          <w:rFonts w:cs="Arial"/>
        </w:rPr>
        <w:t xml:space="preserve">V zmysle § 39 je splnenie podmienok účasti </w:t>
      </w:r>
      <w:r w:rsidRPr="00AB1F55">
        <w:rPr>
          <w:rFonts w:cs="Arial"/>
          <w:b/>
        </w:rPr>
        <w:t xml:space="preserve">možno preukázať Jednotným európskym </w:t>
      </w:r>
      <w:r w:rsidRPr="00AB1F55">
        <w:rPr>
          <w:rFonts w:cs="Arial"/>
        </w:rPr>
        <w:t xml:space="preserve">dokumentov („JED“), ktorým uchádzač alebo záujemca môže predbežne nahradiť doklady, preukazujúce splnenie podmienok účasti. Ak uchádzač alebo záujemca použije JED, verejný </w:t>
      </w:r>
      <w:r w:rsidRPr="00AB1F55">
        <w:rPr>
          <w:rFonts w:cs="Arial"/>
        </w:rPr>
        <w:lastRenderedPageBreak/>
        <w:t xml:space="preserve">obstarávateľ môže v zmysle § 39 ods. 6 </w:t>
      </w:r>
      <w:r w:rsidR="00375D2B">
        <w:rPr>
          <w:rFonts w:cs="Arial"/>
        </w:rPr>
        <w:t xml:space="preserve">ZVO </w:t>
      </w:r>
      <w:r w:rsidRPr="00AB1F55">
        <w:rPr>
          <w:rFonts w:cs="Arial"/>
        </w:rPr>
        <w:t xml:space="preserve">kedykoľvek v priebehu verejného obstarávania uchádzača alebo záujemcu písomne požiadať o predloženie dokladu alebo dokladov nahradených </w:t>
      </w:r>
      <w:proofErr w:type="spellStart"/>
      <w:r w:rsidRPr="00AB1F55">
        <w:rPr>
          <w:rFonts w:cs="Arial"/>
        </w:rPr>
        <w:t>JED-om</w:t>
      </w:r>
      <w:proofErr w:type="spellEnd"/>
      <w:r w:rsidRPr="00AB1F55">
        <w:rPr>
          <w:rFonts w:cs="Arial"/>
        </w:rPr>
        <w:t xml:space="preserve">. </w:t>
      </w:r>
    </w:p>
    <w:p w:rsidR="007B74F8" w:rsidRPr="00AB1F55" w:rsidRDefault="005B2FE6" w:rsidP="007B74F8">
      <w:pPr>
        <w:ind w:left="709"/>
        <w:rPr>
          <w:rFonts w:cs="Arial"/>
          <w:b/>
          <w:bCs/>
          <w:iCs/>
        </w:rPr>
      </w:pPr>
      <w:r w:rsidRPr="00AB1F55">
        <w:rPr>
          <w:rFonts w:cs="Arial"/>
        </w:rPr>
        <w:t>Ak sú požadované doklady pre verejného obstarávateľa priamo a bezodplatne prístupné v elektronických databázach, uchádzač v </w:t>
      </w:r>
      <w:proofErr w:type="spellStart"/>
      <w:r w:rsidRPr="00AB1F55">
        <w:rPr>
          <w:rFonts w:cs="Arial"/>
        </w:rPr>
        <w:t>JED-e</w:t>
      </w:r>
      <w:proofErr w:type="spellEnd"/>
      <w:r w:rsidRPr="00AB1F55">
        <w:rPr>
          <w:rFonts w:cs="Arial"/>
        </w:rPr>
        <w:t xml:space="preserve"> uvedie aj informácie potrebné na prístup do týchto elektronických databáz najmä internetovú adresu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rsidR="007B74F8" w:rsidRPr="00AB1F55" w:rsidRDefault="005B2FE6" w:rsidP="007B74F8">
      <w:pPr>
        <w:spacing w:after="120"/>
        <w:ind w:left="709"/>
        <w:rPr>
          <w:rFonts w:cs="Arial"/>
          <w:b/>
          <w:bCs/>
          <w:iCs/>
        </w:rPr>
      </w:pPr>
      <w:r w:rsidRPr="00AB1F55">
        <w:rPr>
          <w:rFonts w:cs="Arial"/>
          <w:b/>
        </w:rPr>
        <w:t>V prípade navrhovaných subdodávateľo</w:t>
      </w:r>
      <w:r w:rsidRPr="00AB1F55">
        <w:rPr>
          <w:rFonts w:cs="Arial"/>
        </w:rPr>
        <w:t xml:space="preserve">v - JED uchádzača obsahuje informácie o každom takomto subdodávateľovi a zároveň predkladá aj JED za každého takéhoto subdodávateľa. </w:t>
      </w:r>
    </w:p>
    <w:p w:rsidR="005B2FE6" w:rsidRPr="00AB1F55" w:rsidRDefault="005B2FE6" w:rsidP="007B74F8">
      <w:pPr>
        <w:spacing w:after="120"/>
        <w:ind w:left="709"/>
        <w:rPr>
          <w:rFonts w:cs="Arial"/>
          <w:b/>
          <w:bCs/>
          <w:iCs/>
        </w:rPr>
      </w:pPr>
      <w:r w:rsidRPr="00AB1F55">
        <w:rPr>
          <w:rFonts w:cs="Arial"/>
          <w:b/>
        </w:rPr>
        <w:t>V prípade Skupiny dodávateľov</w:t>
      </w:r>
      <w:r w:rsidRPr="00AB1F55">
        <w:rPr>
          <w:rFonts w:cs="Arial"/>
        </w:rPr>
        <w:t xml:space="preserve"> sa musí predložiť samostatný JED pre každý zúčastnený hospodársky subjekt.</w:t>
      </w:r>
    </w:p>
    <w:p w:rsidR="00461421" w:rsidRDefault="00461421" w:rsidP="00F91506">
      <w:pPr>
        <w:spacing w:after="120"/>
        <w:rPr>
          <w:rFonts w:cs="Arial"/>
          <w:color w:val="4F81BD" w:themeColor="accent1"/>
          <w:sz w:val="28"/>
          <w:szCs w:val="28"/>
        </w:rPr>
      </w:pPr>
    </w:p>
    <w:p w:rsidR="00022EAF" w:rsidRPr="00022EAF" w:rsidRDefault="00022EAF" w:rsidP="00022EAF">
      <w:pPr>
        <w:pStyle w:val="Odsekzoznamu"/>
        <w:numPr>
          <w:ilvl w:val="3"/>
          <w:numId w:val="9"/>
        </w:numPr>
        <w:spacing w:after="120"/>
        <w:ind w:left="709" w:firstLine="0"/>
        <w:jc w:val="both"/>
        <w:rPr>
          <w:rFonts w:cs="Arial"/>
          <w:b/>
          <w:bCs/>
          <w:iCs/>
          <w:color w:val="4F81BD" w:themeColor="accent1"/>
          <w:sz w:val="24"/>
        </w:rPr>
      </w:pPr>
      <w:r>
        <w:rPr>
          <w:rFonts w:cs="Arial"/>
          <w:b/>
          <w:bCs/>
          <w:iCs/>
          <w:color w:val="4F81BD" w:themeColor="accent1"/>
          <w:sz w:val="24"/>
        </w:rPr>
        <w:t>Finančné a ekonomické postavenia</w:t>
      </w:r>
      <w:r w:rsidRPr="00022EAF">
        <w:rPr>
          <w:rFonts w:cs="Arial"/>
          <w:b/>
          <w:bCs/>
          <w:iCs/>
          <w:color w:val="4F81BD" w:themeColor="accent1"/>
          <w:sz w:val="24"/>
        </w:rPr>
        <w:t xml:space="preserve"> podľa § 3</w:t>
      </w:r>
      <w:r>
        <w:rPr>
          <w:rFonts w:cs="Arial"/>
          <w:b/>
          <w:bCs/>
          <w:iCs/>
          <w:color w:val="4F81BD" w:themeColor="accent1"/>
          <w:sz w:val="24"/>
        </w:rPr>
        <w:t xml:space="preserve">3 </w:t>
      </w:r>
      <w:r w:rsidRPr="00022EAF">
        <w:rPr>
          <w:rFonts w:cs="Arial"/>
          <w:b/>
          <w:bCs/>
          <w:iCs/>
          <w:color w:val="4F81BD" w:themeColor="accent1"/>
          <w:sz w:val="24"/>
        </w:rPr>
        <w:t>zákona o verejnom obstarávaní</w:t>
      </w:r>
    </w:p>
    <w:p w:rsidR="00022EAF" w:rsidRPr="00A35DD6" w:rsidRDefault="00022EAF" w:rsidP="00022EAF">
      <w:pPr>
        <w:spacing w:after="120"/>
        <w:ind w:firstLine="709"/>
        <w:rPr>
          <w:rFonts w:cs="Arial"/>
          <w:bCs/>
          <w:iCs/>
        </w:rPr>
      </w:pPr>
      <w:r w:rsidRPr="00A35DD6">
        <w:rPr>
          <w:rFonts w:cs="Arial"/>
          <w:bCs/>
          <w:iCs/>
        </w:rPr>
        <w:t>Zoznam a krátky opis podmienok, odôvodnenie primeranosti každej určenej podmienky:</w:t>
      </w:r>
    </w:p>
    <w:p w:rsidR="00022EAF" w:rsidRDefault="00483173" w:rsidP="00483173">
      <w:pPr>
        <w:spacing w:after="120"/>
        <w:ind w:left="709"/>
        <w:rPr>
          <w:rFonts w:cs="Arial"/>
          <w:b/>
          <w:u w:val="single"/>
        </w:rPr>
      </w:pPr>
      <w:r w:rsidRPr="00483173">
        <w:rPr>
          <w:rFonts w:cs="Arial"/>
          <w:b/>
        </w:rPr>
        <w:t>Dokumenty v zmysle §33 ods. 1 písm. a) zákona o verejnom obstarávaní</w:t>
      </w:r>
      <w:r>
        <w:rPr>
          <w:rFonts w:cs="Arial"/>
          <w:b/>
        </w:rPr>
        <w:t>:</w:t>
      </w:r>
      <w:r w:rsidRPr="00483173">
        <w:rPr>
          <w:rFonts w:cs="Arial"/>
          <w:b/>
        </w:rPr>
        <w:t xml:space="preserve"> vyjadren</w:t>
      </w:r>
      <w:r w:rsidR="00644857">
        <w:rPr>
          <w:rFonts w:cs="Arial"/>
          <w:b/>
        </w:rPr>
        <w:t xml:space="preserve">ie </w:t>
      </w:r>
      <w:r w:rsidRPr="00483173">
        <w:rPr>
          <w:rFonts w:cs="Arial"/>
          <w:b/>
        </w:rPr>
        <w:t>banky alebo pobočky zahraničnej banky</w:t>
      </w:r>
      <w:r w:rsidR="00644857">
        <w:t>, konkrétne: vyjadrenie všetkých bánk, v ktorých má uchádzač alebo záujemca vedené účty.</w:t>
      </w:r>
    </w:p>
    <w:p w:rsidR="00A35DD6" w:rsidRDefault="00483173" w:rsidP="00483173">
      <w:pPr>
        <w:spacing w:after="120"/>
        <w:ind w:left="709"/>
        <w:rPr>
          <w:rFonts w:cs="Arial"/>
        </w:rPr>
      </w:pPr>
      <w:r w:rsidRPr="00483173">
        <w:rPr>
          <w:rFonts w:cs="Arial"/>
        </w:rPr>
        <w:t>Odôvodnenie primeranosti určenej podmienky účasti vo vzťahu k predmetu zákazky podľa § 38 ods. 5 ZVO:</w:t>
      </w:r>
      <w:r>
        <w:rPr>
          <w:rFonts w:cs="Arial"/>
        </w:rPr>
        <w:t xml:space="preserve"> </w:t>
      </w:r>
      <w:r w:rsidRPr="00483173">
        <w:rPr>
          <w:rFonts w:cs="Arial"/>
        </w:rP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zmluvných záväzkov z titulu ekonomickej nestability.</w:t>
      </w:r>
    </w:p>
    <w:p w:rsidR="00286CBD" w:rsidRDefault="00286CBD" w:rsidP="00483173">
      <w:pPr>
        <w:spacing w:after="120"/>
        <w:ind w:left="709"/>
        <w:rPr>
          <w:rFonts w:cs="Arial"/>
        </w:rPr>
      </w:pPr>
    </w:p>
    <w:p w:rsidR="00286CBD" w:rsidRPr="00AB1F55" w:rsidRDefault="00286CBD" w:rsidP="00286CBD">
      <w:pPr>
        <w:ind w:left="709"/>
      </w:pPr>
      <w:r w:rsidRPr="00AB1F55">
        <w:t xml:space="preserve">V zmysle § 39 je splnenie podmienok účasti </w:t>
      </w:r>
      <w:r w:rsidRPr="00AB1F55">
        <w:rPr>
          <w:b/>
        </w:rPr>
        <w:t xml:space="preserve">možno preukázať Jednotným európskym dokumentom </w:t>
      </w:r>
      <w:r w:rsidRPr="00AB1F55">
        <w:t xml:space="preserve">(„JED“), ktorým uchádzač alebo záujemca môže predbežne nahradiť doklady, preukazujúce splnenie podmienok účasti určené verejným obstarávateľom. Ak uchádzač alebo záujemca použije JED, verejný obstarávateľ môže v zmysle § 39 ods. 6  kedykoľvek v priebehu verejného obstavania uchádzača alebo záujemcu písomne požiadať o predloženie dokladu alebo dokladov nahradených </w:t>
      </w:r>
      <w:proofErr w:type="spellStart"/>
      <w:r w:rsidRPr="00AB1F55">
        <w:t>JED-om</w:t>
      </w:r>
      <w:proofErr w:type="spellEnd"/>
      <w:r w:rsidRPr="00AB1F55">
        <w:t xml:space="preserve">. </w:t>
      </w:r>
    </w:p>
    <w:p w:rsidR="00286CBD" w:rsidRPr="00AB1F55" w:rsidRDefault="00286CBD" w:rsidP="00286CBD">
      <w:pPr>
        <w:ind w:left="709"/>
      </w:pPr>
      <w:r w:rsidRPr="00AB1F55">
        <w:t>Ak sú požadované doklady pre verejného obstarávateľa priamo a bezodplatne prístupné v elektronických databázach, uchádzač v </w:t>
      </w:r>
      <w:proofErr w:type="spellStart"/>
      <w:r w:rsidRPr="00AB1F55">
        <w:t>JED-e</w:t>
      </w:r>
      <w:proofErr w:type="spellEnd"/>
      <w:r w:rsidRPr="00AB1F55">
        <w:t xml:space="preserve"> uvedie aj informácie potrebné na prístup do týchto elektronických databáz najmä internetovú adresu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rsidR="00286CBD" w:rsidRPr="00AB1F55" w:rsidRDefault="00286CBD" w:rsidP="00286CBD">
      <w:pPr>
        <w:spacing w:after="120"/>
        <w:ind w:left="709"/>
        <w:rPr>
          <w:b/>
        </w:rPr>
      </w:pPr>
      <w:r w:rsidRPr="00AB1F55">
        <w:rPr>
          <w:b/>
        </w:rPr>
        <w:t xml:space="preserve">Ak uchádzač alebo záujemca preukazuje technickú spôsobilosť alebo odbornú spôsobilosť prostredníctvom inej osoby, JED obsahuje informácie aj o tejto osobe a zároveň predkladá aj JED za túto osobu. </w:t>
      </w:r>
    </w:p>
    <w:p w:rsidR="00286CBD" w:rsidRDefault="00286CBD" w:rsidP="00483173">
      <w:pPr>
        <w:spacing w:after="120"/>
        <w:ind w:left="709"/>
        <w:rPr>
          <w:rFonts w:cs="Arial"/>
        </w:rPr>
      </w:pPr>
    </w:p>
    <w:p w:rsidR="00CF5995" w:rsidRPr="00CF5995" w:rsidRDefault="00CF5995" w:rsidP="00CF5995">
      <w:pPr>
        <w:spacing w:after="120"/>
        <w:ind w:left="709"/>
        <w:rPr>
          <w:rFonts w:cs="Arial"/>
        </w:rPr>
      </w:pPr>
      <w:r w:rsidRPr="00CF5995">
        <w:rPr>
          <w:rFonts w:cs="Arial"/>
          <w:b/>
        </w:rPr>
        <w:t>Minimálna požadovaná úroveň štandardov:</w:t>
      </w:r>
    </w:p>
    <w:p w:rsidR="00286CBD" w:rsidRDefault="00CF5995" w:rsidP="00CF5995">
      <w:pPr>
        <w:spacing w:after="120"/>
        <w:ind w:left="709"/>
        <w:rPr>
          <w:rFonts w:cs="Arial"/>
        </w:rPr>
      </w:pPr>
      <w:r w:rsidRPr="00CF5995">
        <w:rPr>
          <w:rFonts w:cs="Arial"/>
          <w:b/>
        </w:rPr>
        <w:t>Vyjadrenie banky alebo pobočky zahraničnej banky</w:t>
      </w:r>
      <w:r w:rsidRPr="00CF5995">
        <w:rPr>
          <w:rFonts w:cs="Arial"/>
        </w:rPr>
        <w:t xml:space="preserve"> (</w:t>
      </w:r>
      <w:r w:rsidRPr="00286CBD">
        <w:rPr>
          <w:rFonts w:cs="Arial"/>
          <w:i/>
        </w:rPr>
        <w:t>alebo bánk, ak má uchádzač otvorené účty vo viacerých bankách</w:t>
      </w:r>
      <w:r w:rsidRPr="00CF5995">
        <w:rPr>
          <w:rFonts w:cs="Arial"/>
        </w:rPr>
        <w:t xml:space="preserve">), </w:t>
      </w:r>
      <w:r w:rsidR="00286CBD">
        <w:rPr>
          <w:rFonts w:cs="Arial"/>
        </w:rPr>
        <w:t xml:space="preserve">v </w:t>
      </w:r>
      <w:r w:rsidRPr="00CF5995">
        <w:rPr>
          <w:rFonts w:cs="Arial"/>
        </w:rPr>
        <w:t xml:space="preserve">ktorej </w:t>
      </w:r>
      <w:r w:rsidR="00286CBD">
        <w:rPr>
          <w:rFonts w:cs="Arial"/>
        </w:rPr>
        <w:t xml:space="preserve">ma uchádzač vedený účet o schopnosti plniť finančné záväzky. Toto vyjadrenie sa musí vzťahovať </w:t>
      </w:r>
      <w:r w:rsidR="00286CBD" w:rsidRPr="009C2ADF">
        <w:rPr>
          <w:rFonts w:cs="Arial"/>
          <w:b/>
          <w:u w:val="single"/>
        </w:rPr>
        <w:t>na obdobie</w:t>
      </w:r>
      <w:r w:rsidR="00286CBD" w:rsidRPr="009C2ADF">
        <w:rPr>
          <w:rFonts w:cs="Arial"/>
          <w:u w:val="single"/>
        </w:rPr>
        <w:t xml:space="preserve"> </w:t>
      </w:r>
      <w:r w:rsidR="00286CBD" w:rsidRPr="009C2ADF">
        <w:rPr>
          <w:rFonts w:cs="Arial"/>
          <w:b/>
          <w:u w:val="single"/>
        </w:rPr>
        <w:t>predchádzajúcich 12 mesiacov</w:t>
      </w:r>
      <w:r w:rsidR="00286CBD" w:rsidRPr="00286CBD">
        <w:rPr>
          <w:rFonts w:cs="Arial"/>
          <w:b/>
        </w:rPr>
        <w:t xml:space="preserve"> ku dnu vystavenia dokladu</w:t>
      </w:r>
      <w:r w:rsidR="00286CBD">
        <w:rPr>
          <w:rFonts w:cs="Arial"/>
        </w:rPr>
        <w:t xml:space="preserve"> (</w:t>
      </w:r>
      <w:r w:rsidR="00286CBD" w:rsidRPr="00286CBD">
        <w:rPr>
          <w:rFonts w:cs="Arial"/>
          <w:i/>
        </w:rPr>
        <w:t>resp. za mesiace</w:t>
      </w:r>
      <w:r w:rsidR="00286CBD">
        <w:rPr>
          <w:rFonts w:cs="Arial"/>
          <w:i/>
        </w:rPr>
        <w:t>,</w:t>
      </w:r>
      <w:r w:rsidR="00286CBD" w:rsidRPr="00286CBD">
        <w:rPr>
          <w:rFonts w:cs="Arial"/>
          <w:i/>
        </w:rPr>
        <w:t xml:space="preserve"> v závislosti od zriadenia účtu</w:t>
      </w:r>
      <w:r w:rsidR="00286CBD">
        <w:rPr>
          <w:rFonts w:cs="Arial"/>
        </w:rPr>
        <w:t xml:space="preserve">) a vyjadrenie banky </w:t>
      </w:r>
      <w:r w:rsidR="00286CBD" w:rsidRPr="009C2ADF">
        <w:rPr>
          <w:rFonts w:cs="Arial"/>
          <w:b/>
          <w:u w:val="single"/>
        </w:rPr>
        <w:t>nemôže byť staršie ako 3 mesiace</w:t>
      </w:r>
      <w:r w:rsidR="00286CBD">
        <w:rPr>
          <w:rFonts w:cs="Arial"/>
        </w:rPr>
        <w:t xml:space="preserve"> </w:t>
      </w:r>
      <w:r w:rsidR="0084770C">
        <w:rPr>
          <w:rFonts w:cs="Arial"/>
        </w:rPr>
        <w:t>k poslednému dňu lehoty na predloženie ponuky</w:t>
      </w:r>
      <w:r w:rsidR="00286CBD">
        <w:rPr>
          <w:rFonts w:cs="Arial"/>
        </w:rPr>
        <w:t xml:space="preserve">. </w:t>
      </w:r>
    </w:p>
    <w:p w:rsidR="00CF5995" w:rsidRPr="00CF5995" w:rsidRDefault="00286CBD" w:rsidP="00CF5995">
      <w:pPr>
        <w:spacing w:after="120"/>
        <w:ind w:left="709"/>
        <w:rPr>
          <w:rFonts w:cs="Arial"/>
        </w:rPr>
      </w:pPr>
      <w:r>
        <w:rPr>
          <w:rFonts w:cs="Arial"/>
        </w:rPr>
        <w:lastRenderedPageBreak/>
        <w:t xml:space="preserve"> </w:t>
      </w:r>
      <w:r w:rsidR="00CF5995" w:rsidRPr="00CF5995">
        <w:rPr>
          <w:rFonts w:cs="Arial"/>
          <w:highlight w:val="yellow"/>
        </w:rPr>
        <w:t xml:space="preserve"> </w:t>
      </w:r>
    </w:p>
    <w:p w:rsidR="00CF5995" w:rsidRPr="009C2ADF" w:rsidRDefault="00CF5995" w:rsidP="00CF5995">
      <w:pPr>
        <w:spacing w:after="120"/>
        <w:ind w:firstLine="709"/>
        <w:rPr>
          <w:rFonts w:cs="Arial"/>
          <w:u w:val="single"/>
        </w:rPr>
      </w:pPr>
      <w:r w:rsidRPr="009C2ADF">
        <w:rPr>
          <w:rFonts w:cs="Arial"/>
          <w:u w:val="single"/>
        </w:rPr>
        <w:t>Vyjadrenie banky/bánk musí obsahovať údaje o tom, že:</w:t>
      </w:r>
    </w:p>
    <w:p w:rsidR="00CF5995" w:rsidRPr="00CF5995" w:rsidRDefault="00CF5995" w:rsidP="009C2ADF">
      <w:pPr>
        <w:spacing w:after="120"/>
        <w:ind w:left="709" w:firstLine="60"/>
        <w:rPr>
          <w:rFonts w:cs="Arial"/>
        </w:rPr>
      </w:pPr>
      <w:r w:rsidRPr="00CF5995">
        <w:rPr>
          <w:rFonts w:cs="Arial"/>
        </w:rPr>
        <w:t xml:space="preserve">- </w:t>
      </w:r>
      <w:r w:rsidR="00CB1932" w:rsidRPr="009C2ADF">
        <w:rPr>
          <w:rFonts w:cs="Arial"/>
        </w:rPr>
        <w:t xml:space="preserve">informáciu či uchádzač </w:t>
      </w:r>
      <w:r w:rsidR="00CB1932" w:rsidRPr="009C2ADF">
        <w:rPr>
          <w:rFonts w:cs="Arial"/>
          <w:b/>
        </w:rPr>
        <w:t>má</w:t>
      </w:r>
      <w:r w:rsidR="009C2ADF" w:rsidRPr="009C2ADF">
        <w:rPr>
          <w:rFonts w:cs="Arial"/>
          <w:b/>
        </w:rPr>
        <w:t>/nemá poskytnutý úver</w:t>
      </w:r>
      <w:r w:rsidR="009C2ADF" w:rsidRPr="009C2ADF">
        <w:rPr>
          <w:rFonts w:cs="Arial"/>
        </w:rPr>
        <w:t xml:space="preserve"> , ak áno, banka potvrdí či </w:t>
      </w:r>
      <w:r w:rsidR="009C2ADF">
        <w:rPr>
          <w:rFonts w:cs="Arial"/>
        </w:rPr>
        <w:t xml:space="preserve">uchádzač </w:t>
      </w:r>
      <w:r w:rsidR="009C2ADF" w:rsidRPr="009C2ADF">
        <w:rPr>
          <w:rFonts w:cs="Arial"/>
          <w:b/>
        </w:rPr>
        <w:t>dodržuje splátkový kalendár</w:t>
      </w:r>
    </w:p>
    <w:p w:rsidR="00CF5995" w:rsidRPr="00CF5995" w:rsidRDefault="00CF5995" w:rsidP="00CF5995">
      <w:pPr>
        <w:spacing w:after="120"/>
        <w:ind w:firstLine="709"/>
        <w:rPr>
          <w:rFonts w:cs="Arial"/>
        </w:rPr>
      </w:pPr>
      <w:r w:rsidRPr="00CF5995">
        <w:rPr>
          <w:rFonts w:cs="Arial"/>
        </w:rPr>
        <w:t xml:space="preserve"> - uchádzač </w:t>
      </w:r>
      <w:r w:rsidRPr="009C2ADF">
        <w:rPr>
          <w:rFonts w:cs="Arial"/>
          <w:b/>
        </w:rPr>
        <w:t>nie je</w:t>
      </w:r>
      <w:r w:rsidR="009C2ADF">
        <w:rPr>
          <w:rFonts w:cs="Arial"/>
          <w:b/>
        </w:rPr>
        <w:t>/nebol</w:t>
      </w:r>
      <w:r w:rsidRPr="00CF5995">
        <w:rPr>
          <w:rFonts w:cs="Arial"/>
        </w:rPr>
        <w:t xml:space="preserve"> v nepovolenom debete</w:t>
      </w:r>
    </w:p>
    <w:p w:rsidR="00CF5995" w:rsidRPr="009C2ADF" w:rsidRDefault="009C2ADF" w:rsidP="00CF5995">
      <w:pPr>
        <w:spacing w:after="120"/>
        <w:ind w:firstLine="709"/>
        <w:rPr>
          <w:rFonts w:cs="Arial"/>
          <w:b/>
        </w:rPr>
      </w:pPr>
      <w:r>
        <w:rPr>
          <w:rFonts w:cs="Arial"/>
        </w:rPr>
        <w:t xml:space="preserve"> - jeho </w:t>
      </w:r>
      <w:r w:rsidR="00CF5995" w:rsidRPr="00CF5995">
        <w:rPr>
          <w:rFonts w:cs="Arial"/>
        </w:rPr>
        <w:t xml:space="preserve">účet nebol ku dňu vystavenia tohto vyjadrenia </w:t>
      </w:r>
      <w:r w:rsidR="00CF5995" w:rsidRPr="009C2ADF">
        <w:rPr>
          <w:rFonts w:cs="Arial"/>
          <w:b/>
        </w:rPr>
        <w:t xml:space="preserve">predmetom exekúcie. </w:t>
      </w:r>
    </w:p>
    <w:p w:rsidR="00CF5995" w:rsidRPr="00CF5995" w:rsidRDefault="00CF5995" w:rsidP="00CF5995">
      <w:pPr>
        <w:spacing w:after="120"/>
        <w:ind w:firstLine="709"/>
        <w:rPr>
          <w:rFonts w:cs="Arial"/>
        </w:rPr>
      </w:pPr>
      <w:r w:rsidRPr="00CF5995">
        <w:rPr>
          <w:rFonts w:cs="Arial"/>
        </w:rPr>
        <w:t>Výpis z účtu sa nepovažuje za vyjadrenie banky.</w:t>
      </w:r>
    </w:p>
    <w:p w:rsidR="00A35DD6" w:rsidRDefault="00CF5995" w:rsidP="00CF5995">
      <w:pPr>
        <w:spacing w:after="120"/>
        <w:ind w:left="709"/>
        <w:rPr>
          <w:rFonts w:cs="Arial"/>
        </w:rPr>
      </w:pPr>
      <w:r>
        <w:rPr>
          <w:rFonts w:cs="Arial"/>
        </w:rPr>
        <w:t>Uchádzač zároveň predloží</w:t>
      </w:r>
      <w:r w:rsidRPr="00CF5995">
        <w:rPr>
          <w:rFonts w:cs="Arial"/>
        </w:rPr>
        <w:t xml:space="preserve"> </w:t>
      </w:r>
      <w:r w:rsidRPr="00CF5995">
        <w:rPr>
          <w:rFonts w:cs="Arial"/>
          <w:b/>
        </w:rPr>
        <w:t>Čestné vyhlásenie</w:t>
      </w:r>
      <w:r>
        <w:rPr>
          <w:rFonts w:cs="Arial"/>
        </w:rPr>
        <w:t xml:space="preserve">, </w:t>
      </w:r>
      <w:r w:rsidRPr="00CF5995">
        <w:rPr>
          <w:rFonts w:cs="Arial"/>
        </w:rPr>
        <w:t xml:space="preserve">že má účty len v banke (bankách), od ktorých predložil </w:t>
      </w:r>
      <w:r>
        <w:rPr>
          <w:rFonts w:cs="Arial"/>
        </w:rPr>
        <w:t>vyjadrenie banky (bánk).</w:t>
      </w:r>
    </w:p>
    <w:p w:rsidR="009C2ADF" w:rsidRPr="00CF5995" w:rsidRDefault="009C2ADF" w:rsidP="00CF5995">
      <w:pPr>
        <w:spacing w:after="120"/>
        <w:ind w:left="709"/>
        <w:rPr>
          <w:rFonts w:cs="Arial"/>
        </w:rPr>
      </w:pPr>
      <w:r>
        <w:rPr>
          <w:rFonts w:cs="Arial"/>
        </w:rPr>
        <w:t xml:space="preserve">Upozorňujeme uchádzačov, že vyjadrenie banky musí obsahovať všetky vyššie uvedené údaje a odporúčame uchádzačom aby si skontrolovali vyjadrenie banky pred predložením ponuky. </w:t>
      </w:r>
    </w:p>
    <w:p w:rsidR="00022EAF" w:rsidRPr="00AB1F55" w:rsidRDefault="00022EAF" w:rsidP="00022EAF">
      <w:pPr>
        <w:spacing w:after="120"/>
        <w:ind w:firstLine="709"/>
        <w:rPr>
          <w:rFonts w:cs="Arial"/>
          <w:color w:val="4F81BD" w:themeColor="accent1"/>
          <w:sz w:val="28"/>
          <w:szCs w:val="28"/>
        </w:rPr>
      </w:pPr>
    </w:p>
    <w:p w:rsidR="007B74F8" w:rsidRPr="00AB1F55" w:rsidRDefault="007B74F8" w:rsidP="00F91506">
      <w:pPr>
        <w:pStyle w:val="Odsekzoznamu"/>
        <w:numPr>
          <w:ilvl w:val="3"/>
          <w:numId w:val="9"/>
        </w:numPr>
        <w:spacing w:after="120"/>
        <w:ind w:left="709" w:firstLine="0"/>
        <w:jc w:val="both"/>
        <w:rPr>
          <w:rFonts w:cs="Arial"/>
          <w:b/>
          <w:bCs/>
          <w:iCs/>
          <w:color w:val="4F81BD" w:themeColor="accent1"/>
          <w:sz w:val="24"/>
        </w:rPr>
      </w:pPr>
      <w:r w:rsidRPr="00AB1F55">
        <w:rPr>
          <w:rFonts w:cs="Arial"/>
          <w:b/>
          <w:bCs/>
          <w:iCs/>
          <w:color w:val="4F81BD" w:themeColor="accent1"/>
          <w:sz w:val="24"/>
        </w:rPr>
        <w:t>Technická spôsobi</w:t>
      </w:r>
      <w:r w:rsidR="00F91506" w:rsidRPr="00AB1F55">
        <w:rPr>
          <w:rFonts w:cs="Arial"/>
          <w:b/>
          <w:bCs/>
          <w:iCs/>
          <w:color w:val="4F81BD" w:themeColor="accent1"/>
          <w:sz w:val="24"/>
        </w:rPr>
        <w:t>losť alebo odborná spôsobilosť podľa</w:t>
      </w:r>
      <w:r w:rsidRPr="00AB1F55">
        <w:rPr>
          <w:rFonts w:cs="Arial"/>
          <w:b/>
          <w:bCs/>
          <w:iCs/>
          <w:color w:val="4F81BD" w:themeColor="accent1"/>
          <w:sz w:val="24"/>
        </w:rPr>
        <w:t xml:space="preserve"> § 34 zákona o verejnom obstarávaní</w:t>
      </w:r>
    </w:p>
    <w:p w:rsidR="00461421" w:rsidRPr="00AB1F55" w:rsidRDefault="00F41BB9" w:rsidP="007B74F8">
      <w:pPr>
        <w:pStyle w:val="Odsekzoznamu"/>
        <w:spacing w:after="120"/>
        <w:ind w:left="720"/>
        <w:rPr>
          <w:rFonts w:cs="Arial"/>
          <w:bCs/>
          <w:iCs/>
        </w:rPr>
      </w:pPr>
      <w:r w:rsidRPr="00AB1F55">
        <w:rPr>
          <w:rFonts w:cs="Arial"/>
          <w:bCs/>
          <w:iCs/>
        </w:rPr>
        <w:t>Zoznam a krátky opis podmienok, odôvodnenie primeranosti každej určenej podmienky:</w:t>
      </w:r>
    </w:p>
    <w:p w:rsidR="00A11AFF" w:rsidRPr="00A11AFF" w:rsidRDefault="00F41BB9" w:rsidP="00A11AFF">
      <w:pPr>
        <w:spacing w:after="120"/>
        <w:ind w:left="709"/>
        <w:rPr>
          <w:rFonts w:cs="Arial"/>
        </w:rPr>
      </w:pPr>
      <w:r w:rsidRPr="00AB1F55">
        <w:rPr>
          <w:rFonts w:cs="Arial"/>
          <w:b/>
          <w:u w:val="single"/>
        </w:rPr>
        <w:t>Bod. 1:</w:t>
      </w:r>
      <w:r w:rsidRPr="00AB1F55">
        <w:rPr>
          <w:rFonts w:cs="Arial"/>
          <w:b/>
        </w:rPr>
        <w:t xml:space="preserve"> </w:t>
      </w:r>
      <w:r w:rsidR="00B13F4C" w:rsidRPr="00AB1F55">
        <w:rPr>
          <w:rFonts w:cs="Arial"/>
          <w:b/>
        </w:rPr>
        <w:t xml:space="preserve">Dokumenty </w:t>
      </w:r>
      <w:r w:rsidR="00461421" w:rsidRPr="00AB1F55">
        <w:rPr>
          <w:rFonts w:cs="Arial"/>
          <w:b/>
        </w:rPr>
        <w:t xml:space="preserve">podľa § 34 ods. 1 písm. </w:t>
      </w:r>
      <w:r w:rsidR="00022EAF">
        <w:rPr>
          <w:rFonts w:cs="Arial"/>
          <w:b/>
        </w:rPr>
        <w:t>b</w:t>
      </w:r>
      <w:r w:rsidR="00461421" w:rsidRPr="00AB1F55">
        <w:rPr>
          <w:rFonts w:cs="Arial"/>
          <w:b/>
        </w:rPr>
        <w:t>) zákona o verejnom obstarávaní</w:t>
      </w:r>
      <w:r w:rsidR="00B13F4C" w:rsidRPr="00AB1F55">
        <w:rPr>
          <w:rFonts w:cs="Arial"/>
          <w:b/>
        </w:rPr>
        <w:t>:</w:t>
      </w:r>
      <w:r w:rsidR="00243D4B" w:rsidRPr="00AB1F55">
        <w:rPr>
          <w:rFonts w:cs="Arial"/>
          <w:b/>
        </w:rPr>
        <w:t xml:space="preserve"> </w:t>
      </w:r>
      <w:r w:rsidR="00A11AFF" w:rsidRPr="00A11AFF">
        <w:rPr>
          <w:rFonts w:cs="Arial"/>
          <w:b/>
        </w:rPr>
        <w:t>zoznamom stavebných prác</w:t>
      </w:r>
      <w:r w:rsidR="00A11AFF" w:rsidRPr="00A11AFF">
        <w:rPr>
          <w:rFonts w:cs="Arial"/>
        </w:rPr>
        <w:t xml:space="preserve">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rsidR="00A11AFF" w:rsidRPr="00A11AFF" w:rsidRDefault="00A11AFF" w:rsidP="00A11AFF">
      <w:pPr>
        <w:spacing w:after="120"/>
        <w:ind w:left="709"/>
        <w:rPr>
          <w:rFonts w:cs="Arial"/>
        </w:rPr>
      </w:pPr>
      <w:r w:rsidRPr="00A11AFF">
        <w:rPr>
          <w:rFonts w:cs="Arial"/>
        </w:rPr>
        <w:t xml:space="preserve">1. bol verejný obstarávateľ alebo obstarávateľ podľa tohto zákona, </w:t>
      </w:r>
      <w:r w:rsidRPr="00A11AFF">
        <w:rPr>
          <w:rFonts w:cs="Arial"/>
          <w:b/>
        </w:rPr>
        <w:t>dokladom je referencia</w:t>
      </w:r>
      <w:r w:rsidRPr="00A11AFF">
        <w:rPr>
          <w:rFonts w:cs="Arial"/>
        </w:rPr>
        <w:t xml:space="preserve">, </w:t>
      </w:r>
    </w:p>
    <w:p w:rsidR="00A11AFF" w:rsidRPr="00A11AFF" w:rsidRDefault="00A11AFF" w:rsidP="00A11AFF">
      <w:pPr>
        <w:spacing w:after="120"/>
        <w:ind w:left="709"/>
        <w:rPr>
          <w:rFonts w:cs="Arial"/>
        </w:rPr>
      </w:pPr>
      <w:r w:rsidRPr="00A11AFF">
        <w:rPr>
          <w:rFonts w:cs="Arial"/>
        </w:rPr>
        <w:t xml:space="preserve">2. bola iná osoba ako verejný obstarávateľ alebo obstarávateľ podľa tohto zákona, </w:t>
      </w:r>
      <w:r w:rsidRPr="00A11AFF">
        <w:rPr>
          <w:rFonts w:cs="Arial"/>
          <w:b/>
        </w:rPr>
        <w:t>dôkaz o plnení potvrdí odberate</w:t>
      </w:r>
      <w:r w:rsidRPr="00A11AFF">
        <w:rPr>
          <w:rFonts w:cs="Arial"/>
        </w:rPr>
        <w:t>ľ; ak také potvrdenie uchádzač alebo záujemca nemá k dispozícii, vyhlásením uchádzača alebo záujemcu o ich uskutočnení, doplneným dokladom, preukazujúcim ich uskutočnenie alebo zmluvný vzťah, na základe ktorého boli uskutočnené.</w:t>
      </w:r>
    </w:p>
    <w:p w:rsidR="00A11AFF" w:rsidRPr="00A11AFF" w:rsidRDefault="00B13F4C" w:rsidP="00A11AFF">
      <w:pPr>
        <w:spacing w:after="120"/>
        <w:ind w:left="709"/>
        <w:rPr>
          <w:bCs/>
        </w:rPr>
      </w:pPr>
      <w:r w:rsidRPr="00AB1F55">
        <w:t>Odôvodnenie primeranosti určenej podmienky účasti vo vzťahu k predmetu</w:t>
      </w:r>
      <w:r w:rsidR="00F41BB9" w:rsidRPr="00AB1F55">
        <w:t xml:space="preserve"> zákazky podľa § 38 ods. 5 ZVO: </w:t>
      </w:r>
      <w:r w:rsidR="00A11AFF" w:rsidRPr="00A11AFF">
        <w:rPr>
          <w:bCs/>
        </w:rPr>
        <w:t>Verejný obstarávateľ požaduje predloženie referencií za účelom zabezpečenia odborného a kvalitného plnenia predmetu zákazky, ako aj preukázanie praktických skúseností uchádzača s uskutočnením stavebných prác rovnakého alebo podobného charakteru a rozsahu ako je predmet tejto zákazky. Cieľom týchto podmienok je zdokumentovanie skúseností so zákazkami obdobného zamerania, rozsahu a dopadu a tým preukázanie schopností uskutočniť takýto komplexný predmet plnenia. Minimálna požadovaná úroveň referencií je vzhľadom na predpokladanú výšku zákazky primeraná.</w:t>
      </w:r>
    </w:p>
    <w:p w:rsidR="007B74F8" w:rsidRPr="002C0E44" w:rsidRDefault="007B74F8" w:rsidP="00A11AFF">
      <w:pPr>
        <w:spacing w:after="120"/>
        <w:ind w:left="709"/>
        <w:rPr>
          <w:rFonts w:cs="Arial"/>
        </w:rPr>
      </w:pPr>
    </w:p>
    <w:p w:rsidR="002C0E44" w:rsidRPr="002C0E44" w:rsidRDefault="00F41BB9" w:rsidP="002C0E44">
      <w:pPr>
        <w:autoSpaceDE w:val="0"/>
        <w:autoSpaceDN w:val="0"/>
        <w:adjustRightInd w:val="0"/>
        <w:spacing w:after="240"/>
        <w:ind w:left="709"/>
        <w:rPr>
          <w:rFonts w:cs="Arial"/>
        </w:rPr>
      </w:pPr>
      <w:r w:rsidRPr="002C0E44">
        <w:rPr>
          <w:rFonts w:cs="Arial"/>
          <w:b/>
          <w:u w:val="single"/>
        </w:rPr>
        <w:t>Bod. 2</w:t>
      </w:r>
      <w:r w:rsidR="00943D2F" w:rsidRPr="002C0E44">
        <w:rPr>
          <w:rFonts w:cs="Arial"/>
          <w:b/>
        </w:rPr>
        <w:t>:</w:t>
      </w:r>
      <w:r w:rsidRPr="002C0E44">
        <w:rPr>
          <w:rFonts w:cs="Arial"/>
          <w:b/>
        </w:rPr>
        <w:t xml:space="preserve"> </w:t>
      </w:r>
      <w:r w:rsidR="002C0E44" w:rsidRPr="002C0E44">
        <w:rPr>
          <w:rFonts w:cs="Arial"/>
          <w:b/>
          <w:bCs/>
          <w:color w:val="000000"/>
        </w:rPr>
        <w:t xml:space="preserve">Dokumenty podľa § 34 ods. 1 písm. g) zákona o verejnom obstarávaní: </w:t>
      </w:r>
      <w:r w:rsidR="002C0E44" w:rsidRPr="002C0E44">
        <w:rPr>
          <w:rFonts w:cs="Arial"/>
        </w:rPr>
        <w:t>údaje o vzdelaní a odbornej praxi alebo o odbornej kvalifikácií osôb určených na plnenie zmluvy alebo koncesnej zmluvy alebo riadiacich zamestnancov.</w:t>
      </w:r>
    </w:p>
    <w:p w:rsidR="002C0E44" w:rsidRPr="002C0E44" w:rsidRDefault="002C0E44" w:rsidP="002C0E44">
      <w:pPr>
        <w:autoSpaceDE w:val="0"/>
        <w:autoSpaceDN w:val="0"/>
        <w:adjustRightInd w:val="0"/>
        <w:ind w:left="709"/>
        <w:rPr>
          <w:rFonts w:cs="Arial"/>
        </w:rPr>
      </w:pPr>
      <w:r w:rsidRPr="002C0E44">
        <w:rPr>
          <w:rFonts w:cs="Arial"/>
        </w:rPr>
        <w:t>Odôvodnenie primeranosti určenej podmienky účasti vo vzťahu k predmetu zákazky podľa § 38 ods. 5 ZVO:  Verejný obstarávateľ požaduje, aby uchádzač na plnenie predmetu zákazky mal k dispozícii osobu v pozícii stavbyvedúceho s príslušnou odbornosťou v zmysle platných právnych predpisov na výkon činnosti stavbyvedúceho pre stavebné práce, ktoré sú predmetom zákazky.</w:t>
      </w:r>
    </w:p>
    <w:p w:rsidR="002C0E44" w:rsidRDefault="002C0E44" w:rsidP="00B52A8F">
      <w:pPr>
        <w:spacing w:after="120"/>
        <w:ind w:left="709"/>
        <w:rPr>
          <w:rFonts w:cs="Arial"/>
          <w:b/>
        </w:rPr>
      </w:pPr>
    </w:p>
    <w:p w:rsidR="00B52A8F" w:rsidRPr="00B52A8F" w:rsidRDefault="002C0E44" w:rsidP="00B52A8F">
      <w:pPr>
        <w:spacing w:after="120"/>
        <w:ind w:left="709"/>
        <w:rPr>
          <w:rFonts w:cs="Arial"/>
        </w:rPr>
      </w:pPr>
      <w:r>
        <w:rPr>
          <w:rFonts w:cs="Arial"/>
          <w:b/>
        </w:rPr>
        <w:t xml:space="preserve">Bod 3: </w:t>
      </w:r>
      <w:r w:rsidR="007B74F8" w:rsidRPr="00AB1F55">
        <w:rPr>
          <w:rFonts w:cs="Arial"/>
          <w:b/>
        </w:rPr>
        <w:t xml:space="preserve">Dokumenty podľa § 34 ods. 1 písm. d) v súvislosti s § 35 zákona o verejnom obstarávaní: </w:t>
      </w:r>
      <w:r w:rsidR="00B52A8F" w:rsidRPr="00B52A8F">
        <w:rPr>
          <w:rFonts w:cs="Arial"/>
        </w:rPr>
        <w:t>uvedením opatrení environmentálneho manažérstva, ktoré uchádzač alebo záujemca použije pri plnení zmluvy alebo koncesnej zmluvy. Verejný obstarávateľ a obstarávateľ musí prijať aj iné dôkazy predložené uchádzačom alebo záujemcom, ktoré sú rovnocenné opatreniam environmentálneho riadenia podľa požiadaviek na vystavenie príslušného certifikátu.</w:t>
      </w:r>
    </w:p>
    <w:p w:rsidR="00B52A8F" w:rsidRPr="00B52A8F" w:rsidRDefault="00B52A8F" w:rsidP="00B52A8F">
      <w:pPr>
        <w:spacing w:after="120"/>
        <w:ind w:left="709"/>
        <w:rPr>
          <w:rFonts w:cs="Arial"/>
        </w:rPr>
      </w:pPr>
      <w:r w:rsidRPr="00AB1F55">
        <w:lastRenderedPageBreak/>
        <w:t xml:space="preserve">Odôvodnenie primeranosti určenej podmienky účasti vo vzťahu k predmetu zákazky podľa § 38 ods. 5 ZVO: </w:t>
      </w:r>
      <w:r w:rsidRPr="00B52A8F">
        <w:rPr>
          <w:rFonts w:cs="Arial"/>
        </w:rPr>
        <w:t>Verejný obstarávateľ považuje za potrebné preukázať, či je uchádzač schopný pri realizácií zákazky dodržiavať splnenie noriem environmentálneho riadenia a tým docieliť čo najnižší environmentálny dopad na životné prostredie pri realizácií zákazky.</w:t>
      </w:r>
    </w:p>
    <w:p w:rsidR="00C70AF2" w:rsidRPr="00AB1F55" w:rsidRDefault="00C70AF2" w:rsidP="00B52A8F">
      <w:pPr>
        <w:spacing w:after="120"/>
        <w:ind w:left="709"/>
      </w:pPr>
    </w:p>
    <w:p w:rsidR="00C70AF2" w:rsidRPr="00AB1F55" w:rsidRDefault="00C70AF2" w:rsidP="00C70AF2">
      <w:pPr>
        <w:ind w:left="709"/>
      </w:pPr>
      <w:r w:rsidRPr="00AB1F55">
        <w:rPr>
          <w:b/>
        </w:rPr>
        <w:t>Uchádzač alebo záujemca môže na preukázanie technickej spôsobilosti alebo odbornej spôsobilosti</w:t>
      </w:r>
      <w:r w:rsidRPr="00AB1F55">
        <w:t xml:space="preserve">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w:t>
      </w:r>
      <w:r w:rsidRPr="00AB1F55">
        <w:rPr>
          <w:b/>
        </w:rPr>
        <w:t xml:space="preserve">Osoba, ktorej kapacity majú byť použité na preukázanie technickej spôsobilosti alebo odbornej spôsobilosti, </w:t>
      </w:r>
      <w:r w:rsidRPr="00AB1F55">
        <w:rPr>
          <w:b/>
          <w:u w:val="single"/>
        </w:rPr>
        <w:t xml:space="preserve">musí preukázať splnenie podmienok účasti týkajúce sa požadovaného osobného postavenia </w:t>
      </w:r>
      <w:r w:rsidRPr="00CB1932">
        <w:t>a nesmú u nej existovať dôvody na vylúčenie podľa § 40 ods. 6 písm. a) až h)</w:t>
      </w:r>
      <w:r w:rsidR="00375D2B">
        <w:t xml:space="preserve"> ZVO</w:t>
      </w:r>
      <w:r w:rsidRPr="00CB1932">
        <w:t xml:space="preserve"> a ods. 7</w:t>
      </w:r>
      <w:r w:rsidR="00375D2B">
        <w:t xml:space="preserve"> ZVO</w:t>
      </w:r>
      <w:r w:rsidRPr="00CB1932">
        <w:t>; oprávnenie dodávať tovar, uskutočňovať stavebné práce alebo poskytovať službu preukazuje vo vzťahu k tej časti predmetu zákazky alebo koncesie, na ktorú boli kapacity záujemcovi alebo uchádzačovi poskytnuté.</w:t>
      </w:r>
      <w:r w:rsidRPr="00AB1F55">
        <w:t xml:space="preserve"> Ak ide o požiadavku súvisiacu so vzdelaním, odbornou kvalifikáciou alebo relevantnými odbornými skúsenosťami najmä podľa § 34 odseku 1 písm. g)</w:t>
      </w:r>
      <w:r w:rsidR="00375D2B">
        <w:t xml:space="preserve"> ZVO</w:t>
      </w:r>
      <w:r w:rsidRPr="00AB1F55">
        <w:t>, uchádzač alebo záujemca môže využiť kapacity inej osoby len, ak táto bude reálne vykonávať stavebné práce alebo služby, na ktoré sa kapacity vyžadujú.</w:t>
      </w:r>
    </w:p>
    <w:p w:rsidR="00C70AF2" w:rsidRPr="00AB1F55" w:rsidRDefault="00C70AF2" w:rsidP="00C70AF2">
      <w:pPr>
        <w:ind w:left="709"/>
      </w:pPr>
      <w:r w:rsidRPr="00AB1F55">
        <w:rPr>
          <w:b/>
        </w:rPr>
        <w:t>Skupina dodávateľov</w:t>
      </w:r>
      <w:r w:rsidRPr="00AB1F55">
        <w:t xml:space="preserve"> preukazuje splnenie podmienky účasti vo verejnom obstarávaní týkajúcich sa technickej spôsobilosti alebo odbornej spôsobilosti spoločne. </w:t>
      </w:r>
    </w:p>
    <w:p w:rsidR="00C70AF2" w:rsidRPr="00AB1F55" w:rsidRDefault="00C70AF2" w:rsidP="00C70AF2">
      <w:pPr>
        <w:spacing w:after="120"/>
        <w:ind w:left="709"/>
      </w:pPr>
    </w:p>
    <w:p w:rsidR="00C70AF2" w:rsidRPr="00AB1F55" w:rsidRDefault="00C70AF2" w:rsidP="00C70AF2">
      <w:pPr>
        <w:ind w:left="709"/>
      </w:pPr>
      <w:r w:rsidRPr="00AB1F55">
        <w:t xml:space="preserve">V zmysle § 39 </w:t>
      </w:r>
      <w:r w:rsidR="00375D2B">
        <w:t xml:space="preserve">ZVO </w:t>
      </w:r>
      <w:r w:rsidRPr="00AB1F55">
        <w:t xml:space="preserve">je splnenie podmienok účasti </w:t>
      </w:r>
      <w:r w:rsidRPr="00AB1F55">
        <w:rPr>
          <w:b/>
        </w:rPr>
        <w:t xml:space="preserve">možno preukázať Jednotným európskym dokumentom </w:t>
      </w:r>
      <w:r w:rsidRPr="00AB1F55">
        <w:t xml:space="preserve">(„JED“), ktorým uchádzač alebo záujemca môže predbežne nahradiť doklady, preukazujúce splnenie podmienok účasti určené verejným obstarávateľom. Ak uchádzač alebo záujemca použije JED, verejný obstarávateľ môže v zmysle § 39 ods. 6  </w:t>
      </w:r>
      <w:r w:rsidR="00375D2B">
        <w:t xml:space="preserve">ZVO </w:t>
      </w:r>
      <w:r w:rsidRPr="00AB1F55">
        <w:t xml:space="preserve">kedykoľvek v priebehu verejného obstavania uchádzača alebo záujemcu písomne požiadať o predloženie dokladu alebo dokladov nahradených </w:t>
      </w:r>
      <w:proofErr w:type="spellStart"/>
      <w:r w:rsidRPr="00AB1F55">
        <w:t>JED-om</w:t>
      </w:r>
      <w:proofErr w:type="spellEnd"/>
      <w:r w:rsidRPr="00AB1F55">
        <w:t xml:space="preserve">. </w:t>
      </w:r>
    </w:p>
    <w:p w:rsidR="00C70AF2" w:rsidRPr="00AB1F55" w:rsidRDefault="00C70AF2" w:rsidP="00C70AF2">
      <w:pPr>
        <w:ind w:left="709"/>
      </w:pPr>
      <w:r w:rsidRPr="00AB1F55">
        <w:t>Ak sú požadované doklady pre verejného obstarávateľa priamo a bezodplatne prístupné v elektronických databázach, uchádzač v </w:t>
      </w:r>
      <w:proofErr w:type="spellStart"/>
      <w:r w:rsidRPr="00AB1F55">
        <w:t>JED-e</w:t>
      </w:r>
      <w:proofErr w:type="spellEnd"/>
      <w:r w:rsidRPr="00AB1F55">
        <w:t xml:space="preserve"> uvedie aj informácie potrebné na prístup do týchto elektronických databáz najmä internetovú adresu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rsidR="00CD29C0" w:rsidRPr="00AB1F55" w:rsidRDefault="00C70AF2" w:rsidP="00CD29C0">
      <w:pPr>
        <w:spacing w:after="120"/>
        <w:ind w:left="709"/>
        <w:rPr>
          <w:b/>
        </w:rPr>
      </w:pPr>
      <w:r w:rsidRPr="00AB1F55">
        <w:rPr>
          <w:b/>
        </w:rPr>
        <w:t xml:space="preserve">Ak uchádzač alebo záujemca preukazuje technickú spôsobilosť alebo odbornú spôsobilosť prostredníctvom inej osoby, JED obsahuje informácie aj o tejto osobe a zároveň predkladá aj JED za túto osobu. </w:t>
      </w:r>
    </w:p>
    <w:p w:rsidR="00CD29C0" w:rsidRPr="00AB1F55" w:rsidRDefault="00CD29C0" w:rsidP="00CD29C0">
      <w:pPr>
        <w:spacing w:after="120"/>
        <w:ind w:left="709"/>
      </w:pPr>
    </w:p>
    <w:p w:rsidR="00CD29C0" w:rsidRPr="00AB1F55" w:rsidRDefault="00F41BB9" w:rsidP="00CD29C0">
      <w:pPr>
        <w:spacing w:after="120"/>
        <w:ind w:left="709"/>
      </w:pPr>
      <w:r w:rsidRPr="00AB1F55">
        <w:rPr>
          <w:b/>
        </w:rPr>
        <w:t>Minimálna požadovaná úroveň štandardov:</w:t>
      </w:r>
    </w:p>
    <w:p w:rsidR="00CD29C0" w:rsidRPr="00AB1F55" w:rsidRDefault="00ED63A0" w:rsidP="00CD29C0">
      <w:pPr>
        <w:spacing w:after="120"/>
        <w:ind w:left="709"/>
      </w:pPr>
      <w:r w:rsidRPr="00AB1F55">
        <w:t>V</w:t>
      </w:r>
      <w:r w:rsidR="00B13F4C" w:rsidRPr="00AB1F55">
        <w:t>erejný obstarávateľ požaduje od uchádzačov</w:t>
      </w:r>
      <w:r w:rsidR="00B13F4C" w:rsidRPr="00AB1F55">
        <w:rPr>
          <w:b/>
        </w:rPr>
        <w:t xml:space="preserve"> </w:t>
      </w:r>
      <w:r w:rsidR="00B13F4C" w:rsidRPr="00AB1F55">
        <w:t xml:space="preserve">technickú alebo odbornú spôsobilosť vo verejnom obstarávaní preukázať predložením nasledovných originálnych dokladov alebo ich úradne osvedčených kópií: </w:t>
      </w:r>
    </w:p>
    <w:p w:rsidR="00B52A8F" w:rsidRDefault="00ED63A0" w:rsidP="00CD29C0">
      <w:pPr>
        <w:spacing w:after="120"/>
        <w:ind w:left="709"/>
      </w:pPr>
      <w:r w:rsidRPr="00AB1F55">
        <w:rPr>
          <w:b/>
          <w:sz w:val="22"/>
          <w:szCs w:val="22"/>
          <w:u w:val="single"/>
        </w:rPr>
        <w:t>K bodu 1:</w:t>
      </w:r>
      <w:r w:rsidRPr="00AB1F55">
        <w:t xml:space="preserve"> </w:t>
      </w:r>
      <w:r w:rsidR="00B52A8F" w:rsidRPr="008E3002">
        <w:t xml:space="preserve">Uchádzač preukáže realizáciu stavebných prác rovnakých alebo obdobných predmetu </w:t>
      </w:r>
      <w:r w:rsidR="00B52A8F">
        <w:t xml:space="preserve">zákazky </w:t>
      </w:r>
      <w:r w:rsidR="00B52A8F" w:rsidRPr="008E3002">
        <w:t xml:space="preserve">za predchádzajúcich 5 rokov </w:t>
      </w:r>
      <w:r w:rsidR="00B52A8F" w:rsidRPr="008E3002">
        <w:rPr>
          <w:u w:val="single"/>
        </w:rPr>
        <w:t>od vyhlásenia verejného obstarávania</w:t>
      </w:r>
      <w:r w:rsidR="00B52A8F" w:rsidRPr="008E3002">
        <w:t xml:space="preserve">, pričom minimálna súhrnná hodnota stavieb musí byť </w:t>
      </w:r>
      <w:r w:rsidR="00B52A8F" w:rsidRPr="003A3585">
        <w:rPr>
          <w:b/>
        </w:rPr>
        <w:t xml:space="preserve">minimálne </w:t>
      </w:r>
      <w:r w:rsidR="00B52A8F" w:rsidRPr="00B52A8F">
        <w:rPr>
          <w:b/>
          <w:highlight w:val="yellow"/>
        </w:rPr>
        <w:t>500 000,00 € bez DPH</w:t>
      </w:r>
      <w:r w:rsidR="00B52A8F" w:rsidRPr="003A3585">
        <w:t xml:space="preserve"> alebo</w:t>
      </w:r>
      <w:r w:rsidR="00B52A8F" w:rsidRPr="008E3002">
        <w:t xml:space="preserve"> ekviva</w:t>
      </w:r>
      <w:r w:rsidR="00B52A8F">
        <w:t>lent tejto hodnoty v inej mene:</w:t>
      </w:r>
    </w:p>
    <w:p w:rsidR="00B52A8F" w:rsidRPr="00B52A8F" w:rsidRDefault="00B52A8F" w:rsidP="00B52A8F">
      <w:pPr>
        <w:ind w:left="709"/>
        <w:rPr>
          <w:b/>
          <w:szCs w:val="20"/>
        </w:rPr>
      </w:pPr>
      <w:r w:rsidRPr="00B52A8F">
        <w:rPr>
          <w:b/>
          <w:szCs w:val="20"/>
        </w:rPr>
        <w:t>Uchádzač predloží Zoznam stavebných prác, ktorý bude obsahovať nasledovné údaje:</w:t>
      </w:r>
    </w:p>
    <w:p w:rsidR="00B52A8F" w:rsidRPr="00B52A8F" w:rsidRDefault="00B52A8F" w:rsidP="00B52A8F">
      <w:pPr>
        <w:ind w:left="709"/>
        <w:rPr>
          <w:szCs w:val="20"/>
        </w:rPr>
      </w:pPr>
      <w:r w:rsidRPr="00B52A8F">
        <w:rPr>
          <w:b/>
          <w:szCs w:val="20"/>
        </w:rPr>
        <w:t xml:space="preserve">- </w:t>
      </w:r>
      <w:r w:rsidRPr="00B52A8F">
        <w:rPr>
          <w:szCs w:val="20"/>
        </w:rPr>
        <w:t xml:space="preserve">názov stavby, </w:t>
      </w:r>
    </w:p>
    <w:p w:rsidR="00B52A8F" w:rsidRPr="00B52A8F" w:rsidRDefault="00B52A8F" w:rsidP="00B52A8F">
      <w:pPr>
        <w:ind w:left="709"/>
        <w:rPr>
          <w:szCs w:val="20"/>
        </w:rPr>
      </w:pPr>
      <w:r w:rsidRPr="00B52A8F">
        <w:rPr>
          <w:szCs w:val="20"/>
        </w:rPr>
        <w:t xml:space="preserve">- cena stavby celkom v Eur bez DPH, </w:t>
      </w:r>
    </w:p>
    <w:p w:rsidR="00B52A8F" w:rsidRPr="00B52A8F" w:rsidRDefault="00B52A8F" w:rsidP="00B52A8F">
      <w:pPr>
        <w:ind w:left="709"/>
        <w:rPr>
          <w:szCs w:val="20"/>
        </w:rPr>
      </w:pPr>
      <w:r w:rsidRPr="00B52A8F">
        <w:rPr>
          <w:szCs w:val="20"/>
        </w:rPr>
        <w:t xml:space="preserve">- cenu uskutočnených prác za sledované obdobie v Eur bez DPH, </w:t>
      </w:r>
    </w:p>
    <w:p w:rsidR="00B52A8F" w:rsidRPr="00B52A8F" w:rsidRDefault="00B52A8F" w:rsidP="00B52A8F">
      <w:pPr>
        <w:ind w:left="709"/>
        <w:rPr>
          <w:szCs w:val="20"/>
        </w:rPr>
      </w:pPr>
      <w:r w:rsidRPr="00B52A8F">
        <w:rPr>
          <w:szCs w:val="20"/>
        </w:rPr>
        <w:t xml:space="preserve">- miesto stavby, </w:t>
      </w:r>
    </w:p>
    <w:p w:rsidR="00B52A8F" w:rsidRPr="00B52A8F" w:rsidRDefault="00B52A8F" w:rsidP="00B52A8F">
      <w:pPr>
        <w:ind w:left="709"/>
        <w:rPr>
          <w:szCs w:val="20"/>
        </w:rPr>
      </w:pPr>
      <w:r w:rsidRPr="00B52A8F">
        <w:rPr>
          <w:szCs w:val="20"/>
        </w:rPr>
        <w:lastRenderedPageBreak/>
        <w:t xml:space="preserve">- lehota výstavby (od do), </w:t>
      </w:r>
    </w:p>
    <w:p w:rsidR="00B52A8F" w:rsidRDefault="00B52A8F" w:rsidP="00B52A8F">
      <w:pPr>
        <w:spacing w:after="120"/>
        <w:ind w:left="709"/>
        <w:rPr>
          <w:b/>
          <w:szCs w:val="20"/>
        </w:rPr>
      </w:pPr>
      <w:r w:rsidRPr="00B52A8F">
        <w:rPr>
          <w:szCs w:val="20"/>
        </w:rPr>
        <w:t>- stručný popis stavby</w:t>
      </w:r>
    </w:p>
    <w:p w:rsidR="002C0E44" w:rsidRDefault="002C0E44" w:rsidP="00CB1932">
      <w:pPr>
        <w:autoSpaceDE w:val="0"/>
        <w:autoSpaceDN w:val="0"/>
        <w:adjustRightInd w:val="0"/>
        <w:ind w:left="709"/>
      </w:pPr>
    </w:p>
    <w:p w:rsidR="00B52A8F" w:rsidRPr="008E3002" w:rsidRDefault="00B52A8F" w:rsidP="002C0E44">
      <w:pPr>
        <w:autoSpaceDE w:val="0"/>
        <w:autoSpaceDN w:val="0"/>
        <w:adjustRightInd w:val="0"/>
        <w:spacing w:after="240"/>
        <w:ind w:left="709"/>
      </w:pPr>
      <w:r w:rsidRPr="008E3002">
        <w:t>Verejný obstarávateľ vyžaduje pri všetkých stavbách, uvedených v zozname</w:t>
      </w:r>
      <w:r w:rsidRPr="008E3002">
        <w:rPr>
          <w:b/>
        </w:rPr>
        <w:t xml:space="preserve">, </w:t>
      </w:r>
      <w:r w:rsidRPr="006C6370">
        <w:t>potvrdenie o uspokojivom vykonaní</w:t>
      </w:r>
      <w:r w:rsidRPr="008E3002">
        <w:t xml:space="preserve"> stavebných prác a zhodnotení uskutočnených stavebných prác podľa obchodných podmienok: </w:t>
      </w:r>
    </w:p>
    <w:p w:rsidR="00CB1932" w:rsidRPr="00CB1932" w:rsidRDefault="00B52A8F" w:rsidP="00B52A8F">
      <w:pPr>
        <w:autoSpaceDE w:val="0"/>
        <w:autoSpaceDN w:val="0"/>
        <w:adjustRightInd w:val="0"/>
        <w:ind w:left="709"/>
      </w:pPr>
      <w:r w:rsidRPr="00CB1932">
        <w:t>- ak odberateľom bol verejný obstarávateľ alebo obstarávateľ podľa tohto zákona, dokladom je REFERENCIA podľa tohto zákona</w:t>
      </w:r>
      <w:r w:rsidRPr="00CB1932">
        <w:rPr>
          <w:b/>
        </w:rPr>
        <w:t xml:space="preserve"> </w:t>
      </w:r>
      <w:r w:rsidRPr="00CB1932">
        <w:rPr>
          <w:b/>
          <w:u w:val="single"/>
        </w:rPr>
        <w:t>zapísaná v Evidencii referencií vedenej UVO</w:t>
      </w:r>
      <w:r w:rsidRPr="00CB1932">
        <w:rPr>
          <w:b/>
        </w:rPr>
        <w:t xml:space="preserve"> </w:t>
      </w:r>
      <w:r w:rsidRPr="00CB1932">
        <w:t xml:space="preserve">(postačuje uviesť </w:t>
      </w:r>
      <w:proofErr w:type="spellStart"/>
      <w:r w:rsidRPr="00CB1932">
        <w:t>link</w:t>
      </w:r>
      <w:proofErr w:type="spellEnd"/>
      <w:r w:rsidRPr="00CB1932">
        <w:t xml:space="preserve"> – na referenciu v Zozname stavebných prác</w:t>
      </w:r>
      <w:r w:rsidR="00CB1932" w:rsidRPr="00CB1932">
        <w:t>)</w:t>
      </w:r>
      <w:r w:rsidRPr="00CB1932">
        <w:t xml:space="preserve">. </w:t>
      </w:r>
    </w:p>
    <w:p w:rsidR="00B52A8F" w:rsidRPr="00CB1932" w:rsidRDefault="00B52A8F" w:rsidP="00CB1932">
      <w:pPr>
        <w:autoSpaceDE w:val="0"/>
        <w:autoSpaceDN w:val="0"/>
        <w:adjustRightInd w:val="0"/>
        <w:spacing w:after="240"/>
        <w:ind w:left="709"/>
        <w:rPr>
          <w:i/>
        </w:rPr>
      </w:pPr>
      <w:r w:rsidRPr="00CB1932">
        <w:rPr>
          <w:i/>
        </w:rPr>
        <w:t>Ak bola referencia vyhotovená do 1. 3. 2014 (t.j. v čase keď UVO neviedol Evidenciu referencií), splnenie podmienky účasti je možné preukázať dôkazom o uspokojivom plnení potvrdeným verejným obstarávateľom alebo obstarávateľom.</w:t>
      </w:r>
    </w:p>
    <w:p w:rsidR="00B52A8F" w:rsidRPr="008E3002" w:rsidRDefault="00B52A8F" w:rsidP="00B52A8F">
      <w:pPr>
        <w:autoSpaceDE w:val="0"/>
        <w:autoSpaceDN w:val="0"/>
        <w:adjustRightInd w:val="0"/>
        <w:ind w:left="709"/>
      </w:pPr>
      <w:r w:rsidRPr="00CB1932">
        <w:t xml:space="preserve">- </w:t>
      </w:r>
      <w:r w:rsidR="00CB1932" w:rsidRPr="00CB1932">
        <w:t>ak odberateľom</w:t>
      </w:r>
      <w:r w:rsidR="00CB1932">
        <w:rPr>
          <w:b/>
        </w:rPr>
        <w:t xml:space="preserve"> </w:t>
      </w:r>
      <w:r w:rsidRPr="00CB1932">
        <w:t xml:space="preserve">bola iná osoba ako verejný obstarávateľ alebo obstarávateľ podľa tohto zákona, </w:t>
      </w:r>
      <w:r w:rsidRPr="00CB1932">
        <w:rPr>
          <w:b/>
        </w:rPr>
        <w:t>dôkaz o uspokojivom plnení</w:t>
      </w:r>
      <w:r w:rsidRPr="00CB1932">
        <w:t xml:space="preserve"> </w:t>
      </w:r>
      <w:r w:rsidRPr="00CB1932">
        <w:rPr>
          <w:b/>
        </w:rPr>
        <w:t>potvrdí odberateľ</w:t>
      </w:r>
      <w:r w:rsidRPr="00CB1932">
        <w:t>; ak také</w:t>
      </w:r>
      <w:r w:rsidRPr="008E3002">
        <w:t xml:space="preserve"> potvrdenie uchádzač alebo záujemca nemá k dispozícii, vyhlásením uchádzača alebo záujemcu o ich uskutočnení, doplneným dokladom, preukazujúcim ich uskutočnenie alebo zmluvný vzťah, na základe ktorého boli uskutočnené.</w:t>
      </w:r>
    </w:p>
    <w:p w:rsidR="00E1466B" w:rsidRDefault="00E1466B" w:rsidP="00197AD7">
      <w:pPr>
        <w:rPr>
          <w:rFonts w:cs="Arial"/>
          <w:bCs/>
          <w:iCs/>
        </w:rPr>
      </w:pPr>
    </w:p>
    <w:p w:rsidR="005B76A9" w:rsidRDefault="005B76A9" w:rsidP="005B76A9">
      <w:pPr>
        <w:autoSpaceDE w:val="0"/>
        <w:autoSpaceDN w:val="0"/>
        <w:adjustRightInd w:val="0"/>
        <w:ind w:left="709"/>
      </w:pPr>
      <w:r w:rsidRPr="00CB1932">
        <w:t>- Ak obdobie realizácie stavebných prác uvedených v referencii</w:t>
      </w:r>
      <w:r w:rsidRPr="008E3002">
        <w:rPr>
          <w:b/>
        </w:rPr>
        <w:t xml:space="preserve"> </w:t>
      </w:r>
      <w:r w:rsidRPr="00CB1932">
        <w:t>prekračuje uvedené obdobie predchádzajúcich 5 rokov (60 mesiacov) od vyhlásenia verejného obstarávania</w:t>
      </w:r>
      <w:r w:rsidRPr="008E3002">
        <w:t xml:space="preserve">, uchádzač </w:t>
      </w:r>
      <w:r w:rsidRPr="008E3002">
        <w:rPr>
          <w:u w:val="single"/>
        </w:rPr>
        <w:t xml:space="preserve">uvedie v zozname stavebných prác </w:t>
      </w:r>
      <w:r w:rsidRPr="00CB1932">
        <w:rPr>
          <w:b/>
          <w:u w:val="single"/>
        </w:rPr>
        <w:t>alikvotnú časť</w:t>
      </w:r>
      <w:r w:rsidRPr="008E3002">
        <w:rPr>
          <w:u w:val="single"/>
        </w:rPr>
        <w:t xml:space="preserve"> hodnoty referencie </w:t>
      </w:r>
      <w:r w:rsidRPr="008E3002">
        <w:t xml:space="preserve"> za príslušné požadované obdobie referencie. </w:t>
      </w:r>
    </w:p>
    <w:p w:rsidR="005B76A9" w:rsidRDefault="005B76A9" w:rsidP="005B76A9">
      <w:pPr>
        <w:autoSpaceDE w:val="0"/>
        <w:autoSpaceDN w:val="0"/>
        <w:adjustRightInd w:val="0"/>
        <w:ind w:left="709"/>
      </w:pPr>
    </w:p>
    <w:p w:rsidR="005B76A9" w:rsidRPr="008E3002" w:rsidRDefault="005B76A9" w:rsidP="005B76A9">
      <w:pPr>
        <w:autoSpaceDE w:val="0"/>
        <w:autoSpaceDN w:val="0"/>
        <w:adjustRightInd w:val="0"/>
        <w:ind w:left="709"/>
        <w:rPr>
          <w:b/>
        </w:rPr>
      </w:pPr>
      <w:r w:rsidRPr="00CB1932">
        <w:t>- V prípade, že realizácia zákazky zahŕňala časť stavebných prác rovnakých alebo podobných ako predmetu zákazky a časť stavebných prác iných ako predmet zákazky,</w:t>
      </w:r>
      <w:r w:rsidRPr="008E3002">
        <w:t xml:space="preserve"> uchádzač </w:t>
      </w:r>
      <w:r w:rsidRPr="008E3002">
        <w:rPr>
          <w:u w:val="single"/>
        </w:rPr>
        <w:t xml:space="preserve">vyjadrí a </w:t>
      </w:r>
      <w:r w:rsidRPr="00CB1932">
        <w:rPr>
          <w:b/>
          <w:u w:val="single"/>
        </w:rPr>
        <w:t xml:space="preserve">vyčísli </w:t>
      </w:r>
      <w:r w:rsidRPr="008E3002">
        <w:rPr>
          <w:u w:val="single"/>
        </w:rPr>
        <w:t>tieto práce v Zozname stavebných prác</w:t>
      </w:r>
      <w:r w:rsidRPr="008E3002">
        <w:t>.</w:t>
      </w:r>
    </w:p>
    <w:p w:rsidR="005B76A9" w:rsidRPr="008E3002" w:rsidRDefault="005B76A9" w:rsidP="005B76A9">
      <w:pPr>
        <w:autoSpaceDE w:val="0"/>
        <w:autoSpaceDN w:val="0"/>
        <w:adjustRightInd w:val="0"/>
        <w:ind w:left="709"/>
      </w:pPr>
    </w:p>
    <w:p w:rsidR="005B6929" w:rsidRPr="008E3002" w:rsidRDefault="005B6929" w:rsidP="005B6929">
      <w:pPr>
        <w:autoSpaceDE w:val="0"/>
        <w:autoSpaceDN w:val="0"/>
        <w:adjustRightInd w:val="0"/>
        <w:ind w:left="709"/>
        <w:rPr>
          <w:b/>
        </w:rPr>
      </w:pPr>
    </w:p>
    <w:p w:rsidR="005B76A9" w:rsidRPr="00CB1932" w:rsidRDefault="005B76A9" w:rsidP="005B76A9">
      <w:pPr>
        <w:autoSpaceDE w:val="0"/>
        <w:autoSpaceDN w:val="0"/>
        <w:adjustRightInd w:val="0"/>
        <w:ind w:left="709"/>
        <w:rPr>
          <w:b/>
        </w:rPr>
      </w:pPr>
      <w:r w:rsidRPr="00CB1932">
        <w:t>- V</w:t>
      </w:r>
      <w:r w:rsidRPr="008E3002">
        <w:rPr>
          <w:b/>
        </w:rPr>
        <w:t xml:space="preserve"> </w:t>
      </w:r>
      <w:r w:rsidRPr="00CB1932">
        <w:t>prípade, že realizácia zákazky bola realizovaná uchádzačom len z časti (napr. člen združenia, skupiny dodávateľov a pod.),</w:t>
      </w:r>
      <w:r w:rsidRPr="008E3002">
        <w:rPr>
          <w:b/>
        </w:rPr>
        <w:t xml:space="preserve"> </w:t>
      </w:r>
      <w:r w:rsidRPr="008E3002">
        <w:t>uchádzač</w:t>
      </w:r>
      <w:r w:rsidRPr="008E3002">
        <w:rPr>
          <w:b/>
          <w:u w:val="single"/>
        </w:rPr>
        <w:t xml:space="preserve"> </w:t>
      </w:r>
      <w:r w:rsidRPr="00CB1932">
        <w:rPr>
          <w:u w:val="single"/>
        </w:rPr>
        <w:t xml:space="preserve">vyjadrí a </w:t>
      </w:r>
      <w:r w:rsidRPr="00CB1932">
        <w:rPr>
          <w:b/>
          <w:u w:val="single"/>
        </w:rPr>
        <w:t>vyčísli</w:t>
      </w:r>
      <w:r w:rsidRPr="00CB1932">
        <w:rPr>
          <w:u w:val="single"/>
        </w:rPr>
        <w:t xml:space="preserve"> tieto stavebné práce v Zozname stavebných prác.</w:t>
      </w:r>
    </w:p>
    <w:p w:rsidR="005B6929" w:rsidRPr="00CB1932" w:rsidRDefault="005B6929" w:rsidP="005B6929">
      <w:pPr>
        <w:autoSpaceDE w:val="0"/>
        <w:autoSpaceDN w:val="0"/>
        <w:adjustRightInd w:val="0"/>
        <w:ind w:left="709"/>
        <w:rPr>
          <w:b/>
        </w:rPr>
      </w:pPr>
    </w:p>
    <w:p w:rsidR="005B6929" w:rsidRPr="00CB1932" w:rsidRDefault="005B6929" w:rsidP="005B6929">
      <w:pPr>
        <w:autoSpaceDE w:val="0"/>
        <w:autoSpaceDN w:val="0"/>
        <w:adjustRightInd w:val="0"/>
        <w:ind w:left="709"/>
        <w:rPr>
          <w:b/>
        </w:rPr>
      </w:pPr>
      <w:r>
        <w:rPr>
          <w:b/>
        </w:rPr>
        <w:t>-</w:t>
      </w:r>
      <w:r w:rsidRPr="00CD4B55">
        <w:rPr>
          <w:b/>
        </w:rPr>
        <w:t xml:space="preserve"> </w:t>
      </w:r>
      <w:r w:rsidRPr="00CB1932">
        <w:t xml:space="preserve">Ak je hodnota v referencie uvedená v inej mene ako v EUR, uchádzač uvedie v zozname hodnotu referencie v pôvodnej mene a následne </w:t>
      </w:r>
      <w:r w:rsidRPr="00CB1932">
        <w:rPr>
          <w:b/>
        </w:rPr>
        <w:t>vykoná prepočet na menu EUR.</w:t>
      </w:r>
    </w:p>
    <w:p w:rsidR="005B6929" w:rsidRPr="008E3002" w:rsidRDefault="005B6929" w:rsidP="005B6929">
      <w:pPr>
        <w:autoSpaceDE w:val="0"/>
        <w:autoSpaceDN w:val="0"/>
        <w:adjustRightInd w:val="0"/>
        <w:ind w:left="709"/>
      </w:pPr>
      <w:r w:rsidRPr="008E3002">
        <w:rPr>
          <w:b/>
        </w:rPr>
        <w:t>Prepočet cudzej meny na euro:</w:t>
      </w:r>
      <w:r w:rsidRPr="008E3002">
        <w:t xml:space="preserve"> uchádzač so sídlom v SR v aktuálnom prípade prepočtu zahraničnej meny na euro použije kurz NBS platný (aktuálny) v posledný deň v príslušnom kalendárnom roku, v ktorom došlo ku skutočnosti, rozhodujúcej pre preukázanie splnenia predmetnej podmienky účasti.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 </w:t>
      </w:r>
    </w:p>
    <w:p w:rsidR="005B76A9" w:rsidRDefault="005B76A9" w:rsidP="005B6929">
      <w:pPr>
        <w:autoSpaceDE w:val="0"/>
        <w:autoSpaceDN w:val="0"/>
        <w:adjustRightInd w:val="0"/>
        <w:ind w:left="709"/>
        <w:rPr>
          <w:b/>
        </w:rPr>
      </w:pPr>
    </w:p>
    <w:p w:rsidR="005B6929" w:rsidRDefault="00CB1932" w:rsidP="005B6929">
      <w:pPr>
        <w:autoSpaceDE w:val="0"/>
        <w:autoSpaceDN w:val="0"/>
        <w:adjustRightInd w:val="0"/>
        <w:ind w:left="709"/>
        <w:rPr>
          <w:b/>
        </w:rPr>
      </w:pPr>
      <w:r w:rsidRPr="00CB1932">
        <w:t>Doklady budú predložené ako</w:t>
      </w:r>
      <w:r>
        <w:rPr>
          <w:b/>
        </w:rPr>
        <w:t xml:space="preserve"> originál alebo úradne overená kópia, </w:t>
      </w:r>
      <w:r w:rsidRPr="00CB1932">
        <w:t>okrem</w:t>
      </w:r>
      <w:r>
        <w:rPr>
          <w:b/>
        </w:rPr>
        <w:t xml:space="preserve"> </w:t>
      </w:r>
      <w:r w:rsidR="00D135C5">
        <w:t>Referenci</w:t>
      </w:r>
      <w:r w:rsidR="00B754BC">
        <w:t>í</w:t>
      </w:r>
      <w:r w:rsidR="00D135C5">
        <w:t xml:space="preserve"> </w:t>
      </w:r>
      <w:r w:rsidR="00D135C5" w:rsidRPr="00D135C5">
        <w:t>(v prípade ak odberate</w:t>
      </w:r>
      <w:r w:rsidR="00D135C5">
        <w:t xml:space="preserve">ľom bol </w:t>
      </w:r>
      <w:r w:rsidR="00D135C5" w:rsidRPr="00D135C5">
        <w:t xml:space="preserve"> verejný obstarávateľ alebo obstarávateľ podľa tohto zákona)</w:t>
      </w:r>
      <w:r w:rsidR="00D135C5">
        <w:t xml:space="preserve"> je postačujúce predložiť </w:t>
      </w:r>
      <w:r w:rsidR="00D135C5" w:rsidRPr="00CB1932">
        <w:rPr>
          <w:b/>
        </w:rPr>
        <w:t>vo forme linku</w:t>
      </w:r>
      <w:r w:rsidR="00D135C5">
        <w:t xml:space="preserve"> </w:t>
      </w:r>
      <w:r>
        <w:t xml:space="preserve">na referenciu vedenom UVO, ktorý uchádzač </w:t>
      </w:r>
      <w:r w:rsidR="00D135C5">
        <w:t>uved</w:t>
      </w:r>
      <w:r>
        <w:t>ie</w:t>
      </w:r>
      <w:r w:rsidR="00D135C5">
        <w:t xml:space="preserve"> napr. Zozname stavebných prác.</w:t>
      </w:r>
    </w:p>
    <w:p w:rsidR="005B6929" w:rsidRPr="008E3002" w:rsidRDefault="005B6929" w:rsidP="005B6929">
      <w:pPr>
        <w:autoSpaceDE w:val="0"/>
        <w:autoSpaceDN w:val="0"/>
        <w:adjustRightInd w:val="0"/>
        <w:ind w:left="709"/>
        <w:rPr>
          <w:b/>
        </w:rPr>
      </w:pPr>
    </w:p>
    <w:p w:rsidR="005B6929" w:rsidRDefault="005B6929" w:rsidP="002C0E44">
      <w:pPr>
        <w:ind w:left="709"/>
        <w:rPr>
          <w:rFonts w:cs="Arial"/>
          <w:bCs/>
          <w:iCs/>
        </w:rPr>
      </w:pPr>
    </w:p>
    <w:p w:rsidR="002C0E44" w:rsidRDefault="002C0E44" w:rsidP="002C0E44">
      <w:pPr>
        <w:pStyle w:val="Odsekzoznamu"/>
        <w:ind w:left="709"/>
        <w:jc w:val="both"/>
        <w:rPr>
          <w:b/>
        </w:rPr>
      </w:pPr>
      <w:r w:rsidRPr="002C0E44">
        <w:rPr>
          <w:b/>
          <w:sz w:val="22"/>
          <w:szCs w:val="22"/>
          <w:u w:val="single"/>
        </w:rPr>
        <w:t xml:space="preserve">K bodu 2: </w:t>
      </w:r>
      <w:r w:rsidRPr="002C0E44">
        <w:t>Uchádzač predloží:</w:t>
      </w:r>
    </w:p>
    <w:p w:rsidR="002C0E44" w:rsidRDefault="002C0E44" w:rsidP="002C0E44">
      <w:pPr>
        <w:pStyle w:val="Odsekzoznamu"/>
        <w:ind w:left="709"/>
        <w:jc w:val="both"/>
        <w:rPr>
          <w:b/>
        </w:rPr>
      </w:pPr>
      <w:r w:rsidRPr="00B97403">
        <w:rPr>
          <w:b/>
        </w:rPr>
        <w:t>- min. údaje:</w:t>
      </w:r>
      <w:r w:rsidRPr="00B97403">
        <w:rPr>
          <w:b/>
          <w:u w:val="single"/>
        </w:rPr>
        <w:t xml:space="preserve"> vzdelanie, odborná prax a súčasné zamestnanie (Životopis)</w:t>
      </w:r>
      <w:r w:rsidRPr="00B97403">
        <w:rPr>
          <w:b/>
        </w:rPr>
        <w:t xml:space="preserve"> pre: min. 1 stavbyvedúceho pre vedenie stavby – originál </w:t>
      </w:r>
      <w:r>
        <w:rPr>
          <w:b/>
        </w:rPr>
        <w:t xml:space="preserve">alebo úradne overená fotokópia </w:t>
      </w:r>
    </w:p>
    <w:p w:rsidR="002C0E44" w:rsidRPr="00B97403" w:rsidRDefault="002C0E44" w:rsidP="002C0E44">
      <w:pPr>
        <w:pStyle w:val="Odsekzoznamu"/>
        <w:ind w:left="709"/>
        <w:jc w:val="both"/>
        <w:rPr>
          <w:b/>
        </w:rPr>
      </w:pPr>
      <w:r w:rsidRPr="00B97403">
        <w:t xml:space="preserve">a zároveň </w:t>
      </w:r>
    </w:p>
    <w:p w:rsidR="002C0E44" w:rsidRDefault="002C0E44" w:rsidP="002C0E44">
      <w:pPr>
        <w:pStyle w:val="Odsekzoznamu"/>
        <w:numPr>
          <w:ilvl w:val="0"/>
          <w:numId w:val="87"/>
        </w:numPr>
        <w:jc w:val="both"/>
      </w:pPr>
      <w:r w:rsidRPr="00B97403">
        <w:rPr>
          <w:b/>
          <w:u w:val="single"/>
        </w:rPr>
        <w:t>Doklad o odbornej spôsobilosti osoby,</w:t>
      </w:r>
      <w:r w:rsidRPr="00B97403">
        <w:rPr>
          <w:b/>
        </w:rPr>
        <w:t xml:space="preserve"> </w:t>
      </w:r>
      <w:r w:rsidRPr="003F409C">
        <w:t>ktorá bude priamo zodpovedať za riadenie stavebných prác v pozícii stavbyvedúceho,</w:t>
      </w:r>
      <w:r w:rsidRPr="00B97403">
        <w:rPr>
          <w:b/>
        </w:rPr>
        <w:t xml:space="preserve"> t. j. </w:t>
      </w:r>
      <w:r w:rsidRPr="00B97403">
        <w:rPr>
          <w:b/>
          <w:u w:val="single"/>
        </w:rPr>
        <w:t>osvedčenie SKSI</w:t>
      </w:r>
      <w:r w:rsidRPr="00B97403">
        <w:rPr>
          <w:b/>
        </w:rPr>
        <w:t xml:space="preserve"> </w:t>
      </w:r>
      <w:r w:rsidRPr="003F409C">
        <w:t>o vykonaní odbornej skúšky podľa zák. č. 138/1992 Zb. -</w:t>
      </w:r>
      <w:r>
        <w:rPr>
          <w:b/>
        </w:rPr>
        <w:t xml:space="preserve"> </w:t>
      </w:r>
      <w:r w:rsidRPr="00B97403">
        <w:rPr>
          <w:b/>
        </w:rPr>
        <w:t xml:space="preserve">odborné zameranie: </w:t>
      </w:r>
      <w:r>
        <w:rPr>
          <w:b/>
          <w:u w:val="single"/>
        </w:rPr>
        <w:t>P</w:t>
      </w:r>
      <w:r w:rsidRPr="00B97403">
        <w:rPr>
          <w:b/>
          <w:u w:val="single"/>
        </w:rPr>
        <w:t>ozemné stavby</w:t>
      </w:r>
      <w:r w:rsidRPr="00B97403">
        <w:rPr>
          <w:u w:val="single"/>
        </w:rPr>
        <w:t xml:space="preserve">, </w:t>
      </w:r>
      <w:r w:rsidRPr="00B97403">
        <w:t>splnomocňujúce na vykonávanie vybraných činností vo výstavbe podľa § 45</w:t>
      </w:r>
      <w:r>
        <w:t xml:space="preserve"> zák. č. 50/1976 Zb. alebo </w:t>
      </w:r>
      <w:proofErr w:type="spellStart"/>
      <w:r>
        <w:t>ekv</w:t>
      </w:r>
      <w:proofErr w:type="spellEnd"/>
      <w:r>
        <w:t>.</w:t>
      </w:r>
      <w:r w:rsidRPr="00B97403">
        <w:t xml:space="preserve"> doklad o odbornej kvalifikácii vydaný podľa právnych predpisov členských štátov EÚ na účely voľného poskytovania služieb v SR a štátov </w:t>
      </w:r>
      <w:r w:rsidRPr="00B97403">
        <w:lastRenderedPageBreak/>
        <w:t xml:space="preserve">mimo územia SR. </w:t>
      </w:r>
      <w:r w:rsidRPr="008E1D70">
        <w:t xml:space="preserve">Uchádzač predloží </w:t>
      </w:r>
      <w:r w:rsidRPr="002C0E44">
        <w:rPr>
          <w:b/>
          <w:u w:val="single"/>
        </w:rPr>
        <w:t>overenú kópiu osvedčenia SKSI</w:t>
      </w:r>
      <w:r w:rsidRPr="00B97403">
        <w:t xml:space="preserve"> </w:t>
      </w:r>
      <w:r>
        <w:t xml:space="preserve"> alebo </w:t>
      </w:r>
      <w:r w:rsidRPr="002C0E44">
        <w:rPr>
          <w:b/>
          <w:u w:val="single"/>
        </w:rPr>
        <w:t>výtlačok profilu odborníka z webovej stránky SKSI</w:t>
      </w:r>
      <w:r w:rsidRPr="00B97403">
        <w:t xml:space="preserve"> alebo </w:t>
      </w:r>
      <w:proofErr w:type="spellStart"/>
      <w:r w:rsidRPr="002C0E44">
        <w:rPr>
          <w:b/>
          <w:u w:val="single"/>
        </w:rPr>
        <w:t>link-odkaz</w:t>
      </w:r>
      <w:proofErr w:type="spellEnd"/>
      <w:r w:rsidRPr="002C0E44">
        <w:rPr>
          <w:b/>
          <w:u w:val="single"/>
        </w:rPr>
        <w:t xml:space="preserve"> na web. stránku SKSI na profil odborníka</w:t>
      </w:r>
      <w:r w:rsidRPr="008E1D70">
        <w:t>. A</w:t>
      </w:r>
      <w:r w:rsidRPr="00B97403">
        <w:t>lebo ekvivalent</w:t>
      </w:r>
      <w:r>
        <w:t>ný doklad vydaný mimo územia SR.</w:t>
      </w:r>
    </w:p>
    <w:p w:rsidR="002C0E44" w:rsidRDefault="002C0E44" w:rsidP="002C0E44">
      <w:pPr>
        <w:pStyle w:val="Odsekzoznamu"/>
        <w:numPr>
          <w:ilvl w:val="0"/>
          <w:numId w:val="87"/>
        </w:numPr>
        <w:jc w:val="both"/>
      </w:pPr>
      <w:r w:rsidRPr="002C0E44">
        <w:rPr>
          <w:b/>
          <w:u w:val="single"/>
        </w:rPr>
        <w:t xml:space="preserve">Čestné vyhlásenie (originál), </w:t>
      </w:r>
      <w:r w:rsidRPr="00B97403">
        <w:t>že</w:t>
      </w:r>
      <w:r>
        <w:t xml:space="preserve"> stavbyvedúci </w:t>
      </w:r>
      <w:r w:rsidRPr="00B97403">
        <w:t xml:space="preserve">bude reálne vykonávať </w:t>
      </w:r>
      <w:r>
        <w:t xml:space="preserve">služby na predmetnej stavbe </w:t>
      </w:r>
      <w:r w:rsidRPr="00B97403">
        <w:t>počas trvania celého zmluvného vzťahu</w:t>
      </w:r>
      <w:r>
        <w:t>.</w:t>
      </w:r>
      <w:r w:rsidRPr="00B97403">
        <w:t xml:space="preserve"> </w:t>
      </w:r>
    </w:p>
    <w:p w:rsidR="002C0E44" w:rsidRPr="002C0E44" w:rsidRDefault="002C0E44" w:rsidP="002C0E44">
      <w:pPr>
        <w:ind w:firstLine="709"/>
        <w:rPr>
          <w:b/>
          <w:sz w:val="22"/>
          <w:szCs w:val="22"/>
          <w:u w:val="single"/>
        </w:rPr>
      </w:pPr>
    </w:p>
    <w:p w:rsidR="002C0E44" w:rsidRDefault="002C0E44" w:rsidP="00197AD7">
      <w:pPr>
        <w:rPr>
          <w:rFonts w:cs="Arial"/>
          <w:bCs/>
          <w:iCs/>
        </w:rPr>
      </w:pPr>
    </w:p>
    <w:p w:rsidR="00BF5565" w:rsidRPr="00AB1F55" w:rsidRDefault="002C0E44" w:rsidP="00C70AF2">
      <w:pPr>
        <w:ind w:left="709"/>
        <w:rPr>
          <w:rFonts w:cs="Arial"/>
          <w:bCs/>
          <w:iCs/>
        </w:rPr>
      </w:pPr>
      <w:r>
        <w:rPr>
          <w:b/>
          <w:sz w:val="22"/>
          <w:szCs w:val="22"/>
          <w:u w:val="single"/>
        </w:rPr>
        <w:t>K bodu 3</w:t>
      </w:r>
      <w:r w:rsidR="009320B0" w:rsidRPr="00AB1F55">
        <w:rPr>
          <w:b/>
          <w:sz w:val="22"/>
          <w:szCs w:val="22"/>
          <w:u w:val="single"/>
        </w:rPr>
        <w:t>:</w:t>
      </w:r>
      <w:r w:rsidR="009320B0" w:rsidRPr="00AB1F55">
        <w:rPr>
          <w:b/>
          <w:szCs w:val="20"/>
        </w:rPr>
        <w:t xml:space="preserve"> </w:t>
      </w:r>
      <w:r w:rsidR="00BF5565" w:rsidRPr="00AB1F55">
        <w:rPr>
          <w:b/>
          <w:szCs w:val="20"/>
        </w:rPr>
        <w:t xml:space="preserve">Platný certifikát uchádzača na systém </w:t>
      </w:r>
      <w:r w:rsidR="00D135C5">
        <w:rPr>
          <w:b/>
          <w:szCs w:val="20"/>
        </w:rPr>
        <w:t xml:space="preserve">environmentálneho </w:t>
      </w:r>
      <w:r w:rsidR="00BF5565" w:rsidRPr="00AB1F55">
        <w:rPr>
          <w:b/>
          <w:szCs w:val="20"/>
        </w:rPr>
        <w:t xml:space="preserve">manažérstva kvality podľa STN EN ISO </w:t>
      </w:r>
      <w:r w:rsidR="00D135C5">
        <w:rPr>
          <w:b/>
          <w:szCs w:val="20"/>
        </w:rPr>
        <w:t xml:space="preserve">14001 </w:t>
      </w:r>
      <w:r w:rsidR="009320B0" w:rsidRPr="00AB1F55">
        <w:rPr>
          <w:szCs w:val="20"/>
        </w:rPr>
        <w:t>pre oblasť rovnakú alebo podobnú ako predmet zákazky</w:t>
      </w:r>
      <w:r w:rsidR="00BF5565" w:rsidRPr="00AB1F55">
        <w:rPr>
          <w:szCs w:val="20"/>
        </w:rPr>
        <w:t>.</w:t>
      </w:r>
      <w:r w:rsidR="00BF5565" w:rsidRPr="00AB1F55">
        <w:rPr>
          <w:b/>
          <w:szCs w:val="20"/>
        </w:rPr>
        <w:t xml:space="preserve"> </w:t>
      </w:r>
      <w:r w:rsidR="00BF5565" w:rsidRPr="00AB1F55">
        <w:rPr>
          <w:szCs w:val="20"/>
        </w:rPr>
        <w:t xml:space="preserve">Pričom tento certifikát musí vychádzať zo slovenských technických noriem, alebo z noriem členských štátov. Verejný obstarávateľ uzná aj iné dôkazy, predložené uchádzačom, ktoré sú rovnocenne opatreniam na </w:t>
      </w:r>
      <w:r w:rsidR="00BF5565" w:rsidRPr="005B6929">
        <w:rPr>
          <w:b/>
          <w:szCs w:val="20"/>
        </w:rPr>
        <w:t>zabezpečenie kvality podľa požiadaviek na vystavenie tohto certifikátu. Uchádzač predloží originál alebo úradne overenú kópiu.</w:t>
      </w:r>
    </w:p>
    <w:p w:rsidR="00BF5565" w:rsidRPr="00AB1F55" w:rsidRDefault="00BF5565" w:rsidP="00BF5565">
      <w:pPr>
        <w:ind w:left="1200"/>
        <w:rPr>
          <w:szCs w:val="20"/>
        </w:rPr>
      </w:pPr>
    </w:p>
    <w:p w:rsidR="00EA1722" w:rsidRDefault="00EA1722"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Default="001532C8" w:rsidP="000067D6">
      <w:pPr>
        <w:spacing w:after="120"/>
        <w:rPr>
          <w:rFonts w:cs="Arial"/>
          <w:b/>
          <w:color w:val="FF0000"/>
          <w:sz w:val="16"/>
          <w:szCs w:val="16"/>
          <w:u w:val="single"/>
        </w:rPr>
      </w:pPr>
    </w:p>
    <w:p w:rsidR="001532C8" w:rsidRPr="00AB1F55" w:rsidRDefault="001532C8" w:rsidP="000067D6">
      <w:pPr>
        <w:spacing w:after="120"/>
        <w:rPr>
          <w:rFonts w:cs="Arial"/>
          <w:b/>
          <w:color w:val="FF0000"/>
          <w:sz w:val="16"/>
          <w:szCs w:val="16"/>
          <w:u w:val="single"/>
        </w:rPr>
      </w:pPr>
    </w:p>
    <w:p w:rsidR="003B549D" w:rsidRPr="00AB1F55" w:rsidRDefault="003B549D" w:rsidP="000067D6">
      <w:pPr>
        <w:spacing w:after="120"/>
        <w:rPr>
          <w:rFonts w:cs="Arial"/>
          <w:b/>
          <w:color w:val="FF0000"/>
          <w:sz w:val="16"/>
          <w:szCs w:val="16"/>
          <w:u w:val="single"/>
        </w:rPr>
      </w:pPr>
    </w:p>
    <w:p w:rsidR="003B549D" w:rsidRDefault="003B549D" w:rsidP="000067D6">
      <w:pPr>
        <w:spacing w:after="120"/>
        <w:rPr>
          <w:rFonts w:cs="Arial"/>
          <w:b/>
          <w:color w:val="FF0000"/>
          <w:sz w:val="16"/>
          <w:szCs w:val="16"/>
          <w:u w:val="single"/>
        </w:rPr>
      </w:pPr>
    </w:p>
    <w:p w:rsidR="00475F2C" w:rsidRDefault="00475F2C" w:rsidP="000067D6">
      <w:pPr>
        <w:spacing w:after="120"/>
        <w:rPr>
          <w:rFonts w:cs="Arial"/>
          <w:b/>
          <w:color w:val="FF0000"/>
          <w:sz w:val="16"/>
          <w:szCs w:val="16"/>
          <w:u w:val="single"/>
        </w:rPr>
      </w:pPr>
    </w:p>
    <w:p w:rsidR="00475F2C" w:rsidRPr="00AB1F55" w:rsidRDefault="00475F2C" w:rsidP="000067D6">
      <w:pPr>
        <w:spacing w:after="120"/>
        <w:rPr>
          <w:rFonts w:cs="Arial"/>
          <w:b/>
          <w:color w:val="FF0000"/>
          <w:sz w:val="16"/>
          <w:szCs w:val="16"/>
          <w:u w:val="single"/>
        </w:rPr>
      </w:pPr>
    </w:p>
    <w:p w:rsidR="003B549D" w:rsidRPr="00AB1F55" w:rsidRDefault="003B549D" w:rsidP="000067D6">
      <w:pPr>
        <w:spacing w:after="120"/>
        <w:rPr>
          <w:rFonts w:cs="Arial"/>
          <w:b/>
          <w:color w:val="FF0000"/>
          <w:sz w:val="16"/>
          <w:szCs w:val="16"/>
          <w:u w:val="single"/>
        </w:rPr>
      </w:pPr>
    </w:p>
    <w:p w:rsidR="00100F41" w:rsidRPr="00AB1F55" w:rsidRDefault="00100F41" w:rsidP="006A0178">
      <w:pPr>
        <w:spacing w:after="120"/>
        <w:jc w:val="center"/>
        <w:rPr>
          <w:rFonts w:cs="Arial"/>
          <w:b/>
          <w:caps/>
          <w:sz w:val="24"/>
        </w:rPr>
      </w:pPr>
      <w:bookmarkStart w:id="173" w:name="_Toc354993063"/>
      <w:bookmarkStart w:id="174" w:name="_Toc355611582"/>
      <w:bookmarkStart w:id="175" w:name="_Toc357758541"/>
      <w:bookmarkStart w:id="176" w:name="_Toc359919567"/>
      <w:bookmarkStart w:id="177" w:name="_Toc457376853"/>
      <w:r w:rsidRPr="00AB1F55">
        <w:rPr>
          <w:rFonts w:cs="Arial"/>
          <w:b/>
          <w:caps/>
          <w:sz w:val="24"/>
        </w:rPr>
        <w:lastRenderedPageBreak/>
        <w:t>Verejná súťaž</w:t>
      </w:r>
      <w:bookmarkEnd w:id="173"/>
      <w:bookmarkEnd w:id="174"/>
      <w:bookmarkEnd w:id="175"/>
      <w:bookmarkEnd w:id="176"/>
      <w:bookmarkEnd w:id="177"/>
    </w:p>
    <w:p w:rsidR="00100F41" w:rsidRPr="00AB1F55" w:rsidRDefault="009D6822" w:rsidP="00E86636">
      <w:pPr>
        <w:pStyle w:val="Zkladntext3"/>
        <w:rPr>
          <w:rFonts w:ascii="Arial" w:hAnsi="Arial" w:cs="Arial"/>
          <w:noProof w:val="0"/>
          <w:color w:val="auto"/>
        </w:rPr>
      </w:pPr>
      <w:r w:rsidRPr="00AB1F55">
        <w:rPr>
          <w:rFonts w:ascii="Arial" w:hAnsi="Arial" w:cs="Arial"/>
          <w:noProof w:val="0"/>
          <w:color w:val="auto"/>
        </w:rPr>
        <w:t>podľa zákona č. 343/2015 Z. z. o verejnom obstarávaní a o zmene a doplnení niektorých zákonov v znení neskorších predpisov (ďalej len „zákon o verejnom obstarávaní“).</w:t>
      </w:r>
    </w:p>
    <w:p w:rsidR="00100F41" w:rsidRPr="00AB1F55" w:rsidRDefault="00100F41" w:rsidP="00E86636">
      <w:pPr>
        <w:spacing w:after="120" w:line="216" w:lineRule="auto"/>
        <w:jc w:val="center"/>
        <w:rPr>
          <w:rFonts w:cs="Arial"/>
          <w:szCs w:val="20"/>
        </w:rPr>
      </w:pPr>
    </w:p>
    <w:p w:rsidR="00100F41" w:rsidRPr="00AB1F55" w:rsidRDefault="00100F41" w:rsidP="00E86636">
      <w:pPr>
        <w:spacing w:after="120" w:line="216" w:lineRule="auto"/>
        <w:jc w:val="center"/>
        <w:rPr>
          <w:rFonts w:cs="Arial"/>
          <w:szCs w:val="20"/>
        </w:rPr>
      </w:pPr>
    </w:p>
    <w:p w:rsidR="00100F41" w:rsidRPr="00AB1F55" w:rsidRDefault="00100F41" w:rsidP="00E86636">
      <w:pPr>
        <w:spacing w:after="120" w:line="216" w:lineRule="auto"/>
        <w:jc w:val="center"/>
        <w:rPr>
          <w:rFonts w:cs="Arial"/>
          <w:szCs w:val="20"/>
        </w:rPr>
      </w:pPr>
    </w:p>
    <w:p w:rsidR="00100F41" w:rsidRPr="00AB1F55" w:rsidRDefault="00100F41" w:rsidP="00E86636">
      <w:pPr>
        <w:spacing w:after="120" w:line="216" w:lineRule="auto"/>
        <w:jc w:val="center"/>
        <w:rPr>
          <w:rFonts w:cs="Arial"/>
          <w:szCs w:val="20"/>
        </w:rPr>
      </w:pPr>
    </w:p>
    <w:p w:rsidR="00100F41" w:rsidRPr="00AB1F55" w:rsidRDefault="00100F41" w:rsidP="00E86636">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100F41" w:rsidRPr="00AB1F55" w:rsidRDefault="00100F41" w:rsidP="00E86636">
      <w:pPr>
        <w:pStyle w:val="Zkladntext3"/>
        <w:rPr>
          <w:rFonts w:ascii="Arial" w:hAnsi="Arial" w:cs="Arial"/>
          <w:noProof w:val="0"/>
          <w:color w:val="auto"/>
        </w:rPr>
      </w:pPr>
    </w:p>
    <w:p w:rsidR="00100F41" w:rsidRPr="00AB1F55" w:rsidRDefault="00100F41" w:rsidP="00E86636">
      <w:pPr>
        <w:pStyle w:val="Zkladntext3"/>
        <w:rPr>
          <w:rFonts w:ascii="Arial" w:hAnsi="Arial" w:cs="Arial"/>
          <w:noProof w:val="0"/>
          <w:color w:val="auto"/>
          <w:sz w:val="24"/>
          <w:szCs w:val="24"/>
        </w:rPr>
      </w:pPr>
      <w:r w:rsidRPr="00AB1F55">
        <w:rPr>
          <w:rFonts w:ascii="Arial" w:hAnsi="Arial" w:cs="Arial"/>
          <w:noProof w:val="0"/>
          <w:color w:val="auto"/>
          <w:sz w:val="24"/>
          <w:szCs w:val="24"/>
        </w:rPr>
        <w:t xml:space="preserve">(NADLIMITNÁ ZÁKAZKA </w:t>
      </w:r>
      <w:r w:rsidR="00EB3CA3" w:rsidRPr="00AB1F55">
        <w:rPr>
          <w:rFonts w:ascii="Arial" w:hAnsi="Arial" w:cs="Arial"/>
          <w:noProof w:val="0"/>
          <w:color w:val="auto"/>
          <w:sz w:val="24"/>
          <w:szCs w:val="24"/>
        </w:rPr>
        <w:t xml:space="preserve">NA </w:t>
      </w:r>
      <w:r w:rsidR="00EB3CA3">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100F41" w:rsidRPr="00AB1F55" w:rsidRDefault="00100F41" w:rsidP="00E86636">
      <w:pPr>
        <w:pStyle w:val="Zkladntext3"/>
        <w:rPr>
          <w:rFonts w:ascii="Arial" w:hAnsi="Arial" w:cs="Arial"/>
          <w:noProof w:val="0"/>
          <w:color w:val="auto"/>
          <w:sz w:val="24"/>
          <w:szCs w:val="24"/>
        </w:rPr>
      </w:pPr>
    </w:p>
    <w:p w:rsidR="00100F41" w:rsidRPr="00AB1F55" w:rsidRDefault="00100F41" w:rsidP="00E86636">
      <w:pPr>
        <w:spacing w:before="20"/>
        <w:rPr>
          <w:rFonts w:cs="Arial"/>
          <w:b/>
          <w:smallCaps/>
        </w:rPr>
      </w:pPr>
    </w:p>
    <w:p w:rsidR="00100F41" w:rsidRPr="00AB1F55" w:rsidRDefault="00100F41" w:rsidP="00E86636">
      <w:pPr>
        <w:spacing w:before="20"/>
        <w:rPr>
          <w:rFonts w:cs="Arial"/>
          <w:sz w:val="24"/>
        </w:rPr>
      </w:pPr>
      <w:r w:rsidRPr="00AB1F55">
        <w:rPr>
          <w:rFonts w:cs="Arial"/>
          <w:b/>
          <w:smallCaps/>
          <w:sz w:val="24"/>
        </w:rPr>
        <w:t>Predmet zákazky</w:t>
      </w:r>
      <w:r w:rsidRPr="00AB1F55">
        <w:rPr>
          <w:rFonts w:cs="Arial"/>
          <w:b/>
          <w:sz w:val="24"/>
        </w:rPr>
        <w:t>:</w:t>
      </w:r>
    </w:p>
    <w:p w:rsidR="00100F41" w:rsidRPr="00AB1F55" w:rsidRDefault="00100F41" w:rsidP="00E86636">
      <w:pPr>
        <w:rPr>
          <w:rFonts w:cs="Arial"/>
          <w:b/>
          <w:sz w:val="24"/>
        </w:rPr>
      </w:pPr>
    </w:p>
    <w:p w:rsidR="00682E54" w:rsidRPr="00EB3CA3" w:rsidRDefault="00287227" w:rsidP="00287227">
      <w:pPr>
        <w:spacing w:after="240"/>
        <w:jc w:val="center"/>
        <w:rPr>
          <w:sz w:val="24"/>
        </w:rPr>
      </w:pPr>
      <w:bookmarkStart w:id="178" w:name="_Toc355611583"/>
      <w:r w:rsidRPr="00EB3CA3">
        <w:rPr>
          <w:rFonts w:cs="Arial"/>
          <w:b/>
          <w:bCs/>
          <w:caps/>
          <w:sz w:val="24"/>
        </w:rPr>
        <w:t>SO 11 Rekonštrukcia a modernizácia novorodeneckej kliniky - perinatologické centrum</w:t>
      </w:r>
    </w:p>
    <w:p w:rsidR="00100F41" w:rsidRPr="00AB1F55" w:rsidRDefault="00100F41" w:rsidP="004D617F">
      <w:pPr>
        <w:pStyle w:val="Nadpis2"/>
        <w:jc w:val="left"/>
        <w:rPr>
          <w:rFonts w:cs="Arial"/>
        </w:rPr>
      </w:pPr>
      <w:bookmarkStart w:id="179" w:name="_Toc527368504"/>
      <w:r w:rsidRPr="00AB1F55">
        <w:rPr>
          <w:rFonts w:cs="Arial"/>
        </w:rPr>
        <w:t>A.3 Kritériá na vyhodnotenie ponúk a pravidlá ich uplatnenia</w:t>
      </w:r>
      <w:bookmarkEnd w:id="178"/>
      <w:bookmarkEnd w:id="179"/>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100F41" w:rsidRPr="00AB1F55" w:rsidRDefault="00100F41" w:rsidP="00E86636">
      <w:pPr>
        <w:rPr>
          <w:rFonts w:cs="Arial"/>
          <w:szCs w:val="20"/>
        </w:rPr>
      </w:pPr>
    </w:p>
    <w:p w:rsidR="00F91506" w:rsidRPr="00AB1F55" w:rsidRDefault="00F91506" w:rsidP="00E86636">
      <w:pPr>
        <w:rPr>
          <w:rFonts w:cs="Arial"/>
          <w:szCs w:val="20"/>
        </w:rPr>
      </w:pPr>
    </w:p>
    <w:p w:rsidR="00F91506" w:rsidRDefault="00F91506" w:rsidP="00E86636">
      <w:pPr>
        <w:rPr>
          <w:rFonts w:cs="Arial"/>
          <w:szCs w:val="20"/>
        </w:rPr>
      </w:pPr>
    </w:p>
    <w:p w:rsidR="000426E4" w:rsidRDefault="000426E4" w:rsidP="00E86636">
      <w:pPr>
        <w:rPr>
          <w:rFonts w:cs="Arial"/>
          <w:szCs w:val="20"/>
        </w:rPr>
      </w:pPr>
    </w:p>
    <w:p w:rsidR="000426E4" w:rsidRDefault="000426E4" w:rsidP="00E86636">
      <w:pPr>
        <w:rPr>
          <w:rFonts w:cs="Arial"/>
          <w:szCs w:val="20"/>
        </w:rPr>
      </w:pPr>
    </w:p>
    <w:p w:rsidR="000426E4" w:rsidRDefault="000426E4" w:rsidP="00E86636">
      <w:pPr>
        <w:rPr>
          <w:rFonts w:cs="Arial"/>
          <w:szCs w:val="20"/>
        </w:rPr>
      </w:pPr>
    </w:p>
    <w:p w:rsidR="000426E4" w:rsidRDefault="000426E4" w:rsidP="00E86636">
      <w:pPr>
        <w:rPr>
          <w:rFonts w:cs="Arial"/>
          <w:szCs w:val="20"/>
        </w:rPr>
      </w:pPr>
    </w:p>
    <w:p w:rsidR="000426E4" w:rsidRDefault="000426E4" w:rsidP="00E86636">
      <w:pPr>
        <w:rPr>
          <w:rFonts w:cs="Arial"/>
          <w:szCs w:val="20"/>
        </w:rPr>
      </w:pPr>
    </w:p>
    <w:p w:rsidR="000426E4" w:rsidRDefault="000426E4" w:rsidP="00E86636">
      <w:pPr>
        <w:rPr>
          <w:rFonts w:cs="Arial"/>
          <w:szCs w:val="20"/>
        </w:rPr>
      </w:pPr>
    </w:p>
    <w:p w:rsidR="000426E4" w:rsidRPr="00AB1F55" w:rsidRDefault="000426E4" w:rsidP="00E86636">
      <w:pPr>
        <w:rPr>
          <w:rFonts w:cs="Arial"/>
          <w:szCs w:val="20"/>
        </w:rPr>
      </w:pPr>
    </w:p>
    <w:p w:rsidR="00F91506" w:rsidRPr="00AB1F55" w:rsidRDefault="00F91506" w:rsidP="00E86636">
      <w:pPr>
        <w:rPr>
          <w:rFonts w:cs="Arial"/>
          <w:szCs w:val="20"/>
        </w:rPr>
      </w:pPr>
    </w:p>
    <w:p w:rsidR="00F91506" w:rsidRPr="00AB1F55" w:rsidRDefault="00F91506" w:rsidP="00E86636">
      <w:pPr>
        <w:rPr>
          <w:rFonts w:cs="Arial"/>
          <w:szCs w:val="20"/>
        </w:rPr>
      </w:pPr>
    </w:p>
    <w:p w:rsidR="00F91506" w:rsidRPr="00AB1F55" w:rsidRDefault="00F91506" w:rsidP="00E86636">
      <w:pPr>
        <w:rPr>
          <w:rFonts w:cs="Arial"/>
          <w:szCs w:val="20"/>
        </w:rPr>
      </w:pPr>
    </w:p>
    <w:p w:rsidR="00F91506" w:rsidRPr="00AB1F55" w:rsidRDefault="00F91506" w:rsidP="00E86636">
      <w:pPr>
        <w:rPr>
          <w:rFonts w:cs="Arial"/>
          <w:szCs w:val="20"/>
        </w:rPr>
      </w:pPr>
    </w:p>
    <w:p w:rsidR="00100F41" w:rsidRPr="00AB1F55" w:rsidRDefault="004B1245" w:rsidP="00E86636">
      <w:pPr>
        <w:jc w:val="center"/>
        <w:rPr>
          <w:rFonts w:cs="Arial"/>
          <w:szCs w:val="20"/>
        </w:rPr>
      </w:pPr>
      <w:r w:rsidRPr="00AB1F55">
        <w:rPr>
          <w:rFonts w:cs="Arial"/>
          <w:szCs w:val="20"/>
        </w:rPr>
        <w:t>Nové Zámky</w:t>
      </w:r>
      <w:r w:rsidR="00F72DD5" w:rsidRPr="00AB1F55">
        <w:rPr>
          <w:rFonts w:cs="Arial"/>
          <w:szCs w:val="20"/>
        </w:rPr>
        <w:t xml:space="preserve">, </w:t>
      </w:r>
      <w:r w:rsidR="00EB3CA3">
        <w:rPr>
          <w:rFonts w:cs="Arial"/>
          <w:szCs w:val="20"/>
        </w:rPr>
        <w:t>november</w:t>
      </w:r>
      <w:r w:rsidR="00CC1110" w:rsidRPr="00AB1F55">
        <w:rPr>
          <w:rFonts w:cs="Arial"/>
          <w:szCs w:val="20"/>
        </w:rPr>
        <w:t xml:space="preserve"> </w:t>
      </w:r>
      <w:r w:rsidR="00CA0D45" w:rsidRPr="00AB1F55">
        <w:rPr>
          <w:rFonts w:cs="Arial"/>
          <w:szCs w:val="20"/>
        </w:rPr>
        <w:t>2018</w:t>
      </w:r>
    </w:p>
    <w:p w:rsidR="00100F41" w:rsidRPr="00AB1F55" w:rsidRDefault="00100F41" w:rsidP="0053610C">
      <w:pPr>
        <w:rPr>
          <w:rFonts w:cs="Arial"/>
          <w:b/>
          <w:szCs w:val="20"/>
        </w:rPr>
      </w:pPr>
      <w:r w:rsidRPr="00AB1F55">
        <w:rPr>
          <w:rFonts w:cs="Arial"/>
          <w:szCs w:val="20"/>
        </w:rPr>
        <w:br w:type="page"/>
      </w:r>
      <w:r w:rsidRPr="00AB1F55">
        <w:rPr>
          <w:rFonts w:cs="Arial"/>
          <w:b/>
          <w:szCs w:val="20"/>
        </w:rPr>
        <w:lastRenderedPageBreak/>
        <w:t>A.3 Kritéria na vyhodnotenie ponúk a pravidlá ich uplatnenia</w:t>
      </w:r>
    </w:p>
    <w:p w:rsidR="00100F41" w:rsidRPr="00AB1F55" w:rsidRDefault="00100F41" w:rsidP="00E7173B">
      <w:pPr>
        <w:rPr>
          <w:rFonts w:cs="Arial"/>
          <w:szCs w:val="20"/>
        </w:rPr>
      </w:pPr>
    </w:p>
    <w:p w:rsidR="0077419B" w:rsidRPr="00AB1F55" w:rsidRDefault="0077419B" w:rsidP="0077419B">
      <w:pPr>
        <w:numPr>
          <w:ilvl w:val="0"/>
          <w:numId w:val="2"/>
        </w:numPr>
        <w:spacing w:after="120"/>
        <w:rPr>
          <w:rFonts w:cs="Arial"/>
          <w:szCs w:val="20"/>
        </w:rPr>
      </w:pPr>
      <w:r w:rsidRPr="00AB1F55">
        <w:rPr>
          <w:rFonts w:cs="Arial"/>
          <w:szCs w:val="20"/>
        </w:rPr>
        <w:t>Ponuky uchádzačov sa budú vyhodnocovať v zmysle § 44 ods. 3 písm. c) na základe kritéria – najnižšia celková cena pr</w:t>
      </w:r>
      <w:r w:rsidR="009533A9" w:rsidRPr="00AB1F55">
        <w:rPr>
          <w:rFonts w:cs="Arial"/>
          <w:szCs w:val="20"/>
        </w:rPr>
        <w:t xml:space="preserve">edmetu zákazky v EUR bez DPH. Úspešnou sa stane ponuka, </w:t>
      </w:r>
      <w:r w:rsidRPr="00AB1F55">
        <w:rPr>
          <w:rFonts w:cs="Arial"/>
          <w:szCs w:val="20"/>
        </w:rPr>
        <w:t>ktorá bude deklarovať najnižšiu cenu za d</w:t>
      </w:r>
      <w:r w:rsidR="009533A9" w:rsidRPr="00AB1F55">
        <w:rPr>
          <w:rFonts w:cs="Arial"/>
          <w:szCs w:val="20"/>
        </w:rPr>
        <w:t>odanie celého predmetu zákazky bez</w:t>
      </w:r>
      <w:r w:rsidRPr="00AB1F55">
        <w:rPr>
          <w:rFonts w:cs="Arial"/>
          <w:szCs w:val="20"/>
        </w:rPr>
        <w:t> DPH.</w:t>
      </w:r>
    </w:p>
    <w:p w:rsidR="0077419B" w:rsidRPr="00AB1F55" w:rsidRDefault="0077419B" w:rsidP="0077419B">
      <w:pPr>
        <w:spacing w:after="120"/>
        <w:ind w:left="360"/>
        <w:rPr>
          <w:rFonts w:cs="Arial"/>
          <w:szCs w:val="20"/>
        </w:rPr>
      </w:pPr>
      <w:r w:rsidRPr="00AB1F55">
        <w:rPr>
          <w:rFonts w:cs="Arial"/>
          <w:szCs w:val="20"/>
        </w:rPr>
        <w:t>Poradie ponúk sa stanoví od najnižšej celkovej ceny po najvyššiu celkovú cenu. Úspešným uchádzačom sa stane uchá</w:t>
      </w:r>
      <w:r w:rsidR="004D2B09" w:rsidRPr="00AB1F55">
        <w:rPr>
          <w:rFonts w:cs="Arial"/>
          <w:szCs w:val="20"/>
        </w:rPr>
        <w:t xml:space="preserve">dzač s najnižšou celkovou cenou v EUR </w:t>
      </w:r>
      <w:r w:rsidR="009533A9" w:rsidRPr="00AB1F55">
        <w:rPr>
          <w:rFonts w:cs="Arial"/>
          <w:szCs w:val="20"/>
        </w:rPr>
        <w:t>bez</w:t>
      </w:r>
      <w:r w:rsidR="004D2B09" w:rsidRPr="00AB1F55">
        <w:rPr>
          <w:rFonts w:cs="Arial"/>
          <w:szCs w:val="20"/>
        </w:rPr>
        <w:t xml:space="preserve"> DPH.</w:t>
      </w:r>
    </w:p>
    <w:p w:rsidR="009C2EAB" w:rsidRPr="00AB1F55" w:rsidRDefault="0077419B" w:rsidP="00200FB2">
      <w:pPr>
        <w:numPr>
          <w:ilvl w:val="0"/>
          <w:numId w:val="2"/>
        </w:numPr>
        <w:spacing w:after="120"/>
        <w:rPr>
          <w:rFonts w:cs="Arial"/>
          <w:szCs w:val="20"/>
        </w:rPr>
      </w:pPr>
      <w:r w:rsidRPr="00AB1F55">
        <w:rPr>
          <w:rFonts w:cs="Arial"/>
          <w:b/>
          <w:szCs w:val="20"/>
        </w:rPr>
        <w:t xml:space="preserve">Uchádzač vyplní </w:t>
      </w:r>
      <w:r w:rsidR="00EE7036" w:rsidRPr="00AB1F55">
        <w:rPr>
          <w:rFonts w:cs="Arial"/>
          <w:b/>
          <w:szCs w:val="20"/>
        </w:rPr>
        <w:t>bod 4 tejto časti SP a</w:t>
      </w:r>
      <w:r w:rsidR="00BF5565" w:rsidRPr="00AB1F55">
        <w:rPr>
          <w:rFonts w:cs="Arial"/>
          <w:b/>
          <w:szCs w:val="20"/>
        </w:rPr>
        <w:t xml:space="preserve"> zároveň </w:t>
      </w:r>
      <w:r w:rsidRPr="00AB1F55">
        <w:rPr>
          <w:rFonts w:cs="Arial"/>
          <w:b/>
          <w:szCs w:val="20"/>
        </w:rPr>
        <w:t>v systéme JOSEPHINE</w:t>
      </w:r>
      <w:r w:rsidR="009533A9" w:rsidRPr="00AB1F55">
        <w:rPr>
          <w:rFonts w:cs="Arial"/>
          <w:b/>
          <w:szCs w:val="20"/>
        </w:rPr>
        <w:t xml:space="preserve"> vyplní elektronicky</w:t>
      </w:r>
      <w:r w:rsidRPr="00AB1F55">
        <w:rPr>
          <w:rFonts w:cs="Arial"/>
          <w:b/>
          <w:szCs w:val="20"/>
        </w:rPr>
        <w:t xml:space="preserve"> svoj „Hodnotiaci formulár“</w:t>
      </w:r>
      <w:r w:rsidRPr="00AB1F55">
        <w:rPr>
          <w:rFonts w:cs="Arial"/>
          <w:szCs w:val="20"/>
        </w:rPr>
        <w:t xml:space="preserve"> na vyhodnotenie návrhu na plnenie kritérií určených verejným obstarávateľom na </w:t>
      </w:r>
      <w:r w:rsidRPr="00D76A5D">
        <w:rPr>
          <w:rFonts w:cs="Arial"/>
          <w:szCs w:val="20"/>
        </w:rPr>
        <w:t>hodnotenie ponúk. Pričom musí platiť, že uvedený údaj týkajúci sa kritéria musí byť zhod</w:t>
      </w:r>
      <w:r w:rsidR="009C2EAB" w:rsidRPr="00D76A5D">
        <w:rPr>
          <w:rFonts w:cs="Arial"/>
          <w:szCs w:val="20"/>
        </w:rPr>
        <w:t>ný v ponuke a v</w:t>
      </w:r>
      <w:r w:rsidR="000426E4">
        <w:rPr>
          <w:rFonts w:cs="Arial"/>
          <w:szCs w:val="20"/>
        </w:rPr>
        <w:t> Zmluve o dielo</w:t>
      </w:r>
      <w:r w:rsidR="004D2B09" w:rsidRPr="00AB1F55">
        <w:rPr>
          <w:rFonts w:cs="Arial"/>
          <w:szCs w:val="20"/>
        </w:rPr>
        <w:t>.</w:t>
      </w:r>
    </w:p>
    <w:p w:rsidR="009C2EAB" w:rsidRPr="00AB1F55" w:rsidRDefault="009C2EAB" w:rsidP="009C2EAB">
      <w:pPr>
        <w:numPr>
          <w:ilvl w:val="0"/>
          <w:numId w:val="2"/>
        </w:numPr>
        <w:spacing w:after="120"/>
        <w:rPr>
          <w:rFonts w:cs="Arial"/>
          <w:szCs w:val="20"/>
        </w:rPr>
      </w:pPr>
      <w:r w:rsidRPr="00AB1F55">
        <w:rPr>
          <w:rFonts w:cs="Arial"/>
          <w:color w:val="000000"/>
          <w:szCs w:val="20"/>
        </w:rPr>
        <w:t>Hodnotiace kritérium a spôsob vyhodnotenia:</w:t>
      </w:r>
    </w:p>
    <w:p w:rsidR="009C2EAB" w:rsidRPr="00AB1F55" w:rsidRDefault="009C2EAB" w:rsidP="009C2EAB">
      <w:pPr>
        <w:spacing w:after="120"/>
        <w:ind w:left="360"/>
        <w:rPr>
          <w:rFonts w:cs="Arial"/>
          <w:color w:val="000000"/>
          <w:szCs w:val="20"/>
        </w:rPr>
      </w:pPr>
      <w:r w:rsidRPr="00AB1F55">
        <w:rPr>
          <w:rFonts w:cs="Arial"/>
          <w:color w:val="000000"/>
          <w:szCs w:val="20"/>
        </w:rPr>
        <w:t xml:space="preserve">Hodnotenie ponúk sa bude realizovať v súlade s ustanoveniami tejto časti súťažných podkladov. </w:t>
      </w:r>
    </w:p>
    <w:p w:rsidR="00C454D3" w:rsidRPr="00AB1F55" w:rsidRDefault="00C454D3" w:rsidP="00C454D3">
      <w:pPr>
        <w:spacing w:after="120"/>
        <w:ind w:left="360"/>
        <w:rPr>
          <w:rFonts w:cs="Arial"/>
          <w:color w:val="000000"/>
          <w:szCs w:val="20"/>
        </w:rPr>
      </w:pPr>
      <w:r w:rsidRPr="00AB1F55">
        <w:rPr>
          <w:rFonts w:cs="Arial"/>
          <w:color w:val="000000"/>
          <w:szCs w:val="20"/>
        </w:rPr>
        <w:t xml:space="preserve">Kritériom je najnižšia celková cena predmetu </w:t>
      </w:r>
      <w:r w:rsidR="009533A9" w:rsidRPr="00AB1F55">
        <w:rPr>
          <w:rFonts w:cs="Arial"/>
          <w:color w:val="000000"/>
          <w:szCs w:val="20"/>
        </w:rPr>
        <w:t>zákazky v EUR bez</w:t>
      </w:r>
      <w:r w:rsidRPr="00AB1F55">
        <w:rPr>
          <w:rFonts w:cs="Arial"/>
          <w:color w:val="000000"/>
          <w:szCs w:val="20"/>
        </w:rPr>
        <w:t xml:space="preserve"> DPH.</w:t>
      </w:r>
    </w:p>
    <w:p w:rsidR="000426E4" w:rsidRPr="000426E4" w:rsidRDefault="00C454D3" w:rsidP="000426E4">
      <w:pPr>
        <w:spacing w:after="120"/>
        <w:ind w:left="360"/>
        <w:rPr>
          <w:rFonts w:cs="Arial"/>
          <w:color w:val="000000"/>
          <w:szCs w:val="20"/>
        </w:rPr>
      </w:pPr>
      <w:r w:rsidRPr="00AB1F55">
        <w:rPr>
          <w:rFonts w:cs="Arial"/>
          <w:color w:val="000000"/>
          <w:szCs w:val="20"/>
        </w:rPr>
        <w:t>Ako kritérium na vyhodnotenie ponúk bude brané do úvahy celko</w:t>
      </w:r>
      <w:r w:rsidR="009533A9" w:rsidRPr="00AB1F55">
        <w:rPr>
          <w:rFonts w:cs="Arial"/>
          <w:color w:val="000000"/>
          <w:szCs w:val="20"/>
        </w:rPr>
        <w:t>vá cena predmetu zákazky v EUR bez</w:t>
      </w:r>
      <w:r w:rsidRPr="00AB1F55">
        <w:rPr>
          <w:rFonts w:cs="Arial"/>
          <w:color w:val="000000"/>
          <w:szCs w:val="20"/>
        </w:rPr>
        <w:t xml:space="preserve"> DPH za </w:t>
      </w:r>
      <w:r w:rsidRPr="00AB1F55">
        <w:rPr>
          <w:rFonts w:cs="Arial"/>
          <w:szCs w:val="20"/>
        </w:rPr>
        <w:t>všetk</w:t>
      </w:r>
      <w:r w:rsidR="000426E4">
        <w:rPr>
          <w:rFonts w:cs="Arial"/>
          <w:szCs w:val="20"/>
        </w:rPr>
        <w:t>y položky uveden</w:t>
      </w:r>
      <w:r w:rsidR="00D909AC">
        <w:rPr>
          <w:rFonts w:cs="Arial"/>
          <w:szCs w:val="20"/>
        </w:rPr>
        <w:t xml:space="preserve">é </w:t>
      </w:r>
      <w:r w:rsidR="000426E4">
        <w:rPr>
          <w:rFonts w:cs="Arial"/>
          <w:szCs w:val="20"/>
        </w:rPr>
        <w:t xml:space="preserve">v časti B.1 </w:t>
      </w:r>
      <w:r w:rsidRPr="00AB1F55">
        <w:rPr>
          <w:rFonts w:cs="Arial"/>
          <w:szCs w:val="20"/>
        </w:rPr>
        <w:t>Opis predmetu zákazky</w:t>
      </w:r>
      <w:r w:rsidR="00D909AC">
        <w:rPr>
          <w:rFonts w:cs="Arial"/>
          <w:szCs w:val="20"/>
        </w:rPr>
        <w:t xml:space="preserve"> (príloha č. 4 výkaz výmer)</w:t>
      </w:r>
    </w:p>
    <w:p w:rsidR="00C454D3" w:rsidRPr="00AB1F55" w:rsidRDefault="00C454D3" w:rsidP="00C454D3">
      <w:pPr>
        <w:spacing w:after="120"/>
        <w:ind w:left="360"/>
        <w:rPr>
          <w:rFonts w:cs="Arial"/>
          <w:color w:val="000000"/>
          <w:szCs w:val="20"/>
        </w:rPr>
      </w:pPr>
      <w:r w:rsidRPr="00AB1F55">
        <w:rPr>
          <w:rFonts w:cs="Arial"/>
          <w:color w:val="000000"/>
          <w:szCs w:val="20"/>
        </w:rPr>
        <w:t>Poradie ponúk sa stanoví od najnižšej ceny po najvyššiu cenu. Ohodnotenie vyhodnocovaného kritéria bude zaokrúhľované matematicky na dve desatinné miesta.</w:t>
      </w:r>
    </w:p>
    <w:p w:rsidR="00C454D3" w:rsidRPr="00AB1F55" w:rsidRDefault="009C2EAB" w:rsidP="00C454D3">
      <w:pPr>
        <w:spacing w:after="120"/>
        <w:ind w:left="360"/>
        <w:rPr>
          <w:rFonts w:cs="Arial"/>
          <w:szCs w:val="20"/>
        </w:rPr>
      </w:pPr>
      <w:r w:rsidRPr="00AB1F55">
        <w:rPr>
          <w:rFonts w:cs="Arial"/>
          <w:szCs w:val="20"/>
        </w:rPr>
        <w:t xml:space="preserve">Po prvotnom úplnom vyhodnotení ponúk podľa kritérií na vyhodnotenie ponúk a pravidiel ich uplatnenia v súlade s bodom č.1. a č. 2 tejto časti súťažných podkladov bude konečné poradie ponúk zostavené automatizovaným vyhodnotením ponúk – elektronickou aukciou. Úspešný bude ten uchádzač, ktorý navrhol za dodanie </w:t>
      </w:r>
      <w:r w:rsidR="00BF3F1F" w:rsidRPr="00AB1F55">
        <w:rPr>
          <w:rFonts w:cs="Arial"/>
          <w:szCs w:val="20"/>
        </w:rPr>
        <w:t>celého</w:t>
      </w:r>
      <w:r w:rsidRPr="00AB1F55">
        <w:rPr>
          <w:rFonts w:cs="Arial"/>
          <w:szCs w:val="20"/>
        </w:rPr>
        <w:t xml:space="preserve"> predmet</w:t>
      </w:r>
      <w:r w:rsidR="009533A9" w:rsidRPr="00AB1F55">
        <w:rPr>
          <w:rFonts w:cs="Arial"/>
          <w:szCs w:val="20"/>
        </w:rPr>
        <w:t>u zákazky najnižšiu cenu v EUR bez</w:t>
      </w:r>
      <w:r w:rsidRPr="00AB1F55">
        <w:rPr>
          <w:rFonts w:cs="Arial"/>
          <w:szCs w:val="20"/>
        </w:rPr>
        <w:t xml:space="preserve"> DPH, s ktorou sa umiestnil na prvom mieste v poradí </w:t>
      </w:r>
      <w:r w:rsidR="00BF3F1F" w:rsidRPr="00AB1F55">
        <w:rPr>
          <w:rFonts w:cs="Arial"/>
          <w:szCs w:val="20"/>
        </w:rPr>
        <w:t xml:space="preserve">v </w:t>
      </w:r>
      <w:r w:rsidRPr="00AB1F55">
        <w:rPr>
          <w:rFonts w:cs="Arial"/>
          <w:szCs w:val="20"/>
        </w:rPr>
        <w:t>elektronickej aukcii.</w:t>
      </w:r>
    </w:p>
    <w:p w:rsidR="002409FE" w:rsidRPr="00AB1F55" w:rsidRDefault="002409FE" w:rsidP="00C454D3">
      <w:pPr>
        <w:spacing w:after="120"/>
        <w:ind w:left="360"/>
        <w:rPr>
          <w:rFonts w:cs="Arial"/>
          <w:szCs w:val="20"/>
        </w:rPr>
      </w:pPr>
    </w:p>
    <w:p w:rsidR="00100F41" w:rsidRPr="00AB1F55" w:rsidRDefault="00C454D3" w:rsidP="00C454D3">
      <w:pPr>
        <w:pStyle w:val="Odsekzoznamu"/>
        <w:numPr>
          <w:ilvl w:val="0"/>
          <w:numId w:val="2"/>
        </w:numPr>
        <w:spacing w:after="120"/>
        <w:rPr>
          <w:rFonts w:cs="Arial"/>
          <w:szCs w:val="20"/>
        </w:rPr>
      </w:pPr>
      <w:r w:rsidRPr="00AB1F55">
        <w:rPr>
          <w:bCs/>
          <w:szCs w:val="20"/>
        </w:rPr>
        <w:t>Hodnotiaci formulár</w:t>
      </w:r>
      <w:r w:rsidR="00FD25E8">
        <w:rPr>
          <w:bCs/>
          <w:szCs w:val="20"/>
        </w:rPr>
        <w:t>*</w:t>
      </w:r>
      <w:r w:rsidRPr="00AB1F55">
        <w:rPr>
          <w:bCs/>
          <w:szCs w:val="20"/>
        </w:rPr>
        <w:t>:</w:t>
      </w:r>
    </w:p>
    <w:p w:rsidR="00445F77" w:rsidRPr="00AB1F55" w:rsidRDefault="00D945C7" w:rsidP="00445F77">
      <w:pPr>
        <w:jc w:val="center"/>
        <w:rPr>
          <w:b/>
          <w:bCs/>
          <w:iCs/>
        </w:rPr>
      </w:pPr>
      <w:bookmarkStart w:id="180" w:name="_Toc354993065"/>
      <w:bookmarkStart w:id="181" w:name="_Toc355611584"/>
      <w:bookmarkStart w:id="182" w:name="_Toc357758543"/>
      <w:bookmarkStart w:id="183" w:name="_Toc359919569"/>
      <w:r w:rsidRPr="00AB1F55">
        <w:rPr>
          <w:b/>
        </w:rPr>
        <w:t>H</w:t>
      </w:r>
      <w:r w:rsidR="00445F77" w:rsidRPr="00AB1F55">
        <w:rPr>
          <w:b/>
        </w:rPr>
        <w:t xml:space="preserve">odnotiaci formulár </w:t>
      </w:r>
    </w:p>
    <w:p w:rsidR="00445F77" w:rsidRPr="00AB1F55" w:rsidRDefault="00445F77" w:rsidP="00445F77">
      <w:pPr>
        <w:jc w:val="center"/>
        <w:rPr>
          <w:rFonts w:cs="Arial"/>
          <w:b/>
          <w:szCs w:val="20"/>
        </w:rPr>
      </w:pPr>
    </w:p>
    <w:tbl>
      <w:tblPr>
        <w:tblW w:w="9113" w:type="dxa"/>
        <w:jc w:val="center"/>
        <w:tblCellMar>
          <w:left w:w="70" w:type="dxa"/>
          <w:right w:w="70" w:type="dxa"/>
        </w:tblCellMar>
        <w:tblLook w:val="04A0"/>
      </w:tblPr>
      <w:tblGrid>
        <w:gridCol w:w="3037"/>
        <w:gridCol w:w="1078"/>
        <w:gridCol w:w="1847"/>
        <w:gridCol w:w="113"/>
        <w:gridCol w:w="1318"/>
        <w:gridCol w:w="1720"/>
      </w:tblGrid>
      <w:tr w:rsidR="00445F77" w:rsidRPr="00AB1F55" w:rsidTr="00E850AD">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445F77" w:rsidRPr="00AB1F55" w:rsidRDefault="00445F77" w:rsidP="00E27D93">
            <w:pPr>
              <w:jc w:val="left"/>
              <w:rPr>
                <w:rFonts w:cs="Arial"/>
                <w:color w:val="000000"/>
                <w:szCs w:val="20"/>
              </w:rPr>
            </w:pPr>
            <w:r w:rsidRPr="00AB1F55">
              <w:rPr>
                <w:rFonts w:cs="Arial"/>
                <w:color w:val="000000"/>
                <w:szCs w:val="20"/>
              </w:rPr>
              <w:t>Názov uchádzača:</w:t>
            </w:r>
          </w:p>
        </w:tc>
      </w:tr>
      <w:tr w:rsidR="00445F77" w:rsidRPr="00AB1F55" w:rsidTr="00E850AD">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445F77" w:rsidRPr="00AB1F55" w:rsidRDefault="00445F77" w:rsidP="00E27D93">
            <w:pPr>
              <w:jc w:val="left"/>
              <w:rPr>
                <w:rFonts w:cs="Arial"/>
                <w:color w:val="000000"/>
                <w:szCs w:val="20"/>
              </w:rPr>
            </w:pPr>
            <w:r w:rsidRPr="00AB1F55">
              <w:rPr>
                <w:rFonts w:cs="Arial"/>
                <w:color w:val="000000"/>
                <w:szCs w:val="20"/>
              </w:rPr>
              <w:t>Adresa uchádzača:</w:t>
            </w:r>
          </w:p>
        </w:tc>
      </w:tr>
      <w:tr w:rsidR="001E7826" w:rsidRPr="00AB1F55" w:rsidTr="002409FE">
        <w:trPr>
          <w:trHeight w:val="382"/>
          <w:jc w:val="center"/>
        </w:trPr>
        <w:tc>
          <w:tcPr>
            <w:tcW w:w="30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826" w:rsidRPr="00AB1F55" w:rsidRDefault="001E7826" w:rsidP="00E27D93">
            <w:pPr>
              <w:jc w:val="left"/>
              <w:rPr>
                <w:rFonts w:cs="Arial"/>
                <w:color w:val="000000"/>
                <w:szCs w:val="20"/>
              </w:rPr>
            </w:pPr>
            <w:r w:rsidRPr="00AB1F55">
              <w:rPr>
                <w:rFonts w:cs="Arial"/>
                <w:color w:val="000000"/>
                <w:szCs w:val="20"/>
              </w:rPr>
              <w:t>IČO:</w:t>
            </w:r>
          </w:p>
        </w:tc>
        <w:tc>
          <w:tcPr>
            <w:tcW w:w="30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E7826" w:rsidRPr="00AB1F55" w:rsidRDefault="001E7826" w:rsidP="00E27D93">
            <w:pPr>
              <w:jc w:val="left"/>
              <w:rPr>
                <w:rFonts w:cs="Arial"/>
                <w:color w:val="000000"/>
                <w:szCs w:val="20"/>
              </w:rPr>
            </w:pPr>
            <w:r w:rsidRPr="00AB1F55">
              <w:rPr>
                <w:rFonts w:cs="Arial"/>
                <w:color w:val="000000"/>
                <w:szCs w:val="20"/>
              </w:rPr>
              <w:t>DIČ:</w:t>
            </w:r>
          </w:p>
        </w:tc>
        <w:tc>
          <w:tcPr>
            <w:tcW w:w="303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E7826" w:rsidRPr="00AB1F55" w:rsidRDefault="001E7826" w:rsidP="00E27D93">
            <w:pPr>
              <w:jc w:val="left"/>
              <w:rPr>
                <w:rFonts w:cs="Arial"/>
                <w:color w:val="000000"/>
                <w:szCs w:val="20"/>
              </w:rPr>
            </w:pPr>
            <w:r w:rsidRPr="00AB1F55">
              <w:rPr>
                <w:rFonts w:cs="Arial"/>
                <w:color w:val="000000"/>
                <w:szCs w:val="20"/>
              </w:rPr>
              <w:t>IČ DPH:</w:t>
            </w:r>
          </w:p>
        </w:tc>
      </w:tr>
      <w:tr w:rsidR="00445F77" w:rsidRPr="00AB1F55" w:rsidTr="00E850AD">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445F77" w:rsidRPr="00AB1F55" w:rsidRDefault="00445F77" w:rsidP="009A0EAA">
            <w:pPr>
              <w:jc w:val="left"/>
              <w:rPr>
                <w:rFonts w:cs="Arial"/>
                <w:color w:val="000000"/>
                <w:szCs w:val="20"/>
              </w:rPr>
            </w:pPr>
            <w:r w:rsidRPr="00AB1F55">
              <w:rPr>
                <w:rFonts w:cs="Arial"/>
                <w:color w:val="000000"/>
                <w:szCs w:val="20"/>
              </w:rPr>
              <w:t xml:space="preserve">E-mail pre zaslanie výzvy na účasť v </w:t>
            </w:r>
            <w:r w:rsidR="009A0EAA" w:rsidRPr="00AB1F55">
              <w:rPr>
                <w:rFonts w:cs="Arial"/>
                <w:color w:val="000000"/>
                <w:szCs w:val="20"/>
              </w:rPr>
              <w:t>elektronickej aukcii</w:t>
            </w:r>
            <w:r w:rsidRPr="00AB1F55">
              <w:rPr>
                <w:rFonts w:cs="Arial"/>
                <w:color w:val="000000"/>
                <w:szCs w:val="20"/>
              </w:rPr>
              <w:t>:</w:t>
            </w:r>
          </w:p>
        </w:tc>
      </w:tr>
      <w:tr w:rsidR="00F41F8B" w:rsidRPr="00AB1F55" w:rsidTr="00E850AD">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F41F8B" w:rsidRPr="00AB1F55" w:rsidRDefault="00F41F8B" w:rsidP="00F41F8B">
            <w:pPr>
              <w:jc w:val="left"/>
              <w:rPr>
                <w:rFonts w:cs="Arial"/>
                <w:color w:val="000000"/>
                <w:szCs w:val="20"/>
              </w:rPr>
            </w:pPr>
            <w:r w:rsidRPr="00AB1F55">
              <w:rPr>
                <w:rFonts w:cs="Arial"/>
                <w:color w:val="000000"/>
                <w:szCs w:val="20"/>
              </w:rPr>
              <w:t>Kritérium vyhodnotenia: „celková cena v EUR bez DPH“</w:t>
            </w:r>
          </w:p>
        </w:tc>
      </w:tr>
      <w:tr w:rsidR="001E7826" w:rsidRPr="00AB1F55" w:rsidTr="00FD25E8">
        <w:trPr>
          <w:trHeight w:val="64"/>
          <w:jc w:val="center"/>
        </w:trPr>
        <w:tc>
          <w:tcPr>
            <w:tcW w:w="4115" w:type="dxa"/>
            <w:gridSpan w:val="2"/>
            <w:tcBorders>
              <w:top w:val="single" w:sz="4" w:space="0" w:color="auto"/>
              <w:left w:val="single" w:sz="4" w:space="0" w:color="auto"/>
              <w:right w:val="single" w:sz="4" w:space="0" w:color="auto"/>
            </w:tcBorders>
            <w:shd w:val="clear" w:color="auto" w:fill="auto"/>
            <w:noWrap/>
            <w:vAlign w:val="center"/>
          </w:tcPr>
          <w:p w:rsidR="001E7826" w:rsidRPr="00AB1F55" w:rsidRDefault="00FD25E8" w:rsidP="00FD25E8">
            <w:pPr>
              <w:jc w:val="center"/>
              <w:rPr>
                <w:rFonts w:cs="Arial"/>
                <w:b/>
                <w:color w:val="000000"/>
                <w:szCs w:val="20"/>
              </w:rPr>
            </w:pPr>
            <w:r w:rsidRPr="00FD25E8">
              <w:rPr>
                <w:rFonts w:cs="Arial"/>
                <w:b/>
                <w:bCs/>
                <w:color w:val="000000"/>
                <w:szCs w:val="20"/>
              </w:rPr>
              <w:t xml:space="preserve">SO 11 Rekonštrukcia a modernizácia novorodeneckej kliniky - </w:t>
            </w:r>
            <w:proofErr w:type="spellStart"/>
            <w:r w:rsidRPr="00FD25E8">
              <w:rPr>
                <w:rFonts w:cs="Arial"/>
                <w:b/>
                <w:bCs/>
                <w:color w:val="000000"/>
                <w:szCs w:val="20"/>
              </w:rPr>
              <w:t>perinatologické</w:t>
            </w:r>
            <w:proofErr w:type="spellEnd"/>
            <w:r w:rsidRPr="00FD25E8">
              <w:rPr>
                <w:rFonts w:cs="Arial"/>
                <w:b/>
                <w:bCs/>
                <w:color w:val="000000"/>
                <w:szCs w:val="20"/>
              </w:rPr>
              <w:t xml:space="preserve"> centrum</w:t>
            </w:r>
          </w:p>
        </w:tc>
        <w:tc>
          <w:tcPr>
            <w:tcW w:w="1847" w:type="dxa"/>
            <w:tcBorders>
              <w:top w:val="single" w:sz="4" w:space="0" w:color="auto"/>
              <w:left w:val="nil"/>
              <w:bottom w:val="single" w:sz="4" w:space="0" w:color="auto"/>
              <w:right w:val="single" w:sz="4" w:space="0" w:color="auto"/>
            </w:tcBorders>
            <w:shd w:val="clear" w:color="auto" w:fill="auto"/>
            <w:noWrap/>
            <w:vAlign w:val="center"/>
          </w:tcPr>
          <w:p w:rsidR="001E7826" w:rsidRPr="00AB1F55" w:rsidRDefault="00EE7036" w:rsidP="00EE7036">
            <w:pPr>
              <w:rPr>
                <w:rFonts w:cs="Arial"/>
                <w:b/>
                <w:color w:val="000000"/>
                <w:szCs w:val="20"/>
              </w:rPr>
            </w:pPr>
            <w:r w:rsidRPr="00AB1F55">
              <w:rPr>
                <w:rFonts w:cs="Arial"/>
                <w:b/>
                <w:color w:val="000000"/>
                <w:szCs w:val="20"/>
              </w:rPr>
              <w:t>Cena celkom bez DPH v EUR</w:t>
            </w:r>
          </w:p>
          <w:p w:rsidR="00EE7036" w:rsidRPr="00AB1F55" w:rsidRDefault="00EE7036" w:rsidP="00EE7036">
            <w:pPr>
              <w:rPr>
                <w:rFonts w:cs="Arial"/>
                <w:b/>
                <w:color w:val="000000"/>
                <w:szCs w:val="20"/>
              </w:rPr>
            </w:pPr>
          </w:p>
        </w:tc>
        <w:tc>
          <w:tcPr>
            <w:tcW w:w="1431" w:type="dxa"/>
            <w:gridSpan w:val="2"/>
            <w:tcBorders>
              <w:top w:val="single" w:sz="4" w:space="0" w:color="auto"/>
              <w:left w:val="nil"/>
              <w:bottom w:val="single" w:sz="4" w:space="0" w:color="auto"/>
              <w:right w:val="single" w:sz="4" w:space="0" w:color="auto"/>
            </w:tcBorders>
          </w:tcPr>
          <w:p w:rsidR="001E7826" w:rsidRPr="00AB1F55" w:rsidRDefault="00EE7036" w:rsidP="009E5E48">
            <w:pPr>
              <w:jc w:val="center"/>
              <w:rPr>
                <w:rFonts w:cs="Arial"/>
                <w:b/>
                <w:color w:val="000000"/>
                <w:szCs w:val="20"/>
              </w:rPr>
            </w:pPr>
            <w:r w:rsidRPr="00AB1F55">
              <w:rPr>
                <w:rFonts w:cs="Arial"/>
                <w:b/>
                <w:color w:val="000000"/>
                <w:szCs w:val="20"/>
              </w:rPr>
              <w:t>DPH v EUR</w:t>
            </w:r>
          </w:p>
        </w:tc>
        <w:tc>
          <w:tcPr>
            <w:tcW w:w="1720" w:type="dxa"/>
            <w:tcBorders>
              <w:top w:val="single" w:sz="4" w:space="0" w:color="auto"/>
              <w:left w:val="nil"/>
              <w:bottom w:val="single" w:sz="4" w:space="0" w:color="auto"/>
              <w:right w:val="single" w:sz="4" w:space="0" w:color="auto"/>
            </w:tcBorders>
          </w:tcPr>
          <w:p w:rsidR="001E7826" w:rsidRPr="00AB1F55" w:rsidRDefault="000E31FF" w:rsidP="000E31FF">
            <w:pPr>
              <w:jc w:val="center"/>
              <w:rPr>
                <w:rFonts w:cs="Arial"/>
                <w:b/>
                <w:color w:val="000000"/>
                <w:szCs w:val="20"/>
              </w:rPr>
            </w:pPr>
            <w:r w:rsidRPr="00AB1F55">
              <w:rPr>
                <w:rFonts w:cs="Arial"/>
                <w:b/>
                <w:color w:val="000000"/>
                <w:szCs w:val="20"/>
              </w:rPr>
              <w:t>Cena celkom s</w:t>
            </w:r>
            <w:r w:rsidR="00EE7036" w:rsidRPr="00AB1F55">
              <w:rPr>
                <w:rFonts w:cs="Arial"/>
                <w:b/>
                <w:color w:val="000000"/>
                <w:szCs w:val="20"/>
              </w:rPr>
              <w:t> </w:t>
            </w:r>
            <w:r w:rsidRPr="00AB1F55">
              <w:rPr>
                <w:rFonts w:cs="Arial"/>
                <w:b/>
                <w:color w:val="000000"/>
                <w:szCs w:val="20"/>
              </w:rPr>
              <w:t>DPH</w:t>
            </w:r>
            <w:r w:rsidR="00EE7036" w:rsidRPr="00AB1F55">
              <w:rPr>
                <w:rFonts w:cs="Arial"/>
                <w:b/>
                <w:color w:val="000000"/>
                <w:szCs w:val="20"/>
              </w:rPr>
              <w:t xml:space="preserve"> v EUR</w:t>
            </w:r>
          </w:p>
        </w:tc>
      </w:tr>
      <w:tr w:rsidR="00445F77" w:rsidRPr="00AB1F55" w:rsidTr="00E850AD">
        <w:trPr>
          <w:trHeight w:val="1002"/>
          <w:jc w:val="center"/>
        </w:trPr>
        <w:tc>
          <w:tcPr>
            <w:tcW w:w="4115" w:type="dxa"/>
            <w:gridSpan w:val="2"/>
            <w:tcBorders>
              <w:top w:val="nil"/>
              <w:left w:val="single" w:sz="4" w:space="0" w:color="auto"/>
              <w:bottom w:val="single" w:sz="4" w:space="0" w:color="auto"/>
              <w:right w:val="single" w:sz="4" w:space="0" w:color="auto"/>
            </w:tcBorders>
            <w:shd w:val="clear" w:color="auto" w:fill="auto"/>
            <w:noWrap/>
          </w:tcPr>
          <w:p w:rsidR="00445F77" w:rsidRPr="00AB1F55" w:rsidRDefault="00445F77" w:rsidP="00E27D93">
            <w:pPr>
              <w:jc w:val="left"/>
              <w:rPr>
                <w:rFonts w:cs="Arial"/>
                <w:color w:val="000000"/>
                <w:szCs w:val="20"/>
              </w:rPr>
            </w:pPr>
          </w:p>
        </w:tc>
        <w:tc>
          <w:tcPr>
            <w:tcW w:w="1847" w:type="dxa"/>
            <w:tcBorders>
              <w:top w:val="nil"/>
              <w:left w:val="nil"/>
              <w:bottom w:val="single" w:sz="4" w:space="0" w:color="auto"/>
              <w:right w:val="single" w:sz="4" w:space="0" w:color="auto"/>
            </w:tcBorders>
            <w:shd w:val="clear" w:color="auto" w:fill="auto"/>
            <w:noWrap/>
            <w:vAlign w:val="center"/>
            <w:hideMark/>
          </w:tcPr>
          <w:p w:rsidR="00445F77" w:rsidRPr="00AB1F55" w:rsidRDefault="00445F77" w:rsidP="00E27D93">
            <w:pPr>
              <w:jc w:val="left"/>
              <w:rPr>
                <w:rFonts w:cs="Arial"/>
                <w:color w:val="000000"/>
                <w:szCs w:val="20"/>
              </w:rPr>
            </w:pPr>
            <w:r w:rsidRPr="00AB1F55">
              <w:rPr>
                <w:rFonts w:cs="Arial"/>
                <w:color w:val="000000"/>
                <w:szCs w:val="20"/>
              </w:rPr>
              <w:t> </w:t>
            </w:r>
          </w:p>
        </w:tc>
        <w:tc>
          <w:tcPr>
            <w:tcW w:w="1431" w:type="dxa"/>
            <w:gridSpan w:val="2"/>
            <w:tcBorders>
              <w:top w:val="nil"/>
              <w:left w:val="nil"/>
              <w:bottom w:val="single" w:sz="4" w:space="0" w:color="auto"/>
              <w:right w:val="single" w:sz="4" w:space="0" w:color="auto"/>
            </w:tcBorders>
            <w:vAlign w:val="center"/>
          </w:tcPr>
          <w:p w:rsidR="00445F77" w:rsidRPr="00AB1F55" w:rsidRDefault="00445F77" w:rsidP="00E27D93">
            <w:pPr>
              <w:jc w:val="left"/>
              <w:rPr>
                <w:rFonts w:cs="Arial"/>
                <w:color w:val="000000"/>
                <w:szCs w:val="20"/>
              </w:rPr>
            </w:pPr>
          </w:p>
        </w:tc>
        <w:tc>
          <w:tcPr>
            <w:tcW w:w="1720" w:type="dxa"/>
            <w:tcBorders>
              <w:top w:val="nil"/>
              <w:left w:val="nil"/>
              <w:bottom w:val="single" w:sz="4" w:space="0" w:color="auto"/>
              <w:right w:val="single" w:sz="4" w:space="0" w:color="auto"/>
            </w:tcBorders>
            <w:vAlign w:val="center"/>
          </w:tcPr>
          <w:p w:rsidR="00445F77" w:rsidRPr="00AB1F55" w:rsidRDefault="00445F77" w:rsidP="00E27D93">
            <w:pPr>
              <w:jc w:val="left"/>
              <w:rPr>
                <w:rFonts w:cs="Arial"/>
                <w:color w:val="000000"/>
                <w:szCs w:val="20"/>
              </w:rPr>
            </w:pPr>
          </w:p>
        </w:tc>
      </w:tr>
    </w:tbl>
    <w:p w:rsidR="00445F77" w:rsidRPr="00AB1F55" w:rsidRDefault="00445F77" w:rsidP="00445F77">
      <w:pPr>
        <w:rPr>
          <w:rFonts w:cs="Arial"/>
          <w:szCs w:val="20"/>
        </w:rPr>
      </w:pPr>
    </w:p>
    <w:p w:rsidR="00445F77" w:rsidRPr="00AB1F55" w:rsidRDefault="00445F77" w:rsidP="00445F77">
      <w:pPr>
        <w:rPr>
          <w:rFonts w:cs="Arial"/>
          <w:szCs w:val="20"/>
        </w:rPr>
      </w:pPr>
    </w:p>
    <w:p w:rsidR="00445F77" w:rsidRPr="00AB1F55" w:rsidRDefault="00445F77" w:rsidP="00445F77">
      <w:pPr>
        <w:rPr>
          <w:rFonts w:cs="Arial"/>
          <w:sz w:val="16"/>
          <w:szCs w:val="16"/>
        </w:rPr>
      </w:pPr>
    </w:p>
    <w:p w:rsidR="00200FB2" w:rsidRPr="00AB1F55" w:rsidRDefault="00200FB2" w:rsidP="00445F77">
      <w:pPr>
        <w:rPr>
          <w:rFonts w:cs="Arial"/>
          <w:sz w:val="16"/>
          <w:szCs w:val="16"/>
        </w:rPr>
      </w:pPr>
    </w:p>
    <w:p w:rsidR="00200FB2" w:rsidRPr="00AB1F55" w:rsidRDefault="00200FB2" w:rsidP="00445F77">
      <w:pPr>
        <w:rPr>
          <w:rFonts w:cs="Arial"/>
          <w:sz w:val="16"/>
          <w:szCs w:val="16"/>
        </w:rPr>
      </w:pPr>
    </w:p>
    <w:p w:rsidR="00200FB2" w:rsidRPr="00AB1F55" w:rsidRDefault="00200FB2" w:rsidP="00445F77">
      <w:pPr>
        <w:rPr>
          <w:rFonts w:cs="Arial"/>
          <w:sz w:val="16"/>
          <w:szCs w:val="16"/>
        </w:rPr>
      </w:pPr>
    </w:p>
    <w:p w:rsidR="00445F77" w:rsidRPr="00AB1F55" w:rsidRDefault="00445F77" w:rsidP="00445F77">
      <w:pPr>
        <w:rPr>
          <w:rFonts w:cs="Arial"/>
          <w:sz w:val="16"/>
          <w:szCs w:val="16"/>
        </w:rPr>
      </w:pPr>
      <w:r w:rsidRPr="00AB1F55">
        <w:rPr>
          <w:rFonts w:cs="Arial"/>
          <w:sz w:val="16"/>
          <w:szCs w:val="16"/>
        </w:rPr>
        <w:t>Dátum: ................................</w:t>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w:t>
      </w:r>
    </w:p>
    <w:p w:rsidR="00445F77" w:rsidRPr="00AB1F55" w:rsidRDefault="00445F77" w:rsidP="00445F77">
      <w:pPr>
        <w:rPr>
          <w:rFonts w:cs="Arial"/>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pečiatka a podpis uchádzača alebo osoby</w:t>
      </w:r>
    </w:p>
    <w:p w:rsidR="00445F77" w:rsidRPr="00AB1F55" w:rsidRDefault="00445F77" w:rsidP="006172A9">
      <w:pPr>
        <w:rPr>
          <w:rFonts w:cs="Arial"/>
          <w:color w:val="FF0000"/>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 xml:space="preserve">     oprávnenej konať za uchádzača</w:t>
      </w:r>
    </w:p>
    <w:p w:rsidR="00445F77" w:rsidRPr="00AB1F55" w:rsidRDefault="00445F77" w:rsidP="00445F77">
      <w:pPr>
        <w:jc w:val="left"/>
        <w:rPr>
          <w:rFonts w:eastAsia="Calibri" w:cs="Arial"/>
          <w:b/>
          <w:caps/>
          <w:sz w:val="24"/>
          <w:szCs w:val="32"/>
        </w:rPr>
      </w:pPr>
    </w:p>
    <w:p w:rsidR="00C74F46" w:rsidRPr="00AB1F55" w:rsidRDefault="00C74F46" w:rsidP="00445F77">
      <w:pPr>
        <w:jc w:val="left"/>
        <w:rPr>
          <w:rFonts w:eastAsia="Calibri" w:cs="Arial"/>
          <w:b/>
          <w:caps/>
          <w:sz w:val="24"/>
          <w:szCs w:val="32"/>
        </w:rPr>
      </w:pPr>
    </w:p>
    <w:p w:rsidR="00C74F46" w:rsidRPr="00AB1F55" w:rsidRDefault="00C74F46" w:rsidP="00445F77">
      <w:pPr>
        <w:jc w:val="left"/>
        <w:rPr>
          <w:rFonts w:eastAsia="Calibri" w:cs="Arial"/>
          <w:b/>
          <w:caps/>
          <w:sz w:val="24"/>
          <w:szCs w:val="32"/>
        </w:rPr>
      </w:pPr>
    </w:p>
    <w:p w:rsidR="00112930" w:rsidRPr="00AB1F55" w:rsidRDefault="00112930" w:rsidP="008F1EDC">
      <w:pPr>
        <w:tabs>
          <w:tab w:val="left" w:pos="1560"/>
        </w:tabs>
        <w:rPr>
          <w:rFonts w:cs="Arial"/>
          <w:caps/>
          <w:szCs w:val="32"/>
        </w:rPr>
      </w:pPr>
    </w:p>
    <w:p w:rsidR="00100F41" w:rsidRPr="00AB1F55" w:rsidRDefault="00100F41" w:rsidP="002E7F0A">
      <w:pPr>
        <w:pStyle w:val="Nadpis1"/>
        <w:rPr>
          <w:rFonts w:ascii="Arial" w:hAnsi="Arial" w:cs="Arial"/>
          <w:caps/>
          <w:szCs w:val="32"/>
        </w:rPr>
      </w:pPr>
      <w:bookmarkStart w:id="184" w:name="_Toc457376855"/>
      <w:bookmarkStart w:id="185" w:name="_Toc458627879"/>
      <w:bookmarkStart w:id="186" w:name="_Toc459104796"/>
      <w:bookmarkStart w:id="187" w:name="_Toc526253193"/>
      <w:bookmarkStart w:id="188" w:name="_Toc527111527"/>
      <w:bookmarkStart w:id="189" w:name="_Toc527359713"/>
      <w:bookmarkStart w:id="190" w:name="_Toc527368505"/>
      <w:r w:rsidRPr="00AB1F55">
        <w:rPr>
          <w:rFonts w:ascii="Arial" w:hAnsi="Arial" w:cs="Arial"/>
          <w:caps/>
          <w:szCs w:val="32"/>
        </w:rPr>
        <w:t>Verejná súťaž</w:t>
      </w:r>
      <w:bookmarkEnd w:id="180"/>
      <w:bookmarkEnd w:id="181"/>
      <w:bookmarkEnd w:id="182"/>
      <w:bookmarkEnd w:id="183"/>
      <w:bookmarkEnd w:id="184"/>
      <w:bookmarkEnd w:id="185"/>
      <w:bookmarkEnd w:id="186"/>
      <w:bookmarkEnd w:id="187"/>
      <w:bookmarkEnd w:id="188"/>
      <w:bookmarkEnd w:id="189"/>
      <w:bookmarkEnd w:id="190"/>
    </w:p>
    <w:p w:rsidR="00100F41" w:rsidRPr="00AB1F55" w:rsidRDefault="001B46A9" w:rsidP="002E7F0A">
      <w:pPr>
        <w:pStyle w:val="Zkladntext3"/>
        <w:rPr>
          <w:rFonts w:ascii="Arial" w:hAnsi="Arial" w:cs="Arial"/>
          <w:noProof w:val="0"/>
          <w:color w:val="auto"/>
        </w:rPr>
      </w:pPr>
      <w:r w:rsidRPr="00AB1F55">
        <w:rPr>
          <w:rFonts w:ascii="Arial" w:hAnsi="Arial" w:cs="Arial"/>
          <w:noProof w:val="0"/>
          <w:color w:val="auto"/>
        </w:rPr>
        <w:t>podľa zákona č. 343/2015 Z. z. o verejnom obstarávaní a o zmene a doplnení niektorých zákonov v znení neskorších predpisov (ďalej len „zákon o verejnom obstarávaní“).</w:t>
      </w:r>
    </w:p>
    <w:p w:rsidR="00100F41" w:rsidRPr="00AB1F55" w:rsidRDefault="00100F41" w:rsidP="002E7F0A">
      <w:pPr>
        <w:spacing w:after="120" w:line="216" w:lineRule="auto"/>
        <w:jc w:val="center"/>
        <w:rPr>
          <w:rFonts w:cs="Arial"/>
          <w:szCs w:val="20"/>
        </w:rPr>
      </w:pPr>
    </w:p>
    <w:p w:rsidR="00100F41" w:rsidRPr="00AB1F55" w:rsidRDefault="00100F41" w:rsidP="002E7F0A">
      <w:pPr>
        <w:spacing w:after="120" w:line="216" w:lineRule="auto"/>
        <w:jc w:val="center"/>
        <w:rPr>
          <w:rFonts w:cs="Arial"/>
          <w:szCs w:val="20"/>
        </w:rPr>
      </w:pPr>
    </w:p>
    <w:p w:rsidR="00100F41" w:rsidRPr="00AB1F55" w:rsidRDefault="00100F41" w:rsidP="002E7F0A">
      <w:pPr>
        <w:spacing w:after="120" w:line="216" w:lineRule="auto"/>
        <w:jc w:val="center"/>
        <w:rPr>
          <w:rFonts w:cs="Arial"/>
          <w:szCs w:val="20"/>
        </w:rPr>
      </w:pPr>
    </w:p>
    <w:p w:rsidR="00100F41" w:rsidRPr="00AB1F55" w:rsidRDefault="00100F41" w:rsidP="002E7F0A">
      <w:pPr>
        <w:spacing w:after="120" w:line="216" w:lineRule="auto"/>
        <w:jc w:val="center"/>
        <w:rPr>
          <w:rFonts w:cs="Arial"/>
          <w:szCs w:val="20"/>
        </w:rPr>
      </w:pPr>
    </w:p>
    <w:p w:rsidR="00100F41" w:rsidRPr="00AB1F55" w:rsidRDefault="00100F41" w:rsidP="002E7F0A">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100F41" w:rsidRPr="00AB1F55" w:rsidRDefault="00100F41" w:rsidP="002E7F0A">
      <w:pPr>
        <w:pStyle w:val="Zkladntext3"/>
        <w:rPr>
          <w:rFonts w:ascii="Arial" w:hAnsi="Arial" w:cs="Arial"/>
          <w:noProof w:val="0"/>
          <w:color w:val="auto"/>
        </w:rPr>
      </w:pPr>
    </w:p>
    <w:p w:rsidR="00100F41" w:rsidRPr="00AB1F55" w:rsidRDefault="00100F41" w:rsidP="002E7F0A">
      <w:pPr>
        <w:pStyle w:val="Zkladntext3"/>
        <w:rPr>
          <w:rFonts w:ascii="Arial" w:hAnsi="Arial" w:cs="Arial"/>
          <w:noProof w:val="0"/>
          <w:color w:val="auto"/>
          <w:sz w:val="24"/>
          <w:szCs w:val="24"/>
        </w:rPr>
      </w:pPr>
      <w:r w:rsidRPr="00AB1F55">
        <w:rPr>
          <w:rFonts w:ascii="Arial" w:hAnsi="Arial" w:cs="Arial"/>
          <w:noProof w:val="0"/>
          <w:color w:val="auto"/>
          <w:sz w:val="24"/>
          <w:szCs w:val="24"/>
        </w:rPr>
        <w:t xml:space="preserve">(NADLIMITNÁ ZÁKAZKA NA </w:t>
      </w:r>
      <w:r w:rsidR="00EB3CA3">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100F41" w:rsidRPr="00AB1F55" w:rsidRDefault="00100F41" w:rsidP="002E7F0A">
      <w:pPr>
        <w:pStyle w:val="Zkladntext3"/>
        <w:rPr>
          <w:rFonts w:ascii="Arial" w:hAnsi="Arial" w:cs="Arial"/>
          <w:noProof w:val="0"/>
          <w:color w:val="auto"/>
          <w:sz w:val="24"/>
          <w:szCs w:val="24"/>
        </w:rPr>
      </w:pPr>
    </w:p>
    <w:p w:rsidR="00100F41" w:rsidRPr="00AB1F55" w:rsidRDefault="00100F41" w:rsidP="002E7F0A">
      <w:pPr>
        <w:spacing w:before="20"/>
        <w:rPr>
          <w:rFonts w:cs="Arial"/>
          <w:b/>
          <w:smallCaps/>
        </w:rPr>
      </w:pPr>
    </w:p>
    <w:p w:rsidR="00100F41" w:rsidRPr="00AB1F55" w:rsidRDefault="00100F41" w:rsidP="002E7F0A">
      <w:pPr>
        <w:spacing w:before="20"/>
        <w:rPr>
          <w:rFonts w:cs="Arial"/>
          <w:sz w:val="24"/>
        </w:rPr>
      </w:pPr>
      <w:r w:rsidRPr="00AB1F55">
        <w:rPr>
          <w:rFonts w:cs="Arial"/>
          <w:b/>
          <w:smallCaps/>
          <w:sz w:val="24"/>
        </w:rPr>
        <w:t>Predmet zákazky</w:t>
      </w:r>
      <w:r w:rsidRPr="00AB1F55">
        <w:rPr>
          <w:rFonts w:cs="Arial"/>
          <w:b/>
          <w:sz w:val="24"/>
        </w:rPr>
        <w:t>:</w:t>
      </w:r>
    </w:p>
    <w:p w:rsidR="00100F41" w:rsidRPr="00AB1F55" w:rsidRDefault="00100F41" w:rsidP="002E7F0A">
      <w:pPr>
        <w:rPr>
          <w:rFonts w:cs="Arial"/>
          <w:b/>
          <w:sz w:val="24"/>
        </w:rPr>
      </w:pPr>
    </w:p>
    <w:p w:rsidR="00B37428" w:rsidRPr="00AB1F55" w:rsidRDefault="00287227" w:rsidP="00287227">
      <w:pPr>
        <w:spacing w:after="240"/>
        <w:jc w:val="center"/>
        <w:rPr>
          <w:rFonts w:cs="Arial"/>
          <w:szCs w:val="20"/>
        </w:rPr>
      </w:pPr>
      <w:r w:rsidRPr="00287227">
        <w:rPr>
          <w:rFonts w:cs="Arial"/>
          <w:b/>
          <w:bCs/>
          <w:caps/>
          <w:sz w:val="24"/>
        </w:rPr>
        <w:t>SO 11 Rekonštrukcia a modernizácia novorodeneckej kliniky - perinatologické centrum</w:t>
      </w:r>
    </w:p>
    <w:p w:rsidR="00100F41" w:rsidRPr="00AB1F55" w:rsidRDefault="00100F41" w:rsidP="004D617F">
      <w:pPr>
        <w:pStyle w:val="Nadpis2"/>
        <w:jc w:val="left"/>
        <w:rPr>
          <w:rFonts w:cs="Arial"/>
        </w:rPr>
      </w:pPr>
      <w:bookmarkStart w:id="191" w:name="_Toc355611585"/>
      <w:bookmarkStart w:id="192" w:name="_Toc527368506"/>
      <w:r w:rsidRPr="00AB1F55">
        <w:rPr>
          <w:rFonts w:cs="Arial"/>
        </w:rPr>
        <w:t>B.1 Opis predmetu zákazky</w:t>
      </w:r>
      <w:bookmarkEnd w:id="191"/>
      <w:bookmarkEnd w:id="192"/>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Default="00100F41" w:rsidP="002E7F0A">
      <w:pPr>
        <w:rPr>
          <w:rFonts w:cs="Arial"/>
          <w:szCs w:val="20"/>
        </w:rPr>
      </w:pPr>
    </w:p>
    <w:p w:rsidR="00FD25E8" w:rsidRPr="00AB1F55" w:rsidRDefault="00FD25E8"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100F41" w:rsidP="002E7F0A">
      <w:pPr>
        <w:rPr>
          <w:rFonts w:cs="Arial"/>
          <w:szCs w:val="20"/>
        </w:rPr>
      </w:pPr>
    </w:p>
    <w:p w:rsidR="00100F41" w:rsidRPr="00AB1F55" w:rsidRDefault="004B1245" w:rsidP="002E7F0A">
      <w:pPr>
        <w:jc w:val="center"/>
        <w:rPr>
          <w:rFonts w:cs="Arial"/>
          <w:szCs w:val="20"/>
        </w:rPr>
      </w:pPr>
      <w:r w:rsidRPr="00AB1F55">
        <w:rPr>
          <w:rFonts w:cs="Arial"/>
          <w:szCs w:val="20"/>
        </w:rPr>
        <w:t>Nové Zámky</w:t>
      </w:r>
      <w:r w:rsidR="009B2E0C" w:rsidRPr="00AB1F55">
        <w:rPr>
          <w:rFonts w:cs="Arial"/>
          <w:szCs w:val="20"/>
        </w:rPr>
        <w:t xml:space="preserve">, </w:t>
      </w:r>
      <w:r w:rsidR="00EB3CA3">
        <w:rPr>
          <w:rFonts w:cs="Arial"/>
          <w:szCs w:val="20"/>
        </w:rPr>
        <w:t>november</w:t>
      </w:r>
      <w:r w:rsidR="00CA0D45" w:rsidRPr="00AB1F55">
        <w:rPr>
          <w:rFonts w:cs="Arial"/>
          <w:szCs w:val="20"/>
        </w:rPr>
        <w:t xml:space="preserve"> 2018</w:t>
      </w:r>
    </w:p>
    <w:p w:rsidR="0072214E" w:rsidRPr="00AB1F55" w:rsidRDefault="00100F41" w:rsidP="009C3134">
      <w:pPr>
        <w:rPr>
          <w:rFonts w:cs="Arial"/>
          <w:szCs w:val="20"/>
        </w:rPr>
        <w:sectPr w:rsidR="0072214E" w:rsidRPr="00AB1F55" w:rsidSect="00ED1E1D">
          <w:headerReference w:type="default" r:id="rId14"/>
          <w:footerReference w:type="default" r:id="rId15"/>
          <w:headerReference w:type="first" r:id="rId16"/>
          <w:pgSz w:w="11906" w:h="16838"/>
          <w:pgMar w:top="851" w:right="1418" w:bottom="851" w:left="1418" w:header="709" w:footer="709" w:gutter="0"/>
          <w:cols w:space="708"/>
          <w:titlePg/>
          <w:docGrid w:linePitch="360"/>
        </w:sectPr>
      </w:pPr>
      <w:r w:rsidRPr="00AB1F55">
        <w:rPr>
          <w:rFonts w:cs="Arial"/>
          <w:szCs w:val="20"/>
        </w:rPr>
        <w:br w:type="page"/>
      </w:r>
    </w:p>
    <w:p w:rsidR="00100F41" w:rsidRPr="00AB1F55" w:rsidRDefault="00100F41" w:rsidP="00D76EFC">
      <w:pPr>
        <w:jc w:val="right"/>
        <w:rPr>
          <w:rFonts w:cs="Arial"/>
          <w:b/>
          <w:szCs w:val="20"/>
        </w:rPr>
      </w:pPr>
      <w:r w:rsidRPr="00AB1F55">
        <w:rPr>
          <w:rFonts w:cs="Arial"/>
          <w:b/>
          <w:szCs w:val="20"/>
        </w:rPr>
        <w:lastRenderedPageBreak/>
        <w:t>B.1 Opis predmetu zákazky</w:t>
      </w:r>
    </w:p>
    <w:p w:rsidR="00100F41" w:rsidRPr="00AB1F55" w:rsidRDefault="00100F41" w:rsidP="009C3134">
      <w:pPr>
        <w:rPr>
          <w:rFonts w:cs="Arial"/>
          <w:szCs w:val="20"/>
          <w:highlight w:val="yellow"/>
        </w:rPr>
      </w:pPr>
    </w:p>
    <w:p w:rsidR="00995FA3" w:rsidRPr="00AB1F55" w:rsidRDefault="00995FA3" w:rsidP="00FF4979">
      <w:pPr>
        <w:jc w:val="center"/>
        <w:rPr>
          <w:rFonts w:cs="Arial"/>
          <w:b/>
          <w:highlight w:val="yellow"/>
        </w:rPr>
      </w:pPr>
      <w:bookmarkStart w:id="193" w:name="_Toc354993067"/>
      <w:bookmarkStart w:id="194" w:name="_Toc355611586"/>
      <w:bookmarkStart w:id="195" w:name="_Toc357758545"/>
      <w:bookmarkStart w:id="196" w:name="_Toc359919571"/>
    </w:p>
    <w:p w:rsidR="001532C8" w:rsidRPr="00090ACA" w:rsidRDefault="003B549D" w:rsidP="001532C8">
      <w:pPr>
        <w:rPr>
          <w:rFonts w:cs="Arial"/>
          <w:bCs/>
          <w:szCs w:val="20"/>
          <w:lang w:eastAsia="en-US"/>
        </w:rPr>
      </w:pPr>
      <w:r w:rsidRPr="00D86916">
        <w:rPr>
          <w:rFonts w:cs="Arial"/>
          <w:szCs w:val="20"/>
        </w:rPr>
        <w:t>Verejný obstarávateľ požaduje od uchádzačov, aby ich ponuky spĺňali technické požiadavky uvedené v tejto časti SP a to tak</w:t>
      </w:r>
      <w:r w:rsidR="00D86916">
        <w:rPr>
          <w:rFonts w:cs="Arial"/>
          <w:szCs w:val="20"/>
        </w:rPr>
        <w:t>,</w:t>
      </w:r>
      <w:r w:rsidRPr="00D86916">
        <w:rPr>
          <w:rFonts w:cs="Arial"/>
          <w:szCs w:val="20"/>
        </w:rPr>
        <w:t xml:space="preserve"> že</w:t>
      </w:r>
      <w:r w:rsidR="00121B8E">
        <w:rPr>
          <w:rFonts w:cs="Arial"/>
          <w:szCs w:val="20"/>
        </w:rPr>
        <w:t xml:space="preserve"> </w:t>
      </w:r>
      <w:r w:rsidRPr="001E42FC">
        <w:rPr>
          <w:rFonts w:cs="Arial"/>
          <w:b/>
          <w:szCs w:val="20"/>
          <w:u w:val="single"/>
        </w:rPr>
        <w:t xml:space="preserve">vyplnia Prílohu č. </w:t>
      </w:r>
      <w:r w:rsidR="00090ACA" w:rsidRPr="001E42FC">
        <w:rPr>
          <w:rFonts w:cs="Arial"/>
          <w:b/>
          <w:szCs w:val="20"/>
          <w:u w:val="single"/>
        </w:rPr>
        <w:t>4</w:t>
      </w:r>
      <w:r w:rsidRPr="001E42FC">
        <w:rPr>
          <w:rFonts w:cs="Arial"/>
          <w:b/>
          <w:szCs w:val="20"/>
          <w:u w:val="single"/>
        </w:rPr>
        <w:t xml:space="preserve"> </w:t>
      </w:r>
      <w:r w:rsidR="00090ACA" w:rsidRPr="001E42FC">
        <w:rPr>
          <w:rFonts w:cs="Arial"/>
          <w:b/>
          <w:szCs w:val="20"/>
          <w:u w:val="single"/>
        </w:rPr>
        <w:t>Výkaz výmer</w:t>
      </w:r>
      <w:r w:rsidR="001C7DF9">
        <w:rPr>
          <w:rFonts w:cs="Arial"/>
          <w:b/>
          <w:szCs w:val="20"/>
        </w:rPr>
        <w:t>,</w:t>
      </w:r>
      <w:r w:rsidRPr="00090ACA">
        <w:rPr>
          <w:rFonts w:cs="Arial"/>
          <w:b/>
          <w:szCs w:val="20"/>
        </w:rPr>
        <w:t xml:space="preserve"> </w:t>
      </w:r>
      <w:r w:rsidRPr="001E42FC">
        <w:rPr>
          <w:rFonts w:cs="Arial"/>
          <w:b/>
          <w:szCs w:val="20"/>
          <w:u w:val="single"/>
        </w:rPr>
        <w:t>s</w:t>
      </w:r>
      <w:r w:rsidR="001C7DF9" w:rsidRPr="001E42FC">
        <w:rPr>
          <w:rFonts w:cs="Arial"/>
          <w:b/>
          <w:szCs w:val="20"/>
          <w:u w:val="single"/>
        </w:rPr>
        <w:t> </w:t>
      </w:r>
      <w:r w:rsidRPr="001E42FC">
        <w:rPr>
          <w:rFonts w:cs="Arial"/>
          <w:b/>
          <w:szCs w:val="20"/>
          <w:u w:val="single"/>
        </w:rPr>
        <w:t>uvedením</w:t>
      </w:r>
      <w:r w:rsidR="001C7DF9" w:rsidRPr="001E42FC">
        <w:rPr>
          <w:rFonts w:cs="Arial"/>
          <w:b/>
          <w:szCs w:val="20"/>
          <w:u w:val="single"/>
        </w:rPr>
        <w:t xml:space="preserve"> cien.</w:t>
      </w:r>
      <w:r w:rsidR="001532C8" w:rsidRPr="001532C8">
        <w:rPr>
          <w:rFonts w:cs="Arial"/>
          <w:b/>
          <w:szCs w:val="20"/>
        </w:rPr>
        <w:t xml:space="preserve"> </w:t>
      </w:r>
      <w:r w:rsidR="001532C8" w:rsidRPr="00090ACA">
        <w:rPr>
          <w:rFonts w:cs="Arial"/>
          <w:bCs/>
          <w:szCs w:val="20"/>
          <w:lang w:eastAsia="en-US"/>
        </w:rPr>
        <w:t>Predmet zákazky bude dodaný v súlade s</w:t>
      </w:r>
      <w:r w:rsidR="00121B8E">
        <w:rPr>
          <w:rFonts w:cs="Arial"/>
          <w:bCs/>
          <w:szCs w:val="20"/>
          <w:lang w:eastAsia="en-US"/>
        </w:rPr>
        <w:t> Projektovou dokumentáciou (Príloha č. 3 SP) a</w:t>
      </w:r>
      <w:r w:rsidR="001532C8" w:rsidRPr="00090ACA">
        <w:rPr>
          <w:rFonts w:cs="Arial"/>
          <w:bCs/>
          <w:szCs w:val="20"/>
          <w:lang w:eastAsia="en-US"/>
        </w:rPr>
        <w:t xml:space="preserve"> podmienkami uvedenými v oddiel</w:t>
      </w:r>
      <w:r w:rsidR="001532C8">
        <w:rPr>
          <w:rFonts w:cs="Arial"/>
          <w:bCs/>
          <w:szCs w:val="20"/>
          <w:lang w:eastAsia="en-US"/>
        </w:rPr>
        <w:t>y</w:t>
      </w:r>
      <w:r w:rsidR="001532C8" w:rsidRPr="00090ACA">
        <w:rPr>
          <w:rFonts w:cs="Arial"/>
          <w:bCs/>
          <w:szCs w:val="20"/>
          <w:lang w:eastAsia="en-US"/>
        </w:rPr>
        <w:t xml:space="preserve">: B.3 Obchodné podmienky dodania predmetu - </w:t>
      </w:r>
      <w:r w:rsidR="001532C8">
        <w:rPr>
          <w:rFonts w:cs="Arial"/>
          <w:bCs/>
          <w:szCs w:val="20"/>
          <w:lang w:eastAsia="en-US"/>
        </w:rPr>
        <w:t>Návrh</w:t>
      </w:r>
      <w:r w:rsidR="001532C8" w:rsidRPr="00090ACA">
        <w:rPr>
          <w:rFonts w:cs="Arial"/>
          <w:bCs/>
          <w:szCs w:val="20"/>
          <w:lang w:eastAsia="en-US"/>
        </w:rPr>
        <w:t xml:space="preserve"> zmluvy o dielo a súťažnými podkladmi k tejto zákazke. </w:t>
      </w:r>
    </w:p>
    <w:p w:rsidR="001532C8" w:rsidRPr="001532C8" w:rsidRDefault="001532C8" w:rsidP="001532C8">
      <w:pPr>
        <w:rPr>
          <w:rFonts w:cs="Arial"/>
          <w:szCs w:val="20"/>
        </w:rPr>
      </w:pPr>
      <w:r w:rsidRPr="001C7DF9">
        <w:rPr>
          <w:rFonts w:cs="Arial"/>
          <w:szCs w:val="20"/>
        </w:rPr>
        <w:t xml:space="preserve">Predmet zákazky tvorí kompaktný vzájomne nedeliteľný celok tak, aby mohli byť dosiahnuté </w:t>
      </w:r>
      <w:r>
        <w:rPr>
          <w:rFonts w:cs="Arial"/>
          <w:szCs w:val="20"/>
        </w:rPr>
        <w:t xml:space="preserve">požadované </w:t>
      </w:r>
      <w:r w:rsidRPr="001C7DF9">
        <w:rPr>
          <w:rFonts w:cs="Arial"/>
          <w:szCs w:val="20"/>
        </w:rPr>
        <w:t>technické parametre.</w:t>
      </w:r>
      <w:r w:rsidR="00121B8E">
        <w:rPr>
          <w:rFonts w:cs="Arial"/>
          <w:szCs w:val="20"/>
        </w:rPr>
        <w:t xml:space="preserve"> </w:t>
      </w:r>
      <w:r w:rsidRPr="001532C8">
        <w:rPr>
          <w:rFonts w:cs="Arial"/>
          <w:szCs w:val="20"/>
        </w:rPr>
        <w:t xml:space="preserve">Ponuky, ktoré nesplnia všetky požiadavky verejného obstarávateľa na predmet zákazky budú z verejného obstarávania vylúčené. </w:t>
      </w:r>
    </w:p>
    <w:p w:rsidR="001C7DF9" w:rsidRDefault="001C7DF9" w:rsidP="003B549D">
      <w:pPr>
        <w:rPr>
          <w:rFonts w:cs="Arial"/>
          <w:b/>
          <w:szCs w:val="20"/>
        </w:rPr>
      </w:pPr>
    </w:p>
    <w:p w:rsidR="001C7DF9" w:rsidRPr="00090ACA" w:rsidRDefault="001C7DF9" w:rsidP="001C7DF9">
      <w:pPr>
        <w:rPr>
          <w:rFonts w:cs="Arial"/>
          <w:bCs/>
          <w:szCs w:val="20"/>
        </w:rPr>
      </w:pPr>
      <w:r w:rsidRPr="00090ACA">
        <w:rPr>
          <w:rFonts w:cs="Arial"/>
          <w:bCs/>
          <w:szCs w:val="20"/>
        </w:rPr>
        <w:t xml:space="preserve">Predmet zákazky musí byť vyhotovený na vysokej kvalitatívnej úrovni stavebných prác, pri dodržaní parametrov zadania, platných STN noriem, technologických postupov, všeobecne záväzných technických požiadaviek na stavebné práce, platných právnych, prevádzkových a bezpečnostných predpisov. </w:t>
      </w:r>
    </w:p>
    <w:p w:rsidR="001C7DF9" w:rsidRDefault="001C7DF9" w:rsidP="001C7DF9">
      <w:pPr>
        <w:rPr>
          <w:rFonts w:cs="Arial"/>
          <w:bCs/>
          <w:szCs w:val="20"/>
        </w:rPr>
      </w:pPr>
      <w:r w:rsidRPr="00090ACA">
        <w:rPr>
          <w:rFonts w:cs="Arial"/>
          <w:bCs/>
          <w:szCs w:val="20"/>
        </w:rPr>
        <w:t xml:space="preserve">Všetky materiály a technológie použité v procese realizácie musia byť platne certifikované, resp. musia byť v súlade so zákonom o technických požiadavkách na výrobky a o posudzovaní zhody a o zmene a doplnení niektorých zákonov v znení neskorších predpisov. </w:t>
      </w:r>
    </w:p>
    <w:p w:rsidR="009732D9" w:rsidRDefault="009732D9" w:rsidP="001C7DF9">
      <w:pPr>
        <w:rPr>
          <w:rFonts w:cs="Arial"/>
          <w:bCs/>
          <w:szCs w:val="20"/>
        </w:rPr>
      </w:pPr>
    </w:p>
    <w:p w:rsidR="001532C8" w:rsidRPr="001532C8" w:rsidRDefault="001532C8" w:rsidP="001532C8">
      <w:pPr>
        <w:spacing w:after="240"/>
        <w:jc w:val="center"/>
        <w:rPr>
          <w:rFonts w:cs="Arial"/>
          <w:b/>
          <w:bCs/>
          <w:szCs w:val="20"/>
        </w:rPr>
      </w:pPr>
      <w:r w:rsidRPr="001532C8">
        <w:rPr>
          <w:rFonts w:cs="Arial"/>
          <w:b/>
          <w:bCs/>
          <w:szCs w:val="20"/>
        </w:rPr>
        <w:t>Ekvivalentné riešenia</w:t>
      </w:r>
      <w:r>
        <w:rPr>
          <w:rFonts w:cs="Arial"/>
          <w:b/>
          <w:bCs/>
          <w:szCs w:val="20"/>
        </w:rPr>
        <w:t>:</w:t>
      </w:r>
    </w:p>
    <w:p w:rsidR="001C7DF9" w:rsidRPr="009732D9" w:rsidRDefault="001C7DF9" w:rsidP="00EC5900">
      <w:pPr>
        <w:spacing w:after="240"/>
        <w:rPr>
          <w:rFonts w:cs="Arial"/>
          <w:bCs/>
          <w:szCs w:val="20"/>
        </w:rPr>
      </w:pPr>
      <w:r w:rsidRPr="009732D9">
        <w:rPr>
          <w:rFonts w:cs="Arial"/>
          <w:bCs/>
          <w:szCs w:val="20"/>
        </w:rPr>
        <w:t xml:space="preserve">V prípade ak sa technické požiadavky odvolávajú na konkrétneho výrobcu, výrobný postup, značku, patent, typ, krajinu, oblasť alebo miesto pôvodu alebo výroby, verejný obstarávateľ </w:t>
      </w:r>
      <w:r w:rsidRPr="009732D9">
        <w:rPr>
          <w:rFonts w:cs="Arial"/>
          <w:b/>
          <w:bCs/>
          <w:szCs w:val="20"/>
        </w:rPr>
        <w:t>pripúšťa ponúknuť ekvivalentný výrobok</w:t>
      </w:r>
      <w:r w:rsidRPr="009732D9">
        <w:rPr>
          <w:rFonts w:cs="Arial"/>
          <w:bCs/>
          <w:szCs w:val="20"/>
        </w:rPr>
        <w:t xml:space="preserve">, </w:t>
      </w:r>
      <w:proofErr w:type="spellStart"/>
      <w:r w:rsidRPr="009732D9">
        <w:rPr>
          <w:rFonts w:cs="Arial"/>
          <w:bCs/>
          <w:szCs w:val="20"/>
        </w:rPr>
        <w:t>zariaďovací</w:t>
      </w:r>
      <w:proofErr w:type="spellEnd"/>
      <w:r w:rsidRPr="009732D9">
        <w:rPr>
          <w:rFonts w:cs="Arial"/>
          <w:bCs/>
          <w:szCs w:val="20"/>
        </w:rPr>
        <w:t xml:space="preserve"> predmet alebo materiál (ďalej len „ekvivalent“), pri dodržaní týchto podmienok:</w:t>
      </w:r>
    </w:p>
    <w:p w:rsidR="001C7DF9" w:rsidRPr="001532C8" w:rsidRDefault="001C7DF9" w:rsidP="00EC5900">
      <w:pPr>
        <w:spacing w:after="240"/>
        <w:rPr>
          <w:rFonts w:cs="Arial"/>
          <w:bCs/>
          <w:szCs w:val="20"/>
        </w:rPr>
      </w:pPr>
      <w:r w:rsidRPr="00090ACA">
        <w:rPr>
          <w:rFonts w:cs="Arial"/>
          <w:bCs/>
          <w:i/>
          <w:szCs w:val="20"/>
        </w:rPr>
        <w:t xml:space="preserve">- </w:t>
      </w:r>
      <w:r w:rsidRPr="001532C8">
        <w:rPr>
          <w:rFonts w:cs="Arial"/>
          <w:bCs/>
          <w:szCs w:val="20"/>
        </w:rPr>
        <w:t xml:space="preserve">Uchádzač musí v ponuke predložiť ako prílohu </w:t>
      </w:r>
      <w:r w:rsidRPr="001532C8">
        <w:rPr>
          <w:rFonts w:cs="Arial"/>
          <w:b/>
          <w:bCs/>
          <w:szCs w:val="20"/>
        </w:rPr>
        <w:t>„Zoznam ponúkaných ekvivalentných položiek“,</w:t>
      </w:r>
      <w:r w:rsidRPr="001532C8">
        <w:rPr>
          <w:rFonts w:cs="Arial"/>
          <w:bCs/>
          <w:szCs w:val="20"/>
        </w:rPr>
        <w:t xml:space="preserve"> v ktorej </w:t>
      </w:r>
      <w:r w:rsidRPr="001532C8">
        <w:rPr>
          <w:rFonts w:cs="Arial"/>
          <w:b/>
          <w:bCs/>
          <w:szCs w:val="20"/>
        </w:rPr>
        <w:t>uvedie čísla a názvy pôvodných položiek</w:t>
      </w:r>
      <w:r w:rsidRPr="001532C8">
        <w:rPr>
          <w:rFonts w:cs="Arial"/>
          <w:bCs/>
          <w:szCs w:val="20"/>
        </w:rPr>
        <w:t xml:space="preserve">, ku ktorým ponúka ekvivalent, </w:t>
      </w:r>
      <w:r w:rsidRPr="001532C8">
        <w:rPr>
          <w:rFonts w:cs="Arial"/>
          <w:b/>
          <w:bCs/>
          <w:szCs w:val="20"/>
        </w:rPr>
        <w:t>čísla nových položiek, obchodný názov, typové označenie a technické parametre ponúkaného ekvivalentu</w:t>
      </w:r>
      <w:r w:rsidRPr="001532C8">
        <w:rPr>
          <w:rFonts w:cs="Arial"/>
          <w:bCs/>
          <w:szCs w:val="20"/>
        </w:rPr>
        <w:t xml:space="preserve"> v takom rozsahu, aby verejný obstarávateľ vedel pri hodnotení ponuky posúdiť, či ponúkaný výrobok, </w:t>
      </w:r>
      <w:proofErr w:type="spellStart"/>
      <w:r w:rsidRPr="001532C8">
        <w:rPr>
          <w:rFonts w:cs="Arial"/>
          <w:bCs/>
          <w:szCs w:val="20"/>
        </w:rPr>
        <w:t>zariaďovací</w:t>
      </w:r>
      <w:proofErr w:type="spellEnd"/>
      <w:r w:rsidRPr="001532C8">
        <w:rPr>
          <w:rFonts w:cs="Arial"/>
          <w:bCs/>
          <w:szCs w:val="20"/>
        </w:rPr>
        <w:t xml:space="preserve"> predmet alebo materiál je alebo nie je ekvivalentom k tomu, ktorý bol požadovaný podľa súťažných podkladov.</w:t>
      </w:r>
    </w:p>
    <w:p w:rsidR="001C7DF9" w:rsidRPr="001532C8" w:rsidRDefault="001C7DF9" w:rsidP="009732D9">
      <w:pPr>
        <w:spacing w:after="240"/>
        <w:rPr>
          <w:rFonts w:cs="Arial"/>
          <w:bCs/>
          <w:szCs w:val="20"/>
        </w:rPr>
      </w:pPr>
      <w:r w:rsidRPr="001532C8">
        <w:rPr>
          <w:rFonts w:cs="Arial"/>
          <w:bCs/>
          <w:szCs w:val="20"/>
        </w:rPr>
        <w:t xml:space="preserve">- Pri použití ekvivalentného riešenia niektorých druhov materiálov, výrobkov a technologických zariadení musia tieto mať vlastnosti (parametre) rovnocenné vlastnostiam (kvalitatívnym, technickým a estetickým parametrom) výrobkov (materiálov, technológií, atď.), ktoré uviedol verejný obstarávateľ  vo výkaze výmer a v projektovej dokumentácii. </w:t>
      </w:r>
      <w:r w:rsidR="00EC5900" w:rsidRPr="001532C8">
        <w:rPr>
          <w:rFonts w:cs="Arial"/>
          <w:bCs/>
          <w:szCs w:val="20"/>
        </w:rPr>
        <w:t xml:space="preserve">Uchádzač na preukázanie požadovaných technických a funkčných vlastností ekvivalentných výrobkov predloží technické listy, vyhlásenia o zhode, podrobnú špecifikáciu, ak je to na preukázanie splnenia min. technických parametrov potrebné. </w:t>
      </w:r>
      <w:r w:rsidRPr="001532C8">
        <w:rPr>
          <w:rFonts w:cs="Arial"/>
          <w:bCs/>
          <w:szCs w:val="20"/>
        </w:rPr>
        <w:t>Posúdenie ekvivalentnosti je výlučne v kompetencii verejného obstarávateľa.</w:t>
      </w:r>
    </w:p>
    <w:p w:rsidR="001C7DF9" w:rsidRDefault="001C7DF9" w:rsidP="001C7DF9">
      <w:pPr>
        <w:rPr>
          <w:rFonts w:cs="Arial"/>
          <w:bCs/>
          <w:szCs w:val="20"/>
        </w:rPr>
      </w:pPr>
      <w:r w:rsidRPr="001532C8">
        <w:rPr>
          <w:rFonts w:cs="Arial"/>
          <w:bCs/>
          <w:szCs w:val="20"/>
        </w:rPr>
        <w:t>- Ak uchádzač nevyužije možnosť použitia ekvivalentu a neuvedie vo svojej ponuke obchodný názov materiálu alebo výrobku, ktorý bol vo výkaze výmer označený obchodným názvom, bude mať verejný obstarávateľ za to, že uchádzač uvažoval s tým materiálom, technológiou, prípadne výrobkom, ktorého obchodný názov uviedol v</w:t>
      </w:r>
      <w:r w:rsidR="00EC5900" w:rsidRPr="001532C8">
        <w:rPr>
          <w:rFonts w:cs="Arial"/>
          <w:bCs/>
          <w:szCs w:val="20"/>
        </w:rPr>
        <w:t>erejný obstarávateľ.</w:t>
      </w:r>
    </w:p>
    <w:p w:rsidR="001532C8" w:rsidRPr="001532C8" w:rsidRDefault="001532C8" w:rsidP="001532C8">
      <w:pPr>
        <w:jc w:val="center"/>
        <w:rPr>
          <w:rFonts w:cs="Arial"/>
          <w:b/>
          <w:bCs/>
          <w:szCs w:val="20"/>
        </w:rPr>
      </w:pPr>
    </w:p>
    <w:p w:rsidR="001532C8" w:rsidRPr="001532C8" w:rsidRDefault="001532C8" w:rsidP="001532C8">
      <w:pPr>
        <w:jc w:val="center"/>
        <w:rPr>
          <w:rFonts w:cs="Arial"/>
          <w:bCs/>
          <w:szCs w:val="20"/>
        </w:rPr>
      </w:pPr>
      <w:r w:rsidRPr="001532C8">
        <w:rPr>
          <w:rFonts w:cs="Arial"/>
          <w:b/>
          <w:bCs/>
          <w:szCs w:val="20"/>
        </w:rPr>
        <w:t>Variantné riešenie</w:t>
      </w:r>
      <w:r>
        <w:rPr>
          <w:rFonts w:cs="Arial"/>
          <w:bCs/>
          <w:szCs w:val="20"/>
        </w:rPr>
        <w:t>:</w:t>
      </w:r>
    </w:p>
    <w:p w:rsidR="00EC5900" w:rsidRPr="00090ACA" w:rsidRDefault="00EC5900" w:rsidP="001C7DF9">
      <w:pPr>
        <w:rPr>
          <w:rFonts w:cs="Arial"/>
          <w:bCs/>
          <w:i/>
          <w:szCs w:val="20"/>
        </w:rPr>
      </w:pPr>
    </w:p>
    <w:p w:rsidR="009732D9" w:rsidRPr="00AB1F55" w:rsidRDefault="009732D9" w:rsidP="009732D9">
      <w:pPr>
        <w:spacing w:after="120"/>
        <w:rPr>
          <w:rFonts w:cs="Arial"/>
        </w:rPr>
      </w:pPr>
      <w:r w:rsidRPr="00AB1F55">
        <w:rPr>
          <w:rFonts w:cs="Arial"/>
        </w:rPr>
        <w:t xml:space="preserve">Uchádzačom sa </w:t>
      </w:r>
      <w:r w:rsidRPr="001532C8">
        <w:rPr>
          <w:rFonts w:cs="Arial"/>
          <w:b/>
        </w:rPr>
        <w:t>nepovoľuje predložiť variantné riešenie</w:t>
      </w:r>
      <w:r w:rsidRPr="00AB1F55">
        <w:rPr>
          <w:rFonts w:cs="Arial"/>
        </w:rPr>
        <w:t xml:space="preserve"> vo vzťahu k požadovanému predmetu zákazky.</w:t>
      </w:r>
      <w:r w:rsidR="001532C8">
        <w:rPr>
          <w:rFonts w:cs="Arial"/>
        </w:rPr>
        <w:t xml:space="preserve"> </w:t>
      </w:r>
      <w:r w:rsidRPr="00AB1F55">
        <w:rPr>
          <w:rFonts w:cs="Arial"/>
        </w:rPr>
        <w:t>Ak súčasťou ponuky bude aj variantné riešenie, variantné riešenie nebude zaradené do vyhodnotenia a bude sa naň hľadieť, akoby nebolo predložené. Vyhodnotené bude iba základné riešenie.</w:t>
      </w:r>
    </w:p>
    <w:p w:rsidR="001C7DF9" w:rsidRDefault="001C7DF9" w:rsidP="003B549D">
      <w:pPr>
        <w:rPr>
          <w:rFonts w:cs="Arial"/>
          <w:b/>
          <w:szCs w:val="20"/>
        </w:rPr>
      </w:pPr>
    </w:p>
    <w:p w:rsidR="001C7DF9" w:rsidRPr="00121B8E" w:rsidRDefault="00121B8E" w:rsidP="00121B8E">
      <w:pPr>
        <w:spacing w:after="240"/>
        <w:jc w:val="center"/>
        <w:rPr>
          <w:rFonts w:cs="Arial"/>
          <w:b/>
          <w:szCs w:val="20"/>
        </w:rPr>
      </w:pPr>
      <w:r w:rsidRPr="00121B8E">
        <w:rPr>
          <w:rFonts w:cs="Arial"/>
          <w:b/>
          <w:szCs w:val="20"/>
        </w:rPr>
        <w:t>Opis predmetu zákazky:</w:t>
      </w:r>
    </w:p>
    <w:p w:rsidR="00090ACA" w:rsidRDefault="00090ACA" w:rsidP="00090ACA">
      <w:pPr>
        <w:rPr>
          <w:rFonts w:cs="Arial"/>
          <w:bCs/>
          <w:szCs w:val="20"/>
        </w:rPr>
      </w:pPr>
      <w:r w:rsidRPr="00090ACA">
        <w:rPr>
          <w:rFonts w:cs="Arial"/>
          <w:bCs/>
          <w:szCs w:val="20"/>
        </w:rPr>
        <w:t>Predmetom zákazky je</w:t>
      </w:r>
      <w:r w:rsidR="00A4471A">
        <w:rPr>
          <w:rFonts w:cs="Arial"/>
          <w:bCs/>
          <w:szCs w:val="20"/>
        </w:rPr>
        <w:t xml:space="preserve"> realizácia stavebných prác na </w:t>
      </w:r>
      <w:r w:rsidRPr="001E42FC">
        <w:rPr>
          <w:rFonts w:cs="Arial"/>
          <w:b/>
          <w:bCs/>
          <w:szCs w:val="20"/>
        </w:rPr>
        <w:t xml:space="preserve">rekonštrukcii </w:t>
      </w:r>
      <w:r w:rsidR="00A4471A" w:rsidRPr="001E42FC">
        <w:rPr>
          <w:rFonts w:cs="Arial"/>
          <w:b/>
          <w:bCs/>
          <w:szCs w:val="20"/>
        </w:rPr>
        <w:t xml:space="preserve">a modernizácii novorodeneckej kliniky - </w:t>
      </w:r>
      <w:proofErr w:type="spellStart"/>
      <w:r w:rsidR="00A4471A" w:rsidRPr="001E42FC">
        <w:rPr>
          <w:rFonts w:cs="Arial"/>
          <w:b/>
          <w:bCs/>
          <w:szCs w:val="20"/>
        </w:rPr>
        <w:t>perinatologické</w:t>
      </w:r>
      <w:proofErr w:type="spellEnd"/>
      <w:r w:rsidR="00A4471A" w:rsidRPr="001E42FC">
        <w:rPr>
          <w:rFonts w:cs="Arial"/>
          <w:b/>
          <w:bCs/>
          <w:szCs w:val="20"/>
        </w:rPr>
        <w:t xml:space="preserve"> centrum - SO 11 </w:t>
      </w:r>
      <w:r w:rsidR="00A4471A" w:rsidRPr="00A4471A">
        <w:rPr>
          <w:rFonts w:cs="Arial"/>
          <w:bCs/>
          <w:szCs w:val="20"/>
        </w:rPr>
        <w:t>vo Fakultnej nemocnici s poliklinikou Nové Zámky</w:t>
      </w:r>
      <w:r w:rsidR="00A4471A">
        <w:rPr>
          <w:rFonts w:cs="Arial"/>
          <w:bCs/>
          <w:szCs w:val="20"/>
        </w:rPr>
        <w:t xml:space="preserve">, </w:t>
      </w:r>
      <w:r w:rsidRPr="00090ACA">
        <w:rPr>
          <w:rFonts w:cs="Arial"/>
          <w:bCs/>
          <w:szCs w:val="20"/>
        </w:rPr>
        <w:t xml:space="preserve">na </w:t>
      </w:r>
      <w:proofErr w:type="spellStart"/>
      <w:r w:rsidRPr="00090ACA">
        <w:rPr>
          <w:rFonts w:cs="Arial"/>
          <w:bCs/>
          <w:szCs w:val="20"/>
        </w:rPr>
        <w:t>parc</w:t>
      </w:r>
      <w:proofErr w:type="spellEnd"/>
      <w:r w:rsidRPr="00090ACA">
        <w:rPr>
          <w:rFonts w:cs="Arial"/>
          <w:bCs/>
          <w:szCs w:val="20"/>
        </w:rPr>
        <w:t xml:space="preserve">. č.: </w:t>
      </w:r>
      <w:proofErr w:type="spellStart"/>
      <w:r w:rsidR="00A4471A" w:rsidRPr="00A4471A">
        <w:rPr>
          <w:rFonts w:cs="Arial"/>
          <w:bCs/>
          <w:szCs w:val="20"/>
          <w:highlight w:val="yellow"/>
        </w:rPr>
        <w:t>xxxx</w:t>
      </w:r>
      <w:proofErr w:type="spellEnd"/>
      <w:r w:rsidRPr="00A4471A">
        <w:rPr>
          <w:rFonts w:cs="Arial"/>
          <w:bCs/>
          <w:szCs w:val="20"/>
          <w:highlight w:val="yellow"/>
        </w:rPr>
        <w:t>,</w:t>
      </w:r>
      <w:r w:rsidRPr="00090ACA">
        <w:rPr>
          <w:rFonts w:cs="Arial"/>
          <w:bCs/>
          <w:szCs w:val="20"/>
        </w:rPr>
        <w:t xml:space="preserve"> katastrálne územie: </w:t>
      </w:r>
      <w:r w:rsidR="00A4471A">
        <w:rPr>
          <w:rFonts w:cs="Arial"/>
          <w:bCs/>
          <w:szCs w:val="20"/>
        </w:rPr>
        <w:t>Nové Zámky</w:t>
      </w:r>
      <w:r w:rsidRPr="00090ACA">
        <w:rPr>
          <w:rFonts w:cs="Arial"/>
          <w:bCs/>
          <w:szCs w:val="20"/>
        </w:rPr>
        <w:t xml:space="preserve">, obec: </w:t>
      </w:r>
      <w:r w:rsidR="00A4471A">
        <w:rPr>
          <w:rFonts w:cs="Arial"/>
          <w:bCs/>
          <w:szCs w:val="20"/>
        </w:rPr>
        <w:t>Nové Zámky</w:t>
      </w:r>
      <w:r w:rsidR="00A4471A" w:rsidRPr="00090ACA">
        <w:rPr>
          <w:rFonts w:cs="Arial"/>
          <w:bCs/>
          <w:szCs w:val="20"/>
        </w:rPr>
        <w:t>,</w:t>
      </w:r>
      <w:r w:rsidRPr="00090ACA">
        <w:rPr>
          <w:rFonts w:cs="Arial"/>
          <w:bCs/>
          <w:szCs w:val="20"/>
        </w:rPr>
        <w:t xml:space="preserve"> okres: </w:t>
      </w:r>
      <w:r w:rsidR="00A4471A">
        <w:rPr>
          <w:rFonts w:cs="Arial"/>
          <w:bCs/>
          <w:szCs w:val="20"/>
        </w:rPr>
        <w:t>Nové Zámky, kraj: Nitriansky kraj</w:t>
      </w:r>
      <w:r w:rsidRPr="00090ACA">
        <w:rPr>
          <w:rFonts w:cs="Arial"/>
          <w:bCs/>
          <w:szCs w:val="20"/>
        </w:rPr>
        <w:t>.</w:t>
      </w:r>
    </w:p>
    <w:p w:rsidR="00554035" w:rsidRDefault="00554035" w:rsidP="00090ACA">
      <w:pPr>
        <w:rPr>
          <w:rFonts w:cs="Arial"/>
          <w:bCs/>
          <w:szCs w:val="20"/>
        </w:rPr>
      </w:pPr>
    </w:p>
    <w:p w:rsidR="00554035" w:rsidRPr="00D5425A" w:rsidRDefault="00554035" w:rsidP="00554035">
      <w:pPr>
        <w:ind w:right="-2"/>
        <w:rPr>
          <w:rFonts w:cs="Arial"/>
          <w:b/>
        </w:rPr>
      </w:pPr>
      <w:r>
        <w:rPr>
          <w:rFonts w:cs="Arial"/>
          <w:b/>
        </w:rPr>
        <w:t>Základné údaje o stavbe:</w:t>
      </w:r>
    </w:p>
    <w:p w:rsidR="00554035" w:rsidRPr="00DC6012" w:rsidRDefault="00554035" w:rsidP="00554035">
      <w:pPr>
        <w:ind w:right="-2"/>
        <w:rPr>
          <w:rFonts w:cs="Arial"/>
          <w:vertAlign w:val="superscript"/>
        </w:rPr>
      </w:pPr>
      <w:r w:rsidRPr="00DC6012">
        <w:rPr>
          <w:rFonts w:cs="Arial"/>
        </w:rPr>
        <w:t xml:space="preserve">Podlahová plocha odd. pôvodný stav           </w:t>
      </w:r>
      <w:r w:rsidRPr="00DC6012">
        <w:rPr>
          <w:rFonts w:cs="Arial"/>
        </w:rPr>
        <w:tab/>
      </w:r>
      <w:r w:rsidRPr="00DC6012">
        <w:rPr>
          <w:rFonts w:cs="Arial"/>
        </w:rPr>
        <w:tab/>
        <w:t>303,055 m</w:t>
      </w:r>
      <w:r w:rsidRPr="00DC6012">
        <w:rPr>
          <w:rFonts w:cs="Arial"/>
          <w:vertAlign w:val="superscript"/>
        </w:rPr>
        <w:t>2</w:t>
      </w:r>
    </w:p>
    <w:p w:rsidR="00554035" w:rsidRPr="00DC6012" w:rsidRDefault="00554035" w:rsidP="00554035">
      <w:pPr>
        <w:ind w:right="-2"/>
        <w:rPr>
          <w:rFonts w:cs="Arial"/>
          <w:vertAlign w:val="superscript"/>
        </w:rPr>
      </w:pPr>
      <w:r w:rsidRPr="00DC6012">
        <w:rPr>
          <w:rFonts w:cs="Arial"/>
        </w:rPr>
        <w:t>Podlahová plocha odd. nový stav</w:t>
      </w:r>
      <w:r w:rsidRPr="00DC6012">
        <w:rPr>
          <w:rFonts w:cs="Arial"/>
        </w:rPr>
        <w:tab/>
      </w:r>
      <w:r w:rsidRPr="00DC6012">
        <w:rPr>
          <w:rFonts w:cs="Arial"/>
        </w:rPr>
        <w:tab/>
      </w:r>
      <w:r w:rsidRPr="00DC6012">
        <w:rPr>
          <w:rFonts w:cs="Arial"/>
        </w:rPr>
        <w:tab/>
        <w:t>301,42 m</w:t>
      </w:r>
      <w:r w:rsidRPr="00DC6012">
        <w:rPr>
          <w:rFonts w:cs="Arial"/>
          <w:vertAlign w:val="superscript"/>
        </w:rPr>
        <w:t>2</w:t>
      </w:r>
    </w:p>
    <w:p w:rsidR="00554035" w:rsidRDefault="00554035" w:rsidP="00554035">
      <w:pPr>
        <w:pStyle w:val="Zarkazkladnhotextu"/>
        <w:ind w:left="0" w:right="-2"/>
        <w:jc w:val="both"/>
        <w:rPr>
          <w:rFonts w:ascii="Arial" w:hAnsi="Arial" w:cs="Arial"/>
          <w:b/>
          <w:sz w:val="20"/>
        </w:rPr>
      </w:pPr>
    </w:p>
    <w:p w:rsidR="00554035" w:rsidRPr="00554035" w:rsidRDefault="00554035" w:rsidP="00554035">
      <w:pPr>
        <w:pStyle w:val="Zarkazkladnhotextu"/>
        <w:ind w:left="0" w:right="-2"/>
        <w:jc w:val="both"/>
        <w:rPr>
          <w:rFonts w:ascii="Arial" w:hAnsi="Arial" w:cs="Arial"/>
          <w:b/>
          <w:sz w:val="20"/>
        </w:rPr>
      </w:pPr>
      <w:r w:rsidRPr="00554035">
        <w:rPr>
          <w:rFonts w:ascii="Arial" w:hAnsi="Arial" w:cs="Arial"/>
          <w:b/>
          <w:sz w:val="20"/>
        </w:rPr>
        <w:t xml:space="preserve">Lehota výstavby: </w:t>
      </w:r>
    </w:p>
    <w:p w:rsidR="00554035" w:rsidRPr="00040B6C" w:rsidRDefault="00554035" w:rsidP="00554035">
      <w:pPr>
        <w:rPr>
          <w:rFonts w:cs="Arial"/>
          <w:szCs w:val="20"/>
        </w:rPr>
      </w:pPr>
      <w:r w:rsidRPr="00554035">
        <w:rPr>
          <w:rFonts w:cs="Arial"/>
          <w:b/>
          <w:szCs w:val="20"/>
        </w:rPr>
        <w:t>Začatie:</w:t>
      </w:r>
      <w:r w:rsidRPr="00554035">
        <w:rPr>
          <w:rFonts w:cs="Arial"/>
          <w:szCs w:val="20"/>
        </w:rPr>
        <w:t xml:space="preserve"> </w:t>
      </w:r>
      <w:r w:rsidRPr="00040B6C">
        <w:rPr>
          <w:rFonts w:cs="Arial"/>
          <w:szCs w:val="20"/>
        </w:rPr>
        <w:t>Dňom protokolárneho prevzatia staveniska. Zhotoviteľ sa zaväzuje začať stavebné práce do 3 pracovných dní po protokolárnom prevzatí staveniska. Zhotoviteľ je povinný písomne prevziať stavenisko najneskôr do 5 dní odo dňa písomnej výzvy Objednávateľa na protokolárne prevzatie staveniska</w:t>
      </w:r>
      <w:r w:rsidRPr="00040B6C">
        <w:rPr>
          <w:rFonts w:cs="Arial"/>
          <w:b/>
          <w:szCs w:val="20"/>
        </w:rPr>
        <w:t>.</w:t>
      </w:r>
      <w:r w:rsidRPr="00040B6C">
        <w:rPr>
          <w:rFonts w:cs="Arial"/>
          <w:szCs w:val="20"/>
        </w:rPr>
        <w:tab/>
      </w:r>
    </w:p>
    <w:p w:rsidR="00040B6C" w:rsidRDefault="00554035" w:rsidP="00554035">
      <w:pPr>
        <w:pStyle w:val="Zarkazkladnhotextu"/>
        <w:ind w:left="0" w:right="-2"/>
        <w:jc w:val="both"/>
        <w:rPr>
          <w:rFonts w:ascii="Arial" w:hAnsi="Arial" w:cs="Arial"/>
          <w:sz w:val="20"/>
        </w:rPr>
      </w:pPr>
      <w:r w:rsidRPr="00040B6C">
        <w:rPr>
          <w:rFonts w:ascii="Arial" w:hAnsi="Arial" w:cs="Arial"/>
          <w:b/>
          <w:sz w:val="20"/>
        </w:rPr>
        <w:t>Ukončenie:</w:t>
      </w:r>
      <w:r w:rsidRPr="00040B6C">
        <w:rPr>
          <w:rFonts w:ascii="Arial" w:hAnsi="Arial" w:cs="Arial"/>
          <w:sz w:val="20"/>
        </w:rPr>
        <w:t xml:space="preserve"> </w:t>
      </w:r>
      <w:r w:rsidRPr="00040B6C">
        <w:rPr>
          <w:rFonts w:ascii="Arial" w:hAnsi="Arial" w:cs="Arial"/>
          <w:b/>
          <w:sz w:val="20"/>
        </w:rPr>
        <w:t>najneskôr</w:t>
      </w:r>
      <w:r w:rsidRPr="00040B6C">
        <w:rPr>
          <w:rFonts w:ascii="Arial" w:hAnsi="Arial" w:cs="Arial"/>
          <w:sz w:val="20"/>
        </w:rPr>
        <w:t xml:space="preserve"> </w:t>
      </w:r>
      <w:r w:rsidRPr="00040B6C">
        <w:rPr>
          <w:rFonts w:ascii="Arial" w:hAnsi="Arial" w:cs="Arial"/>
          <w:b/>
          <w:sz w:val="20"/>
        </w:rPr>
        <w:t xml:space="preserve">do </w:t>
      </w:r>
      <w:r w:rsidR="00040B6C" w:rsidRPr="00040B6C">
        <w:rPr>
          <w:rFonts w:ascii="Arial" w:hAnsi="Arial" w:cs="Arial"/>
          <w:b/>
          <w:sz w:val="20"/>
        </w:rPr>
        <w:t>120 kalendárnych dní</w:t>
      </w:r>
      <w:r w:rsidRPr="00040B6C">
        <w:rPr>
          <w:rFonts w:ascii="Arial" w:hAnsi="Arial" w:cs="Arial"/>
          <w:sz w:val="20"/>
        </w:rPr>
        <w:t xml:space="preserve"> po protokolárnom prevzatí staveniska</w:t>
      </w:r>
      <w:r w:rsidR="00040B6C">
        <w:rPr>
          <w:rFonts w:ascii="Arial" w:hAnsi="Arial" w:cs="Arial"/>
          <w:sz w:val="20"/>
        </w:rPr>
        <w:t>.</w:t>
      </w:r>
    </w:p>
    <w:p w:rsidR="001532C8" w:rsidRPr="001532C8" w:rsidRDefault="001532C8" w:rsidP="001532C8">
      <w:pPr>
        <w:rPr>
          <w:rFonts w:cs="Arial"/>
        </w:rPr>
      </w:pPr>
      <w:r w:rsidRPr="001532C8">
        <w:rPr>
          <w:rFonts w:cs="Arial"/>
        </w:rPr>
        <w:t xml:space="preserve">Zhotoviteľ bude vykonávať práce počas prevádzky oddelenia. Zhotoviteľ bude rešpektovať požiadavky vedenia oddelenia tak, aby nebola zásadným spôsobom obmedzená ich činnosť, bezpečnosť detí, klientov a zamestnancov. Pri doprave stavebného materiálu sa zmluvné strany vopred dohodnú na časových horizontoch, aby nebola narušená prevádzka oddelenia. </w:t>
      </w:r>
    </w:p>
    <w:p w:rsidR="001532C8" w:rsidRPr="001532C8" w:rsidRDefault="001532C8" w:rsidP="00121B8E">
      <w:pPr>
        <w:spacing w:after="240"/>
        <w:rPr>
          <w:rFonts w:cs="Arial"/>
        </w:rPr>
      </w:pPr>
      <w:r w:rsidRPr="001532C8">
        <w:rPr>
          <w:rFonts w:cs="Arial"/>
        </w:rPr>
        <w:t>Stavebné práce sa budú realizovať v</w:t>
      </w:r>
      <w:r w:rsidRPr="005434DC">
        <w:rPr>
          <w:rFonts w:cs="Arial"/>
        </w:rPr>
        <w:t xml:space="preserve"> </w:t>
      </w:r>
      <w:r>
        <w:rPr>
          <w:rFonts w:cs="Arial"/>
        </w:rPr>
        <w:t>p</w:t>
      </w:r>
      <w:r w:rsidRPr="00D5425A">
        <w:rPr>
          <w:rFonts w:cs="Arial"/>
        </w:rPr>
        <w:t>riestor</w:t>
      </w:r>
      <w:r>
        <w:rPr>
          <w:rFonts w:cs="Arial"/>
        </w:rPr>
        <w:t>och</w:t>
      </w:r>
      <w:r w:rsidRPr="00D5425A">
        <w:rPr>
          <w:rFonts w:cs="Arial"/>
        </w:rPr>
        <w:t xml:space="preserve"> JIS, </w:t>
      </w:r>
      <w:r>
        <w:rPr>
          <w:rFonts w:cs="Arial"/>
        </w:rPr>
        <w:t>ktoré</w:t>
      </w:r>
      <w:r w:rsidRPr="00D5425A">
        <w:rPr>
          <w:rFonts w:cs="Arial"/>
        </w:rPr>
        <w:t xml:space="preserve"> sa nachádzajú v severnej časti pôdorysu </w:t>
      </w:r>
      <w:proofErr w:type="spellStart"/>
      <w:r w:rsidRPr="00D5425A">
        <w:rPr>
          <w:rFonts w:cs="Arial"/>
        </w:rPr>
        <w:t>Neonatologickej</w:t>
      </w:r>
      <w:proofErr w:type="spellEnd"/>
      <w:r w:rsidRPr="00D5425A">
        <w:rPr>
          <w:rFonts w:cs="Arial"/>
        </w:rPr>
        <w:t xml:space="preserve"> kliniky</w:t>
      </w:r>
      <w:r>
        <w:rPr>
          <w:rFonts w:cs="Arial"/>
        </w:rPr>
        <w:t xml:space="preserve">. Tieto priestory budú pre vykonanie diela pre Zhotoviteľa uvoľnené a budú presťahované do inej časti oddelenia.  </w:t>
      </w:r>
    </w:p>
    <w:p w:rsidR="001532C8" w:rsidRPr="00121B8E" w:rsidRDefault="00121B8E" w:rsidP="00121B8E">
      <w:pPr>
        <w:spacing w:after="240"/>
        <w:rPr>
          <w:rFonts w:cs="Arial"/>
        </w:rPr>
      </w:pPr>
      <w:r>
        <w:rPr>
          <w:rFonts w:cs="Arial"/>
        </w:rPr>
        <w:t>Verejný obstarávateľ m</w:t>
      </w:r>
      <w:r w:rsidR="001532C8" w:rsidRPr="001532C8">
        <w:rPr>
          <w:rFonts w:cs="Arial"/>
        </w:rPr>
        <w:t xml:space="preserve">ôže kedykoľvek vydať Zhotoviteľovi písomný pokyn, aby prerušil práce na zhotovovaní Diela alebo niektorej jeho časti s uvedením dôvodu. V priebehu takéhoto prerušenia je Zhotoviteľ povinný naďalej chrániť dovtedy zhotovené Dielo pred zničením, poškodením alebo stratou. </w:t>
      </w:r>
      <w:r w:rsidR="001532C8" w:rsidRPr="00121B8E">
        <w:rPr>
          <w:rFonts w:cs="Arial"/>
          <w:b/>
        </w:rPr>
        <w:t xml:space="preserve">V prípade prerušenia prác na zhotovovaní Diela z iných dôvodov, ako na strane Zhotoviteľa sa všetky základné termíny, míľniky a </w:t>
      </w:r>
      <w:proofErr w:type="spellStart"/>
      <w:r w:rsidR="001532C8" w:rsidRPr="00121B8E">
        <w:rPr>
          <w:rFonts w:cs="Arial"/>
          <w:b/>
        </w:rPr>
        <w:t>medzitermíny</w:t>
      </w:r>
      <w:proofErr w:type="spellEnd"/>
      <w:r w:rsidR="001532C8" w:rsidRPr="00121B8E">
        <w:rPr>
          <w:rFonts w:cs="Arial"/>
          <w:b/>
        </w:rPr>
        <w:t xml:space="preserve"> stanovené v časovom pláne výstavby posúvajú o počet dní takto nariadeného prerušenia zhotovovania Diela</w:t>
      </w:r>
      <w:r>
        <w:rPr>
          <w:rFonts w:cs="Arial"/>
        </w:rPr>
        <w:t xml:space="preserve">. Po </w:t>
      </w:r>
      <w:proofErr w:type="spellStart"/>
      <w:r>
        <w:rPr>
          <w:rFonts w:cs="Arial"/>
        </w:rPr>
        <w:t>obdržaní</w:t>
      </w:r>
      <w:proofErr w:type="spellEnd"/>
      <w:r>
        <w:rPr>
          <w:rFonts w:cs="Arial"/>
        </w:rPr>
        <w:t xml:space="preserve"> písomného pokynu od Verejného obstarávateľa</w:t>
      </w:r>
      <w:r w:rsidR="001532C8" w:rsidRPr="001532C8">
        <w:rPr>
          <w:rFonts w:cs="Arial"/>
        </w:rPr>
        <w:t xml:space="preserve"> na obnovenie prác, je Zhotoviteľ povinný najneskôr do troch (3) pracovných dní práce na zhotovení Diela obnoviť. Prerušenie diela bude spísané v stavebnom denníku.</w:t>
      </w:r>
      <w:r w:rsidR="001532C8" w:rsidRPr="001532C8">
        <w:rPr>
          <w:rFonts w:cs="Arial"/>
        </w:rPr>
        <w:tab/>
      </w:r>
    </w:p>
    <w:p w:rsidR="00825A8F" w:rsidRDefault="00A4471A" w:rsidP="00A4471A">
      <w:pPr>
        <w:ind w:right="-2"/>
        <w:rPr>
          <w:rFonts w:cs="Arial"/>
        </w:rPr>
      </w:pPr>
      <w:r w:rsidRPr="00A4471A">
        <w:rPr>
          <w:rFonts w:cs="Arial"/>
        </w:rPr>
        <w:t xml:space="preserve">Pracovisko JIS </w:t>
      </w:r>
      <w:proofErr w:type="spellStart"/>
      <w:r w:rsidRPr="00A4471A">
        <w:rPr>
          <w:rFonts w:cs="Arial"/>
        </w:rPr>
        <w:t>Neonatologickej</w:t>
      </w:r>
      <w:proofErr w:type="spellEnd"/>
      <w:r w:rsidRPr="00A4471A">
        <w:rPr>
          <w:rFonts w:cs="Arial"/>
        </w:rPr>
        <w:t xml:space="preserve"> kliniky sa nachádza na treťom poschodí </w:t>
      </w:r>
      <w:proofErr w:type="spellStart"/>
      <w:r w:rsidRPr="00A4471A">
        <w:rPr>
          <w:rFonts w:cs="Arial"/>
        </w:rPr>
        <w:t>monobloku</w:t>
      </w:r>
      <w:proofErr w:type="spellEnd"/>
      <w:r w:rsidRPr="00A4471A">
        <w:rPr>
          <w:rFonts w:cs="Arial"/>
        </w:rPr>
        <w:t xml:space="preserve"> – hlavný objekt areálu </w:t>
      </w:r>
      <w:proofErr w:type="spellStart"/>
      <w:r w:rsidRPr="00A4471A">
        <w:rPr>
          <w:rFonts w:cs="Arial"/>
        </w:rPr>
        <w:t>FNsP</w:t>
      </w:r>
      <w:proofErr w:type="spellEnd"/>
      <w:r w:rsidRPr="00A4471A">
        <w:rPr>
          <w:rFonts w:cs="Arial"/>
        </w:rPr>
        <w:t xml:space="preserve"> Nové Zámky. Funkčne je prepojený s lôžkovým oddelením, ktoré sa nachádza na tom istom podlaží, a prostredníctvom komunikačného jadra s akoukoľvek časťou </w:t>
      </w:r>
      <w:proofErr w:type="spellStart"/>
      <w:r w:rsidRPr="00A4471A">
        <w:rPr>
          <w:rFonts w:cs="Arial"/>
        </w:rPr>
        <w:t>monobloku</w:t>
      </w:r>
      <w:proofErr w:type="spellEnd"/>
      <w:r w:rsidRPr="00A4471A">
        <w:rPr>
          <w:rFonts w:cs="Arial"/>
        </w:rPr>
        <w:t xml:space="preserve">. </w:t>
      </w:r>
      <w:proofErr w:type="spellStart"/>
      <w:r w:rsidRPr="00A4471A">
        <w:rPr>
          <w:rFonts w:cs="Arial"/>
        </w:rPr>
        <w:t>Monoblok</w:t>
      </w:r>
      <w:proofErr w:type="spellEnd"/>
      <w:r w:rsidRPr="00A4471A">
        <w:rPr>
          <w:rFonts w:cs="Arial"/>
        </w:rPr>
        <w:t xml:space="preserve"> je trinásťpodlažný objekt v centrálnej polohe areálu, funkčne je prepojený na širšie komplementy so spoločnými vyšetrovacími zložkami a na užšie komplementy s operačnými sálami.  Do prevádzky bol daný v roku 1982. Stavebne sa jedná o objekt, ktorého nosný systém tvorí monolitický železobetónový skelet. Stropné konštrukcie sú tvorené </w:t>
      </w:r>
      <w:proofErr w:type="spellStart"/>
      <w:r w:rsidRPr="00A4471A">
        <w:rPr>
          <w:rFonts w:cs="Arial"/>
        </w:rPr>
        <w:t>bezprievlakovými</w:t>
      </w:r>
      <w:proofErr w:type="spellEnd"/>
      <w:r w:rsidRPr="00A4471A">
        <w:rPr>
          <w:rFonts w:cs="Arial"/>
        </w:rPr>
        <w:t xml:space="preserve"> monolitickými železobetónovými doskami. Obvodový plášť je z keramických panelov ktoré sú </w:t>
      </w:r>
      <w:proofErr w:type="spellStart"/>
      <w:r w:rsidRPr="00A4471A">
        <w:rPr>
          <w:rFonts w:cs="Arial"/>
        </w:rPr>
        <w:t>predsadené</w:t>
      </w:r>
      <w:proofErr w:type="spellEnd"/>
      <w:r w:rsidRPr="00A4471A">
        <w:rPr>
          <w:rFonts w:cs="Arial"/>
        </w:rPr>
        <w:t xml:space="preserve"> pred nosným systémom. Objekt je </w:t>
      </w:r>
      <w:proofErr w:type="spellStart"/>
      <w:r w:rsidRPr="00A4471A">
        <w:rPr>
          <w:rFonts w:cs="Arial"/>
        </w:rPr>
        <w:t>prestrešený</w:t>
      </w:r>
      <w:proofErr w:type="spellEnd"/>
      <w:r w:rsidRPr="00A4471A">
        <w:rPr>
          <w:rFonts w:cs="Arial"/>
        </w:rPr>
        <w:t xml:space="preserve"> plochou strechou.</w:t>
      </w:r>
    </w:p>
    <w:p w:rsidR="00825A8F" w:rsidRDefault="00825A8F" w:rsidP="00A4471A">
      <w:pPr>
        <w:ind w:right="-2"/>
        <w:rPr>
          <w:rFonts w:cs="Arial"/>
        </w:rPr>
      </w:pPr>
    </w:p>
    <w:p w:rsidR="00825A8F" w:rsidRPr="00825A8F" w:rsidRDefault="001E42FC" w:rsidP="00825A8F">
      <w:pPr>
        <w:ind w:right="-2"/>
        <w:rPr>
          <w:rFonts w:cs="Arial"/>
        </w:rPr>
      </w:pPr>
      <w:r w:rsidRPr="001E42FC">
        <w:rPr>
          <w:rFonts w:cs="Arial"/>
          <w:b/>
        </w:rPr>
        <w:t>Konštrukčné a dispozičné riešenie:</w:t>
      </w:r>
      <w:r>
        <w:rPr>
          <w:rFonts w:cs="Arial"/>
          <w:b/>
        </w:rPr>
        <w:t xml:space="preserve"> </w:t>
      </w:r>
      <w:r w:rsidR="00825A8F" w:rsidRPr="00825A8F">
        <w:rPr>
          <w:rFonts w:cs="Arial"/>
        </w:rPr>
        <w:t xml:space="preserve">Nosná konštrukcia objektu je tvorená železobetónovým monolitickým skeletom. Skelet je zavetrený železobetónovými monolitickými stenami v strednom trakte. Stropné konštrukcie sú monolitické železobetónové </w:t>
      </w:r>
      <w:proofErr w:type="spellStart"/>
      <w:r w:rsidR="00825A8F" w:rsidRPr="00825A8F">
        <w:rPr>
          <w:rFonts w:cs="Arial"/>
        </w:rPr>
        <w:t>bezprievlakové</w:t>
      </w:r>
      <w:proofErr w:type="spellEnd"/>
      <w:r w:rsidR="00825A8F" w:rsidRPr="00825A8F">
        <w:rPr>
          <w:rFonts w:cs="Arial"/>
        </w:rPr>
        <w:t xml:space="preserve"> dosky vyľahčené </w:t>
      </w:r>
      <w:proofErr w:type="spellStart"/>
      <w:r w:rsidR="00825A8F" w:rsidRPr="00825A8F">
        <w:rPr>
          <w:rFonts w:cs="Arial"/>
        </w:rPr>
        <w:t>vyľahčovacími</w:t>
      </w:r>
      <w:proofErr w:type="spellEnd"/>
      <w:r w:rsidR="00825A8F" w:rsidRPr="00825A8F">
        <w:rPr>
          <w:rFonts w:cs="Arial"/>
        </w:rPr>
        <w:t xml:space="preserve"> tvarovkami. Hrúbka dosky je 275 mm. Obvodový plášť je realizovaný z keramických </w:t>
      </w:r>
      <w:proofErr w:type="spellStart"/>
      <w:r w:rsidR="00825A8F" w:rsidRPr="00825A8F">
        <w:rPr>
          <w:rFonts w:cs="Arial"/>
        </w:rPr>
        <w:t>predsadených</w:t>
      </w:r>
      <w:proofErr w:type="spellEnd"/>
      <w:r w:rsidR="00825A8F" w:rsidRPr="00825A8F">
        <w:rPr>
          <w:rFonts w:cs="Arial"/>
        </w:rPr>
        <w:t xml:space="preserve"> panelov. Objekt je </w:t>
      </w:r>
      <w:proofErr w:type="spellStart"/>
      <w:r w:rsidR="00825A8F" w:rsidRPr="00825A8F">
        <w:rPr>
          <w:rFonts w:cs="Arial"/>
        </w:rPr>
        <w:t>prestrešený</w:t>
      </w:r>
      <w:proofErr w:type="spellEnd"/>
      <w:r w:rsidR="00825A8F" w:rsidRPr="00825A8F">
        <w:rPr>
          <w:rFonts w:cs="Arial"/>
        </w:rPr>
        <w:t xml:space="preserve"> plochou strechou.</w:t>
      </w:r>
    </w:p>
    <w:p w:rsidR="00825A8F" w:rsidRPr="00825A8F" w:rsidRDefault="00825A8F" w:rsidP="00825A8F">
      <w:pPr>
        <w:ind w:right="-2"/>
        <w:rPr>
          <w:rFonts w:cs="Arial"/>
        </w:rPr>
      </w:pPr>
      <w:r w:rsidRPr="00825A8F">
        <w:rPr>
          <w:rFonts w:cs="Arial"/>
        </w:rPr>
        <w:t>Pôvodné dispozičné riešenie oddelenia zahŕňa nasledujúce hlavné priestory: štyri novorodenecké izby so 4-5 lôžkami, delené podľa závažnosti stavu pacientov, stanovisko sestier, prevádzkové priestory a zázemie personálu.</w:t>
      </w:r>
    </w:p>
    <w:p w:rsidR="00825A8F" w:rsidRPr="00825A8F" w:rsidRDefault="00825A8F" w:rsidP="00825A8F">
      <w:pPr>
        <w:ind w:right="-2"/>
        <w:rPr>
          <w:rFonts w:cs="Arial"/>
        </w:rPr>
      </w:pPr>
      <w:r w:rsidRPr="00340FF6">
        <w:rPr>
          <w:rFonts w:cs="Arial"/>
          <w:b/>
        </w:rPr>
        <w:t>Nové dispozičné riešenie</w:t>
      </w:r>
      <w:r w:rsidRPr="00825A8F">
        <w:rPr>
          <w:rFonts w:cs="Arial"/>
        </w:rPr>
        <w:t xml:space="preserve"> oddelenia zahŕňa nasledujúce hlavné priestory: 2x4 intenzívne lôžka, jedno izolačné intenzívne lôžko, dve </w:t>
      </w:r>
      <w:proofErr w:type="spellStart"/>
      <w:r w:rsidRPr="00825A8F">
        <w:rPr>
          <w:rFonts w:cs="Arial"/>
        </w:rPr>
        <w:t>intermediárne</w:t>
      </w:r>
      <w:proofErr w:type="spellEnd"/>
      <w:r w:rsidRPr="00825A8F">
        <w:rPr>
          <w:rFonts w:cs="Arial"/>
        </w:rPr>
        <w:t xml:space="preserve"> izby, prevádzkové a personálne miestnosti. Toto nové riešenie dispozície si vyžiada zbúranie všetkých pôvodných oceľovo-hliníkových zasklených stien a niektorých murovaných priečok a vybudovanie nových. </w:t>
      </w:r>
    </w:p>
    <w:p w:rsidR="00825A8F" w:rsidRPr="00825A8F" w:rsidRDefault="00D86916" w:rsidP="00825A8F">
      <w:pPr>
        <w:ind w:right="-2"/>
        <w:rPr>
          <w:rFonts w:cs="Arial"/>
        </w:rPr>
      </w:pPr>
      <w:r w:rsidRPr="00825A8F">
        <w:rPr>
          <w:rFonts w:cs="Arial"/>
        </w:rPr>
        <w:t>Keďže</w:t>
      </w:r>
      <w:r w:rsidR="00825A8F" w:rsidRPr="00825A8F">
        <w:rPr>
          <w:rFonts w:cs="Arial"/>
        </w:rPr>
        <w:t xml:space="preserve"> objekt je v pôvodnom stave, všetky </w:t>
      </w:r>
      <w:r w:rsidR="00825A8F" w:rsidRPr="001E42FC">
        <w:rPr>
          <w:rFonts w:cs="Arial"/>
        </w:rPr>
        <w:t>povrchové úpravy</w:t>
      </w:r>
      <w:r w:rsidR="00825A8F" w:rsidRPr="00825A8F">
        <w:rPr>
          <w:rFonts w:cs="Arial"/>
        </w:rPr>
        <w:t xml:space="preserve"> a rozvody sú značne </w:t>
      </w:r>
      <w:proofErr w:type="spellStart"/>
      <w:r w:rsidR="00825A8F" w:rsidRPr="00825A8F">
        <w:rPr>
          <w:rFonts w:cs="Arial"/>
        </w:rPr>
        <w:t>zastaralé</w:t>
      </w:r>
      <w:proofErr w:type="spellEnd"/>
      <w:r w:rsidR="00825A8F" w:rsidRPr="00825A8F">
        <w:rPr>
          <w:rFonts w:cs="Arial"/>
        </w:rPr>
        <w:t>. V rámci realizácie rekonštrukčných prác budú vybúrané všetky obklady, nášľapné vrstvy podláh, oškriabu sa všetky maľby až na omietku. Vymenia sa dverné výplne na oddelení. Nové povrchové úpravy sú navrhnuté v súlade s platnou legislatívou.</w:t>
      </w:r>
    </w:p>
    <w:p w:rsidR="00825A8F" w:rsidRPr="00825A8F" w:rsidRDefault="00825A8F" w:rsidP="00825A8F">
      <w:pPr>
        <w:ind w:right="-2"/>
        <w:rPr>
          <w:rFonts w:cs="Arial"/>
        </w:rPr>
      </w:pPr>
      <w:r w:rsidRPr="001E42FC">
        <w:rPr>
          <w:rFonts w:cs="Arial"/>
          <w:b/>
        </w:rPr>
        <w:t>Povrchy podláh</w:t>
      </w:r>
      <w:r w:rsidRPr="00825A8F">
        <w:rPr>
          <w:rFonts w:cs="Arial"/>
        </w:rPr>
        <w:t xml:space="preserve"> v mokrých prevádzkach budú z protišmykovej keramickej dlažby, povrchy podláh v ostatných priestoroch budú z povlakovej krytiny na báze prírodného kaučuku, v priestoroch, kde to požaduje technologický projekt bude táto podlahovina v elektrostaticky vodivej úprave.</w:t>
      </w:r>
    </w:p>
    <w:p w:rsidR="00825A8F" w:rsidRPr="00825A8F" w:rsidRDefault="00825A8F" w:rsidP="00825A8F">
      <w:pPr>
        <w:ind w:right="-2"/>
        <w:rPr>
          <w:rFonts w:cs="Arial"/>
        </w:rPr>
      </w:pPr>
      <w:r w:rsidRPr="001E42FC">
        <w:rPr>
          <w:rFonts w:cs="Arial"/>
          <w:b/>
        </w:rPr>
        <w:t xml:space="preserve">Povrchy </w:t>
      </w:r>
      <w:r w:rsidR="00D86916" w:rsidRPr="001E42FC">
        <w:rPr>
          <w:rFonts w:cs="Arial"/>
          <w:b/>
        </w:rPr>
        <w:t>stien</w:t>
      </w:r>
      <w:r w:rsidRPr="00825A8F">
        <w:rPr>
          <w:rFonts w:cs="Arial"/>
        </w:rPr>
        <w:t xml:space="preserve"> v mokrých prevádzkach budú opatrené keramickým obkladom do požadovanej výšky, v ostatných priestoroch sa steny vystierkujú a opatria sa podľa požiadaviek technologického projektu antibakteriálnym alebo umývateľným náterom. V</w:t>
      </w:r>
      <w:r w:rsidR="00D86916">
        <w:rPr>
          <w:rFonts w:cs="Arial"/>
        </w:rPr>
        <w:t xml:space="preserve"> </w:t>
      </w:r>
      <w:r w:rsidRPr="00825A8F">
        <w:rPr>
          <w:rFonts w:cs="Arial"/>
        </w:rPr>
        <w:t xml:space="preserve">exponovaných miestach budú rohy a steny ochránené dodatočnými ochrannými prvkami. Steny medzi jednotlivými lôžkovými izbami sú navrhnuté v hygienickom prevedení zo sendvičových panelov, kde spodná časť je plná a horná časť je </w:t>
      </w:r>
      <w:r w:rsidRPr="00825A8F">
        <w:rPr>
          <w:rFonts w:cs="Arial"/>
        </w:rPr>
        <w:lastRenderedPageBreak/>
        <w:t>presklená. Dvere do lôžkových izieb ak to dovoľujú priestorové podmienky sú navrhnuté posuvné automatické.</w:t>
      </w:r>
    </w:p>
    <w:p w:rsidR="00825A8F" w:rsidRPr="00825A8F" w:rsidRDefault="00825A8F" w:rsidP="00825A8F">
      <w:pPr>
        <w:ind w:right="-2"/>
        <w:rPr>
          <w:rFonts w:cs="Arial"/>
        </w:rPr>
      </w:pPr>
      <w:r w:rsidRPr="001E42FC">
        <w:rPr>
          <w:rFonts w:cs="Arial"/>
          <w:b/>
        </w:rPr>
        <w:t>Povrchy stropov</w:t>
      </w:r>
      <w:r w:rsidRPr="00825A8F">
        <w:rPr>
          <w:rFonts w:cs="Arial"/>
        </w:rPr>
        <w:t xml:space="preserve"> budú znížené </w:t>
      </w:r>
      <w:proofErr w:type="spellStart"/>
      <w:r w:rsidRPr="00825A8F">
        <w:rPr>
          <w:rFonts w:cs="Arial"/>
        </w:rPr>
        <w:t>podhľadovou</w:t>
      </w:r>
      <w:proofErr w:type="spellEnd"/>
      <w:r w:rsidRPr="00825A8F">
        <w:rPr>
          <w:rFonts w:cs="Arial"/>
        </w:rPr>
        <w:t xml:space="preserve"> kazetovou konštrukciou na báze minerálnej vlny. Kazetový podhľad bude v hygienickom prevedení.</w:t>
      </w:r>
    </w:p>
    <w:p w:rsidR="001E42FC" w:rsidRDefault="001E42FC" w:rsidP="00825A8F">
      <w:pPr>
        <w:ind w:right="-2"/>
        <w:rPr>
          <w:rFonts w:cs="Arial"/>
        </w:rPr>
      </w:pPr>
    </w:p>
    <w:p w:rsidR="00825A8F" w:rsidRPr="00121B8E" w:rsidRDefault="00825A8F" w:rsidP="00825A8F">
      <w:pPr>
        <w:ind w:right="-2"/>
        <w:rPr>
          <w:rFonts w:cs="Arial"/>
          <w:b/>
        </w:rPr>
      </w:pPr>
      <w:r w:rsidRPr="00825A8F">
        <w:rPr>
          <w:rFonts w:cs="Arial"/>
        </w:rPr>
        <w:t xml:space="preserve">Na celom oddelení sa zrealizuje nová </w:t>
      </w:r>
      <w:r w:rsidRPr="001E42FC">
        <w:rPr>
          <w:rFonts w:cs="Arial"/>
          <w:b/>
        </w:rPr>
        <w:t xml:space="preserve">elektroinštalácia silnoprúdová aj </w:t>
      </w:r>
      <w:r w:rsidRPr="00121B8E">
        <w:rPr>
          <w:rFonts w:cs="Arial"/>
          <w:b/>
        </w:rPr>
        <w:t>slaboprúdová.</w:t>
      </w:r>
    </w:p>
    <w:p w:rsidR="00825A8F" w:rsidRPr="001E42FC" w:rsidRDefault="00825A8F" w:rsidP="00825A8F">
      <w:pPr>
        <w:ind w:right="-2"/>
        <w:rPr>
          <w:rFonts w:cs="Arial"/>
          <w:b/>
        </w:rPr>
      </w:pPr>
      <w:r w:rsidRPr="00825A8F">
        <w:rPr>
          <w:rFonts w:cs="Arial"/>
        </w:rPr>
        <w:t xml:space="preserve">Na celom oddelení sa zrealizuje nový </w:t>
      </w:r>
      <w:r w:rsidRPr="001E42FC">
        <w:rPr>
          <w:rFonts w:cs="Arial"/>
          <w:b/>
        </w:rPr>
        <w:t>rozvod kyslíka a stlačeného vzduchu.</w:t>
      </w:r>
    </w:p>
    <w:p w:rsidR="00825A8F" w:rsidRPr="00825A8F" w:rsidRDefault="00825A8F" w:rsidP="00825A8F">
      <w:pPr>
        <w:ind w:right="-2"/>
        <w:rPr>
          <w:rFonts w:cs="Arial"/>
        </w:rPr>
      </w:pPr>
      <w:r w:rsidRPr="00825A8F">
        <w:rPr>
          <w:rFonts w:cs="Arial"/>
        </w:rPr>
        <w:t xml:space="preserve">Do strojovne </w:t>
      </w:r>
      <w:r w:rsidRPr="001E42FC">
        <w:rPr>
          <w:rFonts w:cs="Arial"/>
          <w:b/>
        </w:rPr>
        <w:t xml:space="preserve">VZT </w:t>
      </w:r>
      <w:r w:rsidRPr="00825A8F">
        <w:rPr>
          <w:rFonts w:cs="Arial"/>
        </w:rPr>
        <w:t>sa osadí nová jednotka a na oddelení sa zrealizujú nové distribučné prvky.</w:t>
      </w:r>
    </w:p>
    <w:p w:rsidR="001E42FC" w:rsidRDefault="001E42FC" w:rsidP="00825A8F">
      <w:pPr>
        <w:ind w:right="-2"/>
        <w:rPr>
          <w:rFonts w:cs="Arial"/>
        </w:rPr>
      </w:pPr>
    </w:p>
    <w:p w:rsidR="00825A8F" w:rsidRPr="00825A8F" w:rsidRDefault="00825A8F" w:rsidP="00825A8F">
      <w:pPr>
        <w:ind w:right="-2"/>
        <w:rPr>
          <w:rFonts w:cs="Arial"/>
        </w:rPr>
      </w:pPr>
      <w:r w:rsidRPr="00825A8F">
        <w:rPr>
          <w:rFonts w:cs="Arial"/>
        </w:rPr>
        <w:t>Úprava priestorov nezasahuje do nosných konštrukcií objektu.</w:t>
      </w:r>
    </w:p>
    <w:p w:rsidR="00825A8F" w:rsidRDefault="00D86916" w:rsidP="00D86916">
      <w:pPr>
        <w:rPr>
          <w:rFonts w:cs="Arial"/>
          <w:bCs/>
          <w:szCs w:val="20"/>
        </w:rPr>
      </w:pPr>
      <w:r w:rsidRPr="00D86916">
        <w:rPr>
          <w:rFonts w:cs="Arial"/>
          <w:bCs/>
          <w:szCs w:val="20"/>
          <w:highlight w:val="yellow"/>
        </w:rPr>
        <w:t>Predmetom zákazky sú aj profesie: zdravotechnika, ústredné vykurovanie, čisté priestory, meranie a regulácia.</w:t>
      </w:r>
      <w:r>
        <w:rPr>
          <w:rFonts w:cs="Arial"/>
          <w:bCs/>
          <w:szCs w:val="20"/>
        </w:rPr>
        <w:t xml:space="preserve"> – </w:t>
      </w:r>
      <w:r w:rsidRPr="00D86916">
        <w:rPr>
          <w:rFonts w:cs="Arial"/>
          <w:bCs/>
          <w:color w:val="FF0000"/>
          <w:szCs w:val="20"/>
        </w:rPr>
        <w:t>dopísať keď mi dôjdu technické správy</w:t>
      </w:r>
    </w:p>
    <w:p w:rsidR="00D86916" w:rsidRDefault="00D86916" w:rsidP="00D86916">
      <w:pPr>
        <w:rPr>
          <w:rFonts w:cs="Arial"/>
          <w:bCs/>
          <w:szCs w:val="20"/>
        </w:rPr>
      </w:pPr>
    </w:p>
    <w:p w:rsidR="00D86916" w:rsidRPr="001C7DF9" w:rsidRDefault="00D86916" w:rsidP="00D86916">
      <w:pPr>
        <w:rPr>
          <w:rFonts w:cs="Arial"/>
        </w:rPr>
      </w:pPr>
      <w:r w:rsidRPr="00340FF6">
        <w:rPr>
          <w:rFonts w:cs="Arial"/>
          <w:b/>
        </w:rPr>
        <w:t>Zvislé nosné konštrukcie</w:t>
      </w:r>
      <w:r w:rsidRPr="001C7DF9">
        <w:rPr>
          <w:rFonts w:cs="Arial"/>
        </w:rPr>
        <w:t xml:space="preserve"> nie sú dotknuté uvedenými stavebnými úpravami.</w:t>
      </w:r>
    </w:p>
    <w:p w:rsidR="00D86916" w:rsidRDefault="00D86916" w:rsidP="00D86916">
      <w:pPr>
        <w:rPr>
          <w:rFonts w:cs="Arial"/>
        </w:rPr>
      </w:pPr>
      <w:r w:rsidRPr="00340FF6">
        <w:rPr>
          <w:rFonts w:cs="Arial"/>
          <w:b/>
        </w:rPr>
        <w:t>Vodorovné nosné konštrukcie</w:t>
      </w:r>
      <w:r w:rsidRPr="00D86916">
        <w:rPr>
          <w:rFonts w:cs="Arial"/>
        </w:rPr>
        <w:t xml:space="preserve"> nie sú dotknuté uvedenými stavebnými úpravami.</w:t>
      </w:r>
    </w:p>
    <w:p w:rsidR="001C7DF9" w:rsidRDefault="001C7DF9" w:rsidP="00D86916">
      <w:pPr>
        <w:rPr>
          <w:rFonts w:cs="Arial"/>
        </w:rPr>
      </w:pPr>
    </w:p>
    <w:p w:rsidR="00D86916" w:rsidRPr="00D86916" w:rsidRDefault="00D86916" w:rsidP="00D86916">
      <w:pPr>
        <w:rPr>
          <w:rFonts w:cs="Arial"/>
        </w:rPr>
      </w:pPr>
      <w:r w:rsidRPr="001C7DF9">
        <w:rPr>
          <w:rFonts w:cs="Arial"/>
          <w:b/>
        </w:rPr>
        <w:t>Obvodový plášť</w:t>
      </w:r>
      <w:r w:rsidRPr="00D86916">
        <w:rPr>
          <w:rFonts w:cs="Arial"/>
        </w:rPr>
        <w:t xml:space="preserve"> na severnej fasáde zostáva v pôvodnej skladbe nezateplený, vymenia sa len okenné výplne na balkónovej fasádnej stene – osadia sa nové plastové okná. Pôvodná zasklená stena z hliníkových panelov na okraji balkóna sa nahradí novou hliníkovou zasklenou stenou. Demontuje sa ochranné zábradlie na balkóne. Čelo a spodná časť balkónovej dosky sa </w:t>
      </w:r>
      <w:proofErr w:type="spellStart"/>
      <w:r w:rsidRPr="00D86916">
        <w:rPr>
          <w:rFonts w:cs="Arial"/>
        </w:rPr>
        <w:t>vyspraví</w:t>
      </w:r>
      <w:proofErr w:type="spellEnd"/>
      <w:r w:rsidRPr="00D86916">
        <w:rPr>
          <w:rFonts w:cs="Arial"/>
        </w:rPr>
        <w:t xml:space="preserve"> opravnou maltou na betón. Okná na východnej a západnej fasáde sa vymenia za nové hliníkové.</w:t>
      </w:r>
    </w:p>
    <w:p w:rsidR="00D86916" w:rsidRPr="00D86916" w:rsidRDefault="00D86916" w:rsidP="00D86916">
      <w:pPr>
        <w:rPr>
          <w:rFonts w:cs="Arial"/>
        </w:rPr>
      </w:pPr>
    </w:p>
    <w:p w:rsidR="001C7DF9" w:rsidRPr="001C7DF9" w:rsidRDefault="001C7DF9" w:rsidP="001C7DF9">
      <w:pPr>
        <w:rPr>
          <w:rFonts w:cs="Arial"/>
        </w:rPr>
      </w:pPr>
      <w:r>
        <w:rPr>
          <w:rFonts w:cs="Arial"/>
          <w:b/>
          <w:bCs/>
        </w:rPr>
        <w:t xml:space="preserve">Nenosné konštrukcie: </w:t>
      </w:r>
      <w:r w:rsidRPr="001C7DF9">
        <w:rPr>
          <w:rFonts w:cs="Arial"/>
        </w:rPr>
        <w:t xml:space="preserve">Pôvodné priečky sú murované z tehál </w:t>
      </w:r>
      <w:proofErr w:type="spellStart"/>
      <w:r w:rsidRPr="001C7DF9">
        <w:rPr>
          <w:rFonts w:cs="Arial"/>
        </w:rPr>
        <w:t>CDm</w:t>
      </w:r>
      <w:proofErr w:type="spellEnd"/>
      <w:r w:rsidRPr="001C7DF9">
        <w:rPr>
          <w:rFonts w:cs="Arial"/>
        </w:rPr>
        <w:t>, hr. priečky 125 mm.</w:t>
      </w:r>
    </w:p>
    <w:p w:rsidR="001C7DF9" w:rsidRPr="001C7DF9" w:rsidRDefault="001C7DF9" w:rsidP="001C7DF9">
      <w:pPr>
        <w:rPr>
          <w:rFonts w:cs="Arial"/>
        </w:rPr>
      </w:pPr>
      <w:r w:rsidRPr="001C7DF9">
        <w:rPr>
          <w:rFonts w:cs="Arial"/>
        </w:rPr>
        <w:t xml:space="preserve">Domurovanie obvodového plášťa hr 300 mm z tehál HELUZ UNI 30 na HELUZ M5 </w:t>
      </w:r>
      <w:proofErr w:type="spellStart"/>
      <w:r w:rsidRPr="001C7DF9">
        <w:rPr>
          <w:rFonts w:cs="Arial"/>
        </w:rPr>
        <w:t>murovaciu</w:t>
      </w:r>
      <w:proofErr w:type="spellEnd"/>
      <w:r w:rsidRPr="001C7DF9">
        <w:rPr>
          <w:rFonts w:cs="Arial"/>
        </w:rPr>
        <w:t xml:space="preserve"> maltu.</w:t>
      </w:r>
    </w:p>
    <w:p w:rsidR="001C7DF9" w:rsidRPr="001C7DF9" w:rsidRDefault="001C7DF9" w:rsidP="001C7DF9">
      <w:pPr>
        <w:rPr>
          <w:rFonts w:cs="Arial"/>
        </w:rPr>
      </w:pPr>
      <w:r w:rsidRPr="001C7DF9">
        <w:rPr>
          <w:rFonts w:cs="Arial"/>
        </w:rPr>
        <w:t xml:space="preserve">Domurovania priečok hr. 180, 155, 150 mm sú murované z tehál HELUZ 14 na HELUZ M5 </w:t>
      </w:r>
      <w:proofErr w:type="spellStart"/>
      <w:r w:rsidRPr="001C7DF9">
        <w:rPr>
          <w:rFonts w:cs="Arial"/>
        </w:rPr>
        <w:t>murovaciu</w:t>
      </w:r>
      <w:proofErr w:type="spellEnd"/>
      <w:r w:rsidRPr="001C7DF9">
        <w:rPr>
          <w:rFonts w:cs="Arial"/>
        </w:rPr>
        <w:t xml:space="preserve"> maltu. </w:t>
      </w:r>
    </w:p>
    <w:p w:rsidR="001C7DF9" w:rsidRPr="001C7DF9" w:rsidRDefault="001C7DF9" w:rsidP="001C7DF9">
      <w:pPr>
        <w:rPr>
          <w:rFonts w:cs="Arial"/>
        </w:rPr>
      </w:pPr>
      <w:r w:rsidRPr="001C7DF9">
        <w:rPr>
          <w:rFonts w:cs="Arial"/>
        </w:rPr>
        <w:t xml:space="preserve">Nové priečky a domurovanie priečok hr. 135, 125, 115 mm sú murované z tehál HELUZ 11,5 na HELUZ M5 </w:t>
      </w:r>
      <w:proofErr w:type="spellStart"/>
      <w:r w:rsidRPr="001C7DF9">
        <w:rPr>
          <w:rFonts w:cs="Arial"/>
        </w:rPr>
        <w:t>murovaciu</w:t>
      </w:r>
      <w:proofErr w:type="spellEnd"/>
      <w:r w:rsidRPr="001C7DF9">
        <w:rPr>
          <w:rFonts w:cs="Arial"/>
        </w:rPr>
        <w:t xml:space="preserve"> maltu. </w:t>
      </w:r>
    </w:p>
    <w:p w:rsidR="001C7DF9" w:rsidRPr="001C7DF9" w:rsidRDefault="001C7DF9" w:rsidP="001C7DF9">
      <w:pPr>
        <w:rPr>
          <w:rFonts w:cs="Arial"/>
        </w:rPr>
      </w:pPr>
      <w:r w:rsidRPr="001C7DF9">
        <w:rPr>
          <w:rFonts w:cs="Arial"/>
        </w:rPr>
        <w:t xml:space="preserve">Nové priečky hr. </w:t>
      </w:r>
      <w:smartTag w:uri="urn:schemas-microsoft-com:office:smarttags" w:element="metricconverter">
        <w:smartTagPr>
          <w:attr w:name="ProductID" w:val="100 mm"/>
        </w:smartTagPr>
        <w:r w:rsidRPr="001C7DF9">
          <w:rPr>
            <w:rFonts w:cs="Arial"/>
          </w:rPr>
          <w:t>100 mm</w:t>
        </w:r>
      </w:smartTag>
      <w:r w:rsidRPr="001C7DF9">
        <w:rPr>
          <w:rFonts w:cs="Arial"/>
        </w:rPr>
        <w:t xml:space="preserve"> sú murované z tehál HELUZ 10 na HELUZ M5 </w:t>
      </w:r>
      <w:proofErr w:type="spellStart"/>
      <w:r w:rsidRPr="001C7DF9">
        <w:rPr>
          <w:rFonts w:cs="Arial"/>
        </w:rPr>
        <w:t>murovaciu</w:t>
      </w:r>
      <w:proofErr w:type="spellEnd"/>
      <w:r w:rsidRPr="001C7DF9">
        <w:rPr>
          <w:rFonts w:cs="Arial"/>
        </w:rPr>
        <w:t xml:space="preserve"> maltu. </w:t>
      </w:r>
    </w:p>
    <w:p w:rsidR="001C7DF9" w:rsidRPr="001C7DF9" w:rsidRDefault="001C7DF9" w:rsidP="001C7DF9">
      <w:pPr>
        <w:rPr>
          <w:rFonts w:cs="Arial"/>
        </w:rPr>
      </w:pPr>
      <w:r w:rsidRPr="001C7DF9">
        <w:rPr>
          <w:rFonts w:cs="Arial"/>
        </w:rPr>
        <w:t xml:space="preserve">Nové priečky hr. 80 mm sú murované z tehál HELUZ 8 na HELUZ M5 </w:t>
      </w:r>
      <w:proofErr w:type="spellStart"/>
      <w:r w:rsidRPr="001C7DF9">
        <w:rPr>
          <w:rFonts w:cs="Arial"/>
        </w:rPr>
        <w:t>murovaciu</w:t>
      </w:r>
      <w:proofErr w:type="spellEnd"/>
      <w:r w:rsidRPr="001C7DF9">
        <w:rPr>
          <w:rFonts w:cs="Arial"/>
        </w:rPr>
        <w:t xml:space="preserve"> maltu. </w:t>
      </w:r>
    </w:p>
    <w:p w:rsidR="001C7DF9" w:rsidRPr="001C7DF9" w:rsidRDefault="001C7DF9" w:rsidP="001C7DF9">
      <w:pPr>
        <w:rPr>
          <w:rFonts w:cs="Arial"/>
        </w:rPr>
      </w:pPr>
      <w:r w:rsidRPr="001C7DF9">
        <w:rPr>
          <w:rFonts w:cs="Arial"/>
        </w:rPr>
        <w:t xml:space="preserve">Nové priečky aj </w:t>
      </w:r>
      <w:proofErr w:type="spellStart"/>
      <w:r w:rsidRPr="001C7DF9">
        <w:rPr>
          <w:rFonts w:cs="Arial"/>
        </w:rPr>
        <w:t>domurovky</w:t>
      </w:r>
      <w:proofErr w:type="spellEnd"/>
      <w:r w:rsidRPr="001C7DF9">
        <w:rPr>
          <w:rFonts w:cs="Arial"/>
        </w:rPr>
        <w:t xml:space="preserve"> je nutné previazať s pôvodnými konštrukciami v každom druhom rade.</w:t>
      </w:r>
    </w:p>
    <w:p w:rsidR="001C7DF9" w:rsidRPr="001C7DF9" w:rsidRDefault="001C7DF9" w:rsidP="001C7DF9">
      <w:pPr>
        <w:rPr>
          <w:rFonts w:cs="Arial"/>
        </w:rPr>
      </w:pPr>
      <w:r w:rsidRPr="001C7DF9">
        <w:rPr>
          <w:rFonts w:cs="Arial"/>
        </w:rPr>
        <w:t>Znížené stropy budú realizované ako rozoberateľné kazetové z minerálnych kaziet v hygienickom prevedení.</w:t>
      </w:r>
    </w:p>
    <w:p w:rsidR="00D86916" w:rsidRDefault="00D86916" w:rsidP="00D86916">
      <w:pPr>
        <w:rPr>
          <w:rFonts w:cs="Arial"/>
        </w:rPr>
      </w:pPr>
    </w:p>
    <w:p w:rsidR="001E42FC" w:rsidRPr="001E42FC" w:rsidRDefault="001E42FC" w:rsidP="001E42FC">
      <w:pPr>
        <w:rPr>
          <w:rFonts w:cs="Arial"/>
        </w:rPr>
      </w:pPr>
      <w:r w:rsidRPr="001E42FC">
        <w:rPr>
          <w:rFonts w:cs="Arial"/>
          <w:b/>
        </w:rPr>
        <w:t>Povrchové úpravy</w:t>
      </w:r>
      <w:r>
        <w:rPr>
          <w:rFonts w:cs="Arial"/>
        </w:rPr>
        <w:t xml:space="preserve">: </w:t>
      </w:r>
      <w:r w:rsidRPr="001E42FC">
        <w:rPr>
          <w:rFonts w:cs="Arial"/>
        </w:rPr>
        <w:t xml:space="preserve">Povrchové úpravy sú vo </w:t>
      </w:r>
      <w:proofErr w:type="spellStart"/>
      <w:r w:rsidRPr="001E42FC">
        <w:rPr>
          <w:rFonts w:cs="Arial"/>
        </w:rPr>
        <w:t>výkr</w:t>
      </w:r>
      <w:proofErr w:type="spellEnd"/>
      <w:r w:rsidRPr="001E42FC">
        <w:rPr>
          <w:rFonts w:cs="Arial"/>
        </w:rPr>
        <w:t>. č. 7.</w:t>
      </w:r>
      <w:r>
        <w:rPr>
          <w:rFonts w:cs="Arial"/>
        </w:rPr>
        <w:t xml:space="preserve"> Projektovej dokumentácie (príloha č. 3 SP)</w:t>
      </w:r>
    </w:p>
    <w:p w:rsidR="001E42FC" w:rsidRPr="001E42FC" w:rsidRDefault="001E42FC" w:rsidP="001E42FC">
      <w:pPr>
        <w:rPr>
          <w:rFonts w:cs="Arial"/>
        </w:rPr>
      </w:pPr>
      <w:r w:rsidRPr="001E42FC">
        <w:rPr>
          <w:rFonts w:cs="Arial"/>
          <w:b/>
        </w:rPr>
        <w:t xml:space="preserve">Podlahy </w:t>
      </w:r>
      <w:r w:rsidRPr="001E42FC">
        <w:rPr>
          <w:rFonts w:cs="Arial"/>
        </w:rPr>
        <w:t xml:space="preserve">– vymenia sa nášľapné vrstvy podláh na celom riešenom oddelení. Nové nášľapné vrstvy podláh budú protišmyková keramická dlažba v mokrých prevádzkach. V ostatných priestoroch sa použije ako nášľapná vrstva povlaková krytina (na báze prírodného kaučuku) </w:t>
      </w:r>
      <w:proofErr w:type="spellStart"/>
      <w:r w:rsidRPr="001E42FC">
        <w:rPr>
          <w:rFonts w:cs="Arial"/>
        </w:rPr>
        <w:t>noraplan</w:t>
      </w:r>
      <w:proofErr w:type="spellEnd"/>
      <w:r w:rsidRPr="001E42FC">
        <w:rPr>
          <w:rFonts w:cs="Arial"/>
        </w:rPr>
        <w:t xml:space="preserve"> </w:t>
      </w:r>
      <w:proofErr w:type="spellStart"/>
      <w:r w:rsidRPr="001E42FC">
        <w:rPr>
          <w:rFonts w:cs="Arial"/>
        </w:rPr>
        <w:t>sentica</w:t>
      </w:r>
      <w:proofErr w:type="spellEnd"/>
      <w:r w:rsidRPr="001E42FC">
        <w:rPr>
          <w:rFonts w:cs="Arial"/>
        </w:rPr>
        <w:t>, v priestoroch kde to požaduje technologický projekt bude táto podlahovina v elektrostaticky vodivej úprave.</w:t>
      </w:r>
    </w:p>
    <w:p w:rsidR="001E42FC" w:rsidRPr="001E42FC" w:rsidRDefault="001E42FC" w:rsidP="001E42FC">
      <w:pPr>
        <w:rPr>
          <w:rFonts w:cs="Arial"/>
        </w:rPr>
      </w:pPr>
      <w:r w:rsidRPr="001E42FC">
        <w:rPr>
          <w:rFonts w:cs="Arial"/>
          <w:b/>
        </w:rPr>
        <w:t>Steny</w:t>
      </w:r>
      <w:r w:rsidRPr="001E42FC">
        <w:rPr>
          <w:rFonts w:cs="Arial"/>
        </w:rPr>
        <w:t xml:space="preserve"> – po oškrabaní všetkých malieb a vybúraní obkladov sa steny vystierkujú sadrovou stierkou, príp. obložia keramickým obkladom. Maľby budú podľa požiadaviek technologického projektu umývateľné, alebo antibakteriálne.</w:t>
      </w:r>
    </w:p>
    <w:p w:rsidR="001E42FC" w:rsidRPr="001E42FC" w:rsidRDefault="001E42FC" w:rsidP="001E42FC">
      <w:pPr>
        <w:rPr>
          <w:rFonts w:cs="Arial"/>
        </w:rPr>
      </w:pPr>
      <w:r w:rsidRPr="001E42FC">
        <w:rPr>
          <w:rFonts w:cs="Arial"/>
          <w:b/>
        </w:rPr>
        <w:t>Stropy</w:t>
      </w:r>
      <w:r w:rsidRPr="001E42FC">
        <w:rPr>
          <w:rFonts w:cs="Arial"/>
        </w:rPr>
        <w:t xml:space="preserve"> – v celom priestore budú znížené stropy, navrhnutý je minerálny kazetový podhľad v hygienickom prevedení (umývateľný, príp. antibakteriálny povrch).</w:t>
      </w:r>
    </w:p>
    <w:p w:rsidR="001E42FC" w:rsidRPr="001E42FC" w:rsidRDefault="001E42FC" w:rsidP="001E42FC">
      <w:pPr>
        <w:rPr>
          <w:rFonts w:cs="Arial"/>
        </w:rPr>
      </w:pPr>
      <w:r w:rsidRPr="001E42FC">
        <w:rPr>
          <w:rFonts w:cs="Arial"/>
        </w:rPr>
        <w:t xml:space="preserve">V priestoroch intenzívnej starostlivosti sú navrhnuté stenové panely do čistých priestorov, vrátane presklenia a automatických posuvných alebo </w:t>
      </w:r>
      <w:proofErr w:type="spellStart"/>
      <w:r w:rsidRPr="001E42FC">
        <w:rPr>
          <w:rFonts w:cs="Arial"/>
        </w:rPr>
        <w:t>otváravých</w:t>
      </w:r>
      <w:proofErr w:type="spellEnd"/>
      <w:r w:rsidRPr="001E42FC">
        <w:rPr>
          <w:rFonts w:cs="Arial"/>
        </w:rPr>
        <w:t xml:space="preserve"> dverí. Alternatívne je možné riešiť aj podhľady v týchto priestoroch ako plechové kazetové.</w:t>
      </w:r>
    </w:p>
    <w:p w:rsidR="00825A8F" w:rsidRDefault="00825A8F" w:rsidP="00A4471A">
      <w:pPr>
        <w:ind w:right="-2"/>
        <w:rPr>
          <w:rFonts w:cs="Arial"/>
          <w:b/>
        </w:rPr>
      </w:pPr>
    </w:p>
    <w:p w:rsidR="001E42FC" w:rsidRDefault="001E42FC" w:rsidP="00A4471A">
      <w:pPr>
        <w:ind w:right="-2"/>
        <w:rPr>
          <w:rFonts w:cs="Arial"/>
          <w:b/>
        </w:rPr>
      </w:pPr>
      <w:r>
        <w:rPr>
          <w:rFonts w:cs="Arial"/>
          <w:b/>
        </w:rPr>
        <w:t>Otvorové výplne:</w:t>
      </w:r>
    </w:p>
    <w:p w:rsidR="001E42FC" w:rsidRDefault="001E42FC" w:rsidP="00A4471A">
      <w:pPr>
        <w:ind w:right="-2"/>
        <w:rPr>
          <w:rFonts w:cs="Arial"/>
          <w:b/>
        </w:rPr>
      </w:pPr>
      <w:r>
        <w:rPr>
          <w:rFonts w:cs="Arial"/>
          <w:b/>
        </w:rPr>
        <w:t>Vonkajšie:</w:t>
      </w:r>
    </w:p>
    <w:p w:rsidR="001E42FC" w:rsidRPr="001E42FC" w:rsidRDefault="001E42FC" w:rsidP="001E42FC">
      <w:pPr>
        <w:ind w:right="-2"/>
        <w:rPr>
          <w:rFonts w:cs="Arial"/>
        </w:rPr>
      </w:pPr>
      <w:r>
        <w:rPr>
          <w:rFonts w:cs="Arial"/>
          <w:b/>
        </w:rPr>
        <w:t xml:space="preserve">- Okná: </w:t>
      </w:r>
      <w:r w:rsidRPr="001E42FC">
        <w:rPr>
          <w:rFonts w:cs="Arial"/>
        </w:rPr>
        <w:t xml:space="preserve">Ako už bolo spomenuté vyššie, vymenia sa plastové okná na severnej fasádnej balkónovej stene. Navrhnuté sú plastové okná s izolačným </w:t>
      </w:r>
      <w:proofErr w:type="spellStart"/>
      <w:r w:rsidRPr="001E42FC">
        <w:rPr>
          <w:rFonts w:cs="Arial"/>
        </w:rPr>
        <w:t>trojsklom</w:t>
      </w:r>
      <w:proofErr w:type="spellEnd"/>
      <w:r w:rsidRPr="001E42FC">
        <w:rPr>
          <w:rFonts w:cs="Arial"/>
        </w:rPr>
        <w:t>, s novým horizontálnym delením, kde horná časť je plná plastová výplň. Demontujú sa staré hliníkové panely na okraji balkóna a nahradia sa novou hliníkovou zasklenou stenou v </w:t>
      </w:r>
      <w:proofErr w:type="spellStart"/>
      <w:r w:rsidRPr="001E42FC">
        <w:rPr>
          <w:rFonts w:cs="Arial"/>
        </w:rPr>
        <w:t>designe</w:t>
      </w:r>
      <w:proofErr w:type="spellEnd"/>
      <w:r w:rsidRPr="001E42FC">
        <w:rPr>
          <w:rFonts w:cs="Arial"/>
        </w:rPr>
        <w:t xml:space="preserve"> hliníkových okien vymieňaných na východnej a západnej fasáde.</w:t>
      </w:r>
    </w:p>
    <w:p w:rsidR="001E42FC" w:rsidRPr="001E42FC" w:rsidRDefault="001E42FC" w:rsidP="001E42FC">
      <w:pPr>
        <w:ind w:right="-2"/>
        <w:rPr>
          <w:rFonts w:cs="Arial"/>
        </w:rPr>
      </w:pPr>
      <w:r w:rsidRPr="001E42FC">
        <w:rPr>
          <w:rFonts w:cs="Arial"/>
        </w:rPr>
        <w:t xml:space="preserve">Pôvodné okná na východnej a západnej fasáde sú plastové krídla osadené v pôvodných hliníkových rámoch sa demontujú a vymenia sa za nové hliníkové okná s izolačným </w:t>
      </w:r>
      <w:proofErr w:type="spellStart"/>
      <w:r w:rsidRPr="001E42FC">
        <w:rPr>
          <w:rFonts w:cs="Arial"/>
        </w:rPr>
        <w:t>trojsklom</w:t>
      </w:r>
      <w:proofErr w:type="spellEnd"/>
      <w:r w:rsidRPr="001E42FC">
        <w:rPr>
          <w:rFonts w:cs="Arial"/>
        </w:rPr>
        <w:t xml:space="preserve">. </w:t>
      </w:r>
      <w:proofErr w:type="spellStart"/>
      <w:r w:rsidRPr="001E42FC">
        <w:rPr>
          <w:rFonts w:cs="Arial"/>
        </w:rPr>
        <w:t>Designovo</w:t>
      </w:r>
      <w:proofErr w:type="spellEnd"/>
      <w:r w:rsidRPr="001E42FC">
        <w:rPr>
          <w:rFonts w:cs="Arial"/>
        </w:rPr>
        <w:t xml:space="preserve"> je nutné tieto okná prispôsobiť oknám vymieňaným po celej výške objektu, čo rieši projektová dokumentácia iného stavebného objektu.</w:t>
      </w:r>
    </w:p>
    <w:p w:rsidR="001E42FC" w:rsidRDefault="001E42FC" w:rsidP="00A4471A">
      <w:pPr>
        <w:ind w:right="-2"/>
        <w:rPr>
          <w:rFonts w:cs="Arial"/>
          <w:b/>
        </w:rPr>
      </w:pPr>
      <w:r>
        <w:rPr>
          <w:rFonts w:cs="Arial"/>
          <w:b/>
        </w:rPr>
        <w:t xml:space="preserve">Vnútorné: </w:t>
      </w:r>
    </w:p>
    <w:p w:rsidR="001E42FC" w:rsidRDefault="001E42FC" w:rsidP="001E42FC">
      <w:pPr>
        <w:rPr>
          <w:rFonts w:cs="Arial"/>
        </w:rPr>
      </w:pPr>
      <w:r>
        <w:rPr>
          <w:rFonts w:cs="Arial"/>
          <w:b/>
        </w:rPr>
        <w:lastRenderedPageBreak/>
        <w:t xml:space="preserve">- Okná: </w:t>
      </w:r>
      <w:r>
        <w:rPr>
          <w:rFonts w:cs="Arial"/>
        </w:rPr>
        <w:t>Navrhnuté sú pozorovacie okná v rámci stenových panelov, prevedenie okien „</w:t>
      </w:r>
      <w:proofErr w:type="spellStart"/>
      <w:r>
        <w:rPr>
          <w:rFonts w:cs="Arial"/>
        </w:rPr>
        <w:t>Pharma</w:t>
      </w:r>
      <w:proofErr w:type="spellEnd"/>
      <w:r>
        <w:rPr>
          <w:rFonts w:cs="Arial"/>
        </w:rPr>
        <w:t xml:space="preserve">“, vytipované okná budú mať medzi zasklením hliníkovú žalúziu. </w:t>
      </w:r>
    </w:p>
    <w:p w:rsidR="001E42FC" w:rsidRPr="001E42FC" w:rsidRDefault="001E42FC" w:rsidP="001E42FC">
      <w:pPr>
        <w:rPr>
          <w:rFonts w:cs="Arial"/>
        </w:rPr>
      </w:pPr>
      <w:r w:rsidRPr="001E42FC">
        <w:rPr>
          <w:rFonts w:cs="Arial"/>
          <w:b/>
          <w:szCs w:val="20"/>
        </w:rPr>
        <w:t>- Dvere:</w:t>
      </w:r>
      <w:r w:rsidRPr="001E42FC">
        <w:rPr>
          <w:rFonts w:cs="Arial"/>
          <w:szCs w:val="20"/>
        </w:rPr>
        <w:t xml:space="preserve"> Vnútorné dverné výplne budú drevené, otočné, povrchová úprava HPL laminát, plné aj presklené, jednokrídlové aj dvojkrídlové v oceľovej zárubni. Posuvné a otáčavé dvere v rámci stenových panelov budú oceľové, v hygienickom prevedení, z 1/3 presklené.</w:t>
      </w:r>
    </w:p>
    <w:p w:rsidR="001E42FC" w:rsidRPr="001E42FC" w:rsidRDefault="001E42FC" w:rsidP="00A4471A">
      <w:pPr>
        <w:ind w:right="-2"/>
        <w:rPr>
          <w:rFonts w:cs="Arial"/>
        </w:rPr>
      </w:pPr>
    </w:p>
    <w:p w:rsidR="001E42FC" w:rsidRDefault="001E42FC" w:rsidP="001E42FC">
      <w:pPr>
        <w:ind w:right="-2"/>
        <w:rPr>
          <w:rFonts w:cs="Arial"/>
          <w:b/>
          <w:bCs/>
        </w:rPr>
      </w:pPr>
      <w:r>
        <w:rPr>
          <w:rFonts w:cs="Arial"/>
          <w:b/>
          <w:bCs/>
        </w:rPr>
        <w:t>Doplnkové konštrukcie:</w:t>
      </w:r>
    </w:p>
    <w:p w:rsidR="001E42FC" w:rsidRPr="001E42FC" w:rsidRDefault="001E42FC" w:rsidP="001E42FC">
      <w:pPr>
        <w:ind w:right="-2"/>
        <w:rPr>
          <w:rFonts w:cs="Arial"/>
          <w:bCs/>
        </w:rPr>
      </w:pPr>
      <w:r>
        <w:rPr>
          <w:rFonts w:cs="Arial"/>
          <w:b/>
          <w:bCs/>
        </w:rPr>
        <w:t xml:space="preserve">Zámočnícke výrobky: </w:t>
      </w:r>
      <w:r>
        <w:rPr>
          <w:rFonts w:cs="Arial"/>
        </w:rPr>
        <w:t>Tvoria ich dvierka na inštalačných jadrách, oceľové ochranné prvky stien, stenové panely do čistých priestorov s presklením a dverami.</w:t>
      </w:r>
    </w:p>
    <w:p w:rsidR="001E42FC" w:rsidRPr="001E42FC" w:rsidRDefault="001E42FC" w:rsidP="001E42FC">
      <w:pPr>
        <w:ind w:right="-2"/>
        <w:rPr>
          <w:rFonts w:cs="Arial"/>
          <w:b/>
          <w:bCs/>
        </w:rPr>
      </w:pPr>
      <w:r w:rsidRPr="001E42FC">
        <w:rPr>
          <w:rFonts w:cs="Arial"/>
          <w:b/>
          <w:bCs/>
        </w:rPr>
        <w:t>Klampiarske výrobky</w:t>
      </w:r>
      <w:r>
        <w:rPr>
          <w:rFonts w:cs="Arial"/>
          <w:b/>
          <w:bCs/>
        </w:rPr>
        <w:t xml:space="preserve">: </w:t>
      </w:r>
      <w:r w:rsidRPr="001E42FC">
        <w:rPr>
          <w:rFonts w:cs="Arial"/>
          <w:bCs/>
        </w:rPr>
        <w:t>Tvoria ich oplechovania parapetov nových okien a oplechovanie balkónovej zasklenej steny na hornom aj spodnom okraji. Materiálové prevedenie hliníkový profilovaný plech povrchovo upravený. Pri realizácii oplechovania rátať s možnosťou zateplenia fasády.</w:t>
      </w:r>
    </w:p>
    <w:p w:rsidR="001E42FC" w:rsidRPr="001E42FC" w:rsidRDefault="00F03275" w:rsidP="001E42FC">
      <w:pPr>
        <w:ind w:right="-2"/>
        <w:rPr>
          <w:rFonts w:cs="Arial"/>
          <w:b/>
          <w:bCs/>
        </w:rPr>
      </w:pPr>
      <w:r>
        <w:rPr>
          <w:rFonts w:cs="Arial"/>
          <w:b/>
          <w:bCs/>
        </w:rPr>
        <w:t>Búracie práce:</w:t>
      </w:r>
    </w:p>
    <w:p w:rsidR="00F03275" w:rsidRPr="00F03275" w:rsidRDefault="00F03275" w:rsidP="00F03275">
      <w:pPr>
        <w:ind w:right="-2"/>
        <w:rPr>
          <w:rFonts w:cs="Arial"/>
          <w:bCs/>
        </w:rPr>
      </w:pPr>
      <w:r w:rsidRPr="00F03275">
        <w:rPr>
          <w:rFonts w:cs="Arial"/>
          <w:bCs/>
        </w:rPr>
        <w:t xml:space="preserve">Búracie práce sú znázornené vo </w:t>
      </w:r>
      <w:proofErr w:type="spellStart"/>
      <w:r w:rsidRPr="00F03275">
        <w:rPr>
          <w:rFonts w:cs="Arial"/>
          <w:bCs/>
        </w:rPr>
        <w:t>výkr</w:t>
      </w:r>
      <w:proofErr w:type="spellEnd"/>
      <w:r w:rsidRPr="00F03275">
        <w:rPr>
          <w:rFonts w:cs="Arial"/>
          <w:bCs/>
        </w:rPr>
        <w:t>. č. 1.</w:t>
      </w:r>
      <w:r>
        <w:rPr>
          <w:rFonts w:cs="Arial"/>
          <w:bCs/>
        </w:rPr>
        <w:t xml:space="preserve"> V prílohe č. 3 SP: Projektová dokumentácia.</w:t>
      </w:r>
    </w:p>
    <w:p w:rsidR="001E42FC" w:rsidRDefault="00F03275" w:rsidP="00F03275">
      <w:pPr>
        <w:ind w:right="-2"/>
        <w:rPr>
          <w:rFonts w:cs="Arial"/>
          <w:bCs/>
        </w:rPr>
      </w:pPr>
      <w:r w:rsidRPr="00F03275">
        <w:rPr>
          <w:rFonts w:cs="Arial"/>
          <w:bCs/>
        </w:rPr>
        <w:t>Vybúrajú sa naznačené priečky, vybúrajú sa všetky nášľapné vrstvy podláh, prípadné prevýšenie podláh v kúpeľniach sa takisto vybúra na jednu úroveň. Vybúrajú sa všetky keramické obklady a hliníkové znížené stropy. Všetky maľby sa oškriabu až na omietku.</w:t>
      </w:r>
    </w:p>
    <w:p w:rsidR="00F03275" w:rsidRPr="00F03275" w:rsidRDefault="00F03275" w:rsidP="00F03275">
      <w:pPr>
        <w:ind w:right="-2"/>
        <w:rPr>
          <w:rFonts w:cs="Arial"/>
          <w:b/>
          <w:bCs/>
        </w:rPr>
      </w:pPr>
      <w:r w:rsidRPr="00F03275">
        <w:rPr>
          <w:rFonts w:cs="Arial"/>
          <w:b/>
          <w:bCs/>
        </w:rPr>
        <w:t>Základy pod VZT zariadenia:</w:t>
      </w:r>
    </w:p>
    <w:p w:rsidR="00F03275" w:rsidRPr="00F03275" w:rsidRDefault="00F03275" w:rsidP="00F03275">
      <w:pPr>
        <w:ind w:right="-2"/>
        <w:rPr>
          <w:rFonts w:cs="Arial"/>
          <w:bCs/>
        </w:rPr>
      </w:pPr>
      <w:r w:rsidRPr="00F03275">
        <w:rPr>
          <w:rFonts w:cs="Arial"/>
          <w:bCs/>
        </w:rPr>
        <w:t xml:space="preserve">Navrhnuté sú betónové plošné základy výšky 100 mm v strojovni VZT v suteréne. </w:t>
      </w:r>
    </w:p>
    <w:p w:rsidR="001E42FC" w:rsidRPr="001E42FC" w:rsidRDefault="001E42FC" w:rsidP="001E42FC">
      <w:pPr>
        <w:ind w:right="-2"/>
        <w:rPr>
          <w:rFonts w:cs="Arial"/>
          <w:b/>
          <w:bCs/>
        </w:rPr>
      </w:pPr>
    </w:p>
    <w:p w:rsidR="00D96A35" w:rsidRDefault="00D96A35" w:rsidP="00D96A35">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 w:val="24"/>
        </w:rPr>
      </w:pPr>
    </w:p>
    <w:p w:rsidR="00090ACA" w:rsidRPr="00D96A35" w:rsidRDefault="00090ACA" w:rsidP="00D96A35">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 w:val="24"/>
        </w:rPr>
      </w:pPr>
      <w:r w:rsidRPr="00D96A35">
        <w:rPr>
          <w:rFonts w:cs="Arial"/>
          <w:b/>
          <w:bCs/>
          <w:sz w:val="24"/>
        </w:rPr>
        <w:t>Podrobný opis predmetu zákazky je uv</w:t>
      </w:r>
      <w:r w:rsidR="00D96A35">
        <w:rPr>
          <w:rFonts w:cs="Arial"/>
          <w:b/>
          <w:bCs/>
          <w:sz w:val="24"/>
        </w:rPr>
        <w:t>edený v Projektovej dokumentácii</w:t>
      </w:r>
      <w:r w:rsidRPr="00D96A35">
        <w:rPr>
          <w:rFonts w:cs="Arial"/>
          <w:b/>
          <w:bCs/>
          <w:sz w:val="24"/>
        </w:rPr>
        <w:t xml:space="preserve"> </w:t>
      </w:r>
      <w:r w:rsidR="00D86916" w:rsidRPr="00D96A35">
        <w:rPr>
          <w:rFonts w:cs="Arial"/>
          <w:b/>
          <w:bCs/>
          <w:sz w:val="24"/>
        </w:rPr>
        <w:t xml:space="preserve">(príloha č. 3) </w:t>
      </w:r>
      <w:r w:rsidRPr="00D96A35">
        <w:rPr>
          <w:rFonts w:cs="Arial"/>
          <w:b/>
          <w:bCs/>
          <w:sz w:val="24"/>
        </w:rPr>
        <w:t>a výkaze výmer</w:t>
      </w:r>
      <w:r w:rsidR="00D86916" w:rsidRPr="00D96A35">
        <w:rPr>
          <w:rFonts w:cs="Arial"/>
          <w:b/>
          <w:bCs/>
          <w:sz w:val="24"/>
        </w:rPr>
        <w:t xml:space="preserve"> (príloha č. 4)</w:t>
      </w:r>
      <w:r w:rsidRPr="00D96A35">
        <w:rPr>
          <w:rFonts w:cs="Arial"/>
          <w:b/>
          <w:bCs/>
          <w:sz w:val="24"/>
        </w:rPr>
        <w:t>, ktor</w:t>
      </w:r>
      <w:r w:rsidR="00D96A35">
        <w:rPr>
          <w:rFonts w:cs="Arial"/>
          <w:b/>
          <w:bCs/>
          <w:sz w:val="24"/>
        </w:rPr>
        <w:t>é sú prílohami</w:t>
      </w:r>
      <w:r w:rsidRPr="00D96A35">
        <w:rPr>
          <w:rFonts w:cs="Arial"/>
          <w:b/>
          <w:bCs/>
          <w:sz w:val="24"/>
        </w:rPr>
        <w:t xml:space="preserve"> súťažných</w:t>
      </w:r>
      <w:r w:rsidR="00D86916" w:rsidRPr="00D96A35">
        <w:rPr>
          <w:rFonts w:cs="Arial"/>
          <w:b/>
          <w:bCs/>
          <w:sz w:val="24"/>
        </w:rPr>
        <w:t xml:space="preserve"> podkladov </w:t>
      </w:r>
      <w:r w:rsidRPr="00D96A35">
        <w:rPr>
          <w:rFonts w:cs="Arial"/>
          <w:b/>
          <w:bCs/>
          <w:sz w:val="24"/>
        </w:rPr>
        <w:t>a vo zvyšných častiach súťažných podkladov.</w:t>
      </w:r>
    </w:p>
    <w:p w:rsidR="00D86916" w:rsidRDefault="00D86916" w:rsidP="00090ACA">
      <w:pPr>
        <w:rPr>
          <w:rFonts w:cs="Arial"/>
          <w:b/>
          <w:bCs/>
          <w:szCs w:val="20"/>
        </w:rPr>
      </w:pPr>
    </w:p>
    <w:p w:rsidR="00D86916" w:rsidRDefault="00D86916"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644857" w:rsidRDefault="00644857" w:rsidP="00090ACA">
      <w:pPr>
        <w:rPr>
          <w:rFonts w:cs="Arial"/>
          <w:b/>
          <w:bCs/>
          <w:szCs w:val="20"/>
        </w:rPr>
      </w:pPr>
    </w:p>
    <w:p w:rsidR="00B1515B" w:rsidRDefault="00B1515B" w:rsidP="002329CE">
      <w:pPr>
        <w:jc w:val="left"/>
        <w:rPr>
          <w:rFonts w:cs="Arial"/>
          <w:b/>
          <w:bCs/>
          <w:szCs w:val="20"/>
        </w:rPr>
      </w:pPr>
    </w:p>
    <w:p w:rsidR="00B1515B" w:rsidRPr="00AB1F55" w:rsidRDefault="00B1515B" w:rsidP="00B1515B">
      <w:pPr>
        <w:pStyle w:val="Nadpis1"/>
        <w:rPr>
          <w:rFonts w:ascii="Arial" w:hAnsi="Arial" w:cs="Arial"/>
          <w:caps/>
          <w:szCs w:val="32"/>
        </w:rPr>
      </w:pPr>
      <w:bookmarkStart w:id="197" w:name="_Toc527368507"/>
      <w:r w:rsidRPr="00AB1F55">
        <w:rPr>
          <w:rFonts w:ascii="Arial" w:hAnsi="Arial" w:cs="Arial"/>
          <w:caps/>
          <w:szCs w:val="32"/>
        </w:rPr>
        <w:t>Verejná súťaž</w:t>
      </w:r>
      <w:bookmarkEnd w:id="197"/>
    </w:p>
    <w:p w:rsidR="00B1515B" w:rsidRPr="00AB1F55" w:rsidRDefault="00B1515B" w:rsidP="00B1515B">
      <w:pPr>
        <w:pStyle w:val="Zkladntext3"/>
        <w:rPr>
          <w:rFonts w:ascii="Arial" w:hAnsi="Arial" w:cs="Arial"/>
          <w:noProof w:val="0"/>
          <w:color w:val="auto"/>
        </w:rPr>
      </w:pPr>
      <w:r w:rsidRPr="00AB1F55">
        <w:rPr>
          <w:rFonts w:ascii="Arial" w:hAnsi="Arial" w:cs="Arial"/>
          <w:noProof w:val="0"/>
          <w:color w:val="auto"/>
        </w:rPr>
        <w:t>podľa zákona č. 343/2015 Z. z. o verejnom obstarávaní a o zmene a doplnení niektorých zákonov v znení neskorších predpisov (ďalej len „zákon o verejnom obstarávaní“).</w:t>
      </w:r>
    </w:p>
    <w:p w:rsidR="00B1515B" w:rsidRPr="00AB1F55" w:rsidRDefault="00B1515B" w:rsidP="00B1515B">
      <w:pPr>
        <w:spacing w:after="120" w:line="216" w:lineRule="auto"/>
        <w:jc w:val="center"/>
        <w:rPr>
          <w:rFonts w:cs="Arial"/>
          <w:szCs w:val="20"/>
        </w:rPr>
      </w:pPr>
    </w:p>
    <w:p w:rsidR="00B1515B" w:rsidRPr="00AB1F55" w:rsidRDefault="00B1515B" w:rsidP="00B1515B">
      <w:pPr>
        <w:spacing w:after="120" w:line="216" w:lineRule="auto"/>
        <w:jc w:val="center"/>
        <w:rPr>
          <w:rFonts w:cs="Arial"/>
          <w:szCs w:val="20"/>
        </w:rPr>
      </w:pPr>
    </w:p>
    <w:p w:rsidR="00B1515B" w:rsidRPr="00AB1F55" w:rsidRDefault="00B1515B" w:rsidP="00B1515B">
      <w:pPr>
        <w:spacing w:after="120" w:line="216" w:lineRule="auto"/>
        <w:jc w:val="center"/>
        <w:rPr>
          <w:rFonts w:cs="Arial"/>
          <w:szCs w:val="20"/>
        </w:rPr>
      </w:pPr>
    </w:p>
    <w:p w:rsidR="00B1515B" w:rsidRPr="00AB1F55" w:rsidRDefault="00B1515B" w:rsidP="00B1515B">
      <w:pPr>
        <w:spacing w:after="120" w:line="216" w:lineRule="auto"/>
        <w:jc w:val="center"/>
        <w:rPr>
          <w:rFonts w:cs="Arial"/>
          <w:szCs w:val="20"/>
        </w:rPr>
      </w:pPr>
    </w:p>
    <w:p w:rsidR="00B1515B" w:rsidRPr="00AB1F55" w:rsidRDefault="00B1515B" w:rsidP="00B1515B">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B1515B" w:rsidRPr="00AB1F55" w:rsidRDefault="00B1515B" w:rsidP="00B1515B">
      <w:pPr>
        <w:pStyle w:val="Zkladntext3"/>
        <w:rPr>
          <w:rFonts w:ascii="Arial" w:hAnsi="Arial" w:cs="Arial"/>
          <w:noProof w:val="0"/>
          <w:color w:val="auto"/>
        </w:rPr>
      </w:pPr>
    </w:p>
    <w:p w:rsidR="00B1515B" w:rsidRPr="00AB1F55" w:rsidRDefault="00B1515B" w:rsidP="00B1515B">
      <w:pPr>
        <w:pStyle w:val="Zkladntext3"/>
        <w:rPr>
          <w:rFonts w:ascii="Arial" w:hAnsi="Arial" w:cs="Arial"/>
          <w:noProof w:val="0"/>
          <w:color w:val="auto"/>
          <w:sz w:val="24"/>
          <w:szCs w:val="24"/>
        </w:rPr>
      </w:pPr>
      <w:r w:rsidRPr="00AB1F55">
        <w:rPr>
          <w:rFonts w:ascii="Arial" w:hAnsi="Arial" w:cs="Arial"/>
          <w:noProof w:val="0"/>
          <w:color w:val="auto"/>
          <w:sz w:val="24"/>
          <w:szCs w:val="24"/>
        </w:rPr>
        <w:t xml:space="preserve">(NADLIMITNÁ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B1515B" w:rsidRPr="00AB1F55" w:rsidRDefault="00B1515B" w:rsidP="00B1515B">
      <w:pPr>
        <w:pStyle w:val="Zkladntext3"/>
        <w:rPr>
          <w:rFonts w:ascii="Arial" w:hAnsi="Arial" w:cs="Arial"/>
          <w:noProof w:val="0"/>
          <w:color w:val="auto"/>
          <w:sz w:val="24"/>
          <w:szCs w:val="24"/>
        </w:rPr>
      </w:pPr>
    </w:p>
    <w:p w:rsidR="00B1515B" w:rsidRPr="00AB1F55" w:rsidRDefault="00B1515B" w:rsidP="00B1515B">
      <w:pPr>
        <w:spacing w:before="20"/>
        <w:rPr>
          <w:rFonts w:cs="Arial"/>
          <w:b/>
          <w:smallCaps/>
        </w:rPr>
      </w:pPr>
    </w:p>
    <w:p w:rsidR="00B1515B" w:rsidRPr="00AB1F55" w:rsidRDefault="00B1515B" w:rsidP="00B1515B">
      <w:pPr>
        <w:spacing w:before="20"/>
        <w:rPr>
          <w:rFonts w:cs="Arial"/>
          <w:sz w:val="24"/>
        </w:rPr>
      </w:pPr>
      <w:r w:rsidRPr="00AB1F55">
        <w:rPr>
          <w:rFonts w:cs="Arial"/>
          <w:b/>
          <w:smallCaps/>
          <w:sz w:val="24"/>
        </w:rPr>
        <w:t>Predmet zákazky</w:t>
      </w:r>
      <w:r w:rsidRPr="00AB1F55">
        <w:rPr>
          <w:rFonts w:cs="Arial"/>
          <w:b/>
          <w:sz w:val="24"/>
        </w:rPr>
        <w:t>:</w:t>
      </w:r>
    </w:p>
    <w:p w:rsidR="00B1515B" w:rsidRPr="00AB1F55" w:rsidRDefault="00B1515B" w:rsidP="00B1515B">
      <w:pPr>
        <w:rPr>
          <w:rFonts w:cs="Arial"/>
          <w:b/>
          <w:sz w:val="24"/>
        </w:rPr>
      </w:pPr>
    </w:p>
    <w:p w:rsidR="00B1515B" w:rsidRPr="00AB1F55" w:rsidRDefault="00B1515B" w:rsidP="00B1515B">
      <w:pPr>
        <w:spacing w:after="240"/>
        <w:jc w:val="center"/>
        <w:rPr>
          <w:rFonts w:cs="Arial"/>
          <w:szCs w:val="20"/>
        </w:rPr>
      </w:pPr>
      <w:r w:rsidRPr="00287227">
        <w:rPr>
          <w:rFonts w:cs="Arial"/>
          <w:b/>
          <w:bCs/>
          <w:caps/>
          <w:sz w:val="24"/>
        </w:rPr>
        <w:t>SO 11 Rekonštrukcia a modernizácia novorodeneckej kliniky - perinatologické centrum</w:t>
      </w:r>
    </w:p>
    <w:p w:rsidR="00B1515B" w:rsidRPr="00AB1F55" w:rsidRDefault="00B1515B" w:rsidP="00B1515B">
      <w:pPr>
        <w:pStyle w:val="Nadpis2"/>
        <w:jc w:val="left"/>
        <w:rPr>
          <w:rFonts w:cs="Arial"/>
        </w:rPr>
      </w:pPr>
      <w:bookmarkStart w:id="198" w:name="_Toc527368508"/>
      <w:r>
        <w:rPr>
          <w:rFonts w:cs="Arial"/>
        </w:rPr>
        <w:t>B.2</w:t>
      </w:r>
      <w:r w:rsidRPr="00AB1F55">
        <w:rPr>
          <w:rFonts w:cs="Arial"/>
        </w:rPr>
        <w:t xml:space="preserve"> </w:t>
      </w:r>
      <w:r>
        <w:rPr>
          <w:rFonts w:cs="Arial"/>
        </w:rPr>
        <w:t>Spôsob určenia ceny</w:t>
      </w:r>
      <w:bookmarkEnd w:id="198"/>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Default="00B1515B" w:rsidP="00B1515B">
      <w:pPr>
        <w:rPr>
          <w:rFonts w:cs="Arial"/>
          <w:szCs w:val="20"/>
        </w:rPr>
      </w:pPr>
    </w:p>
    <w:p w:rsidR="00644857" w:rsidRPr="00AB1F55" w:rsidRDefault="00644857"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rPr>
          <w:rFonts w:cs="Arial"/>
          <w:szCs w:val="20"/>
        </w:rPr>
      </w:pPr>
    </w:p>
    <w:p w:rsidR="00B1515B" w:rsidRPr="00AB1F55" w:rsidRDefault="00B1515B" w:rsidP="00B1515B">
      <w:pPr>
        <w:jc w:val="center"/>
        <w:rPr>
          <w:rFonts w:cs="Arial"/>
          <w:szCs w:val="20"/>
        </w:rPr>
      </w:pPr>
      <w:r w:rsidRPr="00AB1F55">
        <w:rPr>
          <w:rFonts w:cs="Arial"/>
          <w:szCs w:val="20"/>
        </w:rPr>
        <w:t xml:space="preserve">Nové Zámky, </w:t>
      </w:r>
      <w:r>
        <w:rPr>
          <w:rFonts w:cs="Arial"/>
          <w:szCs w:val="20"/>
        </w:rPr>
        <w:t>november</w:t>
      </w:r>
      <w:r w:rsidRPr="00AB1F55">
        <w:rPr>
          <w:rFonts w:cs="Arial"/>
          <w:szCs w:val="20"/>
        </w:rPr>
        <w:t xml:space="preserve"> 2018</w:t>
      </w:r>
    </w:p>
    <w:p w:rsidR="00B1515B" w:rsidRDefault="00B1515B" w:rsidP="002329CE">
      <w:pPr>
        <w:jc w:val="left"/>
        <w:rPr>
          <w:rFonts w:cs="Arial"/>
          <w:b/>
          <w:bCs/>
          <w:szCs w:val="20"/>
        </w:rPr>
      </w:pPr>
    </w:p>
    <w:p w:rsidR="00B1515B" w:rsidRDefault="00B1515B" w:rsidP="002329CE">
      <w:pPr>
        <w:jc w:val="left"/>
        <w:rPr>
          <w:rFonts w:cs="Arial"/>
          <w:b/>
          <w:bCs/>
          <w:szCs w:val="20"/>
        </w:rPr>
      </w:pPr>
    </w:p>
    <w:p w:rsidR="00B1515B" w:rsidRDefault="00B1515B" w:rsidP="002329CE">
      <w:pPr>
        <w:jc w:val="left"/>
        <w:rPr>
          <w:rFonts w:cs="Arial"/>
          <w:b/>
          <w:bCs/>
          <w:szCs w:val="20"/>
        </w:rPr>
      </w:pPr>
    </w:p>
    <w:p w:rsidR="00B1515B" w:rsidRDefault="00B1515B" w:rsidP="002329CE">
      <w:pPr>
        <w:jc w:val="left"/>
        <w:rPr>
          <w:rFonts w:cs="Arial"/>
          <w:b/>
          <w:bCs/>
          <w:szCs w:val="20"/>
        </w:rPr>
      </w:pPr>
    </w:p>
    <w:p w:rsidR="00D96A35" w:rsidRDefault="00D96A35" w:rsidP="002329CE">
      <w:pPr>
        <w:jc w:val="left"/>
        <w:rPr>
          <w:rFonts w:cs="Arial"/>
          <w:b/>
          <w:bCs/>
          <w:szCs w:val="20"/>
        </w:rPr>
      </w:pPr>
    </w:p>
    <w:p w:rsidR="00B1515B" w:rsidRDefault="00B1515B" w:rsidP="002329CE">
      <w:pPr>
        <w:jc w:val="left"/>
        <w:rPr>
          <w:rFonts w:cs="Arial"/>
          <w:b/>
          <w:bCs/>
          <w:szCs w:val="20"/>
        </w:rPr>
      </w:pPr>
    </w:p>
    <w:p w:rsidR="00D54DA5" w:rsidRDefault="00D54DA5" w:rsidP="002329CE">
      <w:pPr>
        <w:jc w:val="left"/>
        <w:rPr>
          <w:rFonts w:cs="Arial"/>
          <w:b/>
          <w:bCs/>
          <w:szCs w:val="20"/>
        </w:rPr>
      </w:pPr>
    </w:p>
    <w:p w:rsidR="00B1515B" w:rsidRDefault="00B1515B" w:rsidP="00B1515B">
      <w:pPr>
        <w:jc w:val="right"/>
        <w:rPr>
          <w:rFonts w:cs="Arial"/>
          <w:b/>
        </w:rPr>
      </w:pPr>
      <w:r>
        <w:rPr>
          <w:rFonts w:cs="Arial"/>
          <w:b/>
          <w:szCs w:val="20"/>
        </w:rPr>
        <w:t>B.2</w:t>
      </w:r>
      <w:r w:rsidRPr="00AB1F55">
        <w:rPr>
          <w:rFonts w:cs="Arial"/>
          <w:b/>
          <w:szCs w:val="20"/>
        </w:rPr>
        <w:t xml:space="preserve"> </w:t>
      </w:r>
      <w:r>
        <w:rPr>
          <w:rFonts w:cs="Arial"/>
          <w:b/>
        </w:rPr>
        <w:t>Spôsob určenia ceny</w:t>
      </w:r>
    </w:p>
    <w:p w:rsidR="00CD5A45" w:rsidRPr="00CD5A45" w:rsidRDefault="00CD5A45" w:rsidP="00CD5A45">
      <w:pPr>
        <w:spacing w:line="276" w:lineRule="auto"/>
        <w:jc w:val="right"/>
        <w:rPr>
          <w:rFonts w:cs="Arial"/>
          <w:b/>
          <w:szCs w:val="20"/>
        </w:rPr>
      </w:pPr>
    </w:p>
    <w:p w:rsidR="00CD5A45" w:rsidRDefault="00CD5A45" w:rsidP="00CD5A45">
      <w:pPr>
        <w:spacing w:line="276" w:lineRule="auto"/>
        <w:rPr>
          <w:szCs w:val="20"/>
        </w:rPr>
      </w:pPr>
      <w:r w:rsidRPr="00CD5A45">
        <w:rPr>
          <w:szCs w:val="20"/>
        </w:rPr>
        <w:t xml:space="preserve">1. Cena za plnenie zákazky musí byť v ponuke špecifikovaná v zmysle zák. NR SR č. 18/1996 Z. z. o cenách, v znení neskorších predpisov, ako cena za určených podmienok, platná pre daný rozsah zákazky a čas plnenia. </w:t>
      </w:r>
    </w:p>
    <w:p w:rsidR="00CD5A45" w:rsidRPr="00CD5A45" w:rsidRDefault="00CD5A45" w:rsidP="00CD5A45">
      <w:pPr>
        <w:spacing w:line="276" w:lineRule="auto"/>
        <w:rPr>
          <w:szCs w:val="20"/>
        </w:rPr>
      </w:pPr>
    </w:p>
    <w:p w:rsidR="00CD5A45" w:rsidRDefault="00CD5A45" w:rsidP="00CD5A45">
      <w:pPr>
        <w:spacing w:line="276" w:lineRule="auto"/>
        <w:rPr>
          <w:szCs w:val="20"/>
        </w:rPr>
      </w:pPr>
      <w:r w:rsidRPr="00CD5A45">
        <w:rPr>
          <w:szCs w:val="20"/>
        </w:rPr>
        <w:t xml:space="preserve">2. Cena musí byť stanovená ako platná pre verejným obstarávateľom stanovený rozsah zákazky, ktorý je daný cenou za všetky stavby. </w:t>
      </w:r>
    </w:p>
    <w:p w:rsidR="00CD5A45" w:rsidRPr="00CD5A45" w:rsidRDefault="00CD5A45" w:rsidP="00CD5A45">
      <w:pPr>
        <w:spacing w:line="276" w:lineRule="auto"/>
        <w:rPr>
          <w:szCs w:val="20"/>
        </w:rPr>
      </w:pPr>
    </w:p>
    <w:p w:rsidR="00687F60" w:rsidRDefault="00CD5A45" w:rsidP="00CD5A45">
      <w:pPr>
        <w:spacing w:line="276" w:lineRule="auto"/>
        <w:rPr>
          <w:szCs w:val="20"/>
        </w:rPr>
      </w:pPr>
      <w:r w:rsidRPr="00CD5A45">
        <w:rPr>
          <w:szCs w:val="20"/>
        </w:rPr>
        <w:t>3. Uchádzačom navrhnutá cena zákazky musí zahŕňať všetky náklady súvisiace s plnením zákazky v rozsahu podľa uvedeného v týchto súťažných podkladoch.</w:t>
      </w:r>
    </w:p>
    <w:p w:rsidR="00CD5A45" w:rsidRPr="00CD5A45" w:rsidRDefault="00CD5A45" w:rsidP="00CD5A45">
      <w:pPr>
        <w:spacing w:line="276" w:lineRule="auto"/>
        <w:rPr>
          <w:szCs w:val="20"/>
        </w:rPr>
      </w:pPr>
      <w:r w:rsidRPr="00CD5A45">
        <w:rPr>
          <w:szCs w:val="20"/>
        </w:rPr>
        <w:t xml:space="preserve"> </w:t>
      </w:r>
    </w:p>
    <w:p w:rsidR="00CD5A45" w:rsidRDefault="00CD5A45" w:rsidP="00CD5A45">
      <w:pPr>
        <w:spacing w:line="276" w:lineRule="auto"/>
        <w:rPr>
          <w:szCs w:val="20"/>
        </w:rPr>
      </w:pPr>
      <w:r w:rsidRPr="00CD5A45">
        <w:rPr>
          <w:szCs w:val="20"/>
        </w:rPr>
        <w:t xml:space="preserve">4. Súčasťou ponuky uchádzača musí byť ponukový </w:t>
      </w:r>
      <w:r w:rsidRPr="00CD5A45">
        <w:rPr>
          <w:b/>
          <w:szCs w:val="20"/>
        </w:rPr>
        <w:t xml:space="preserve">rozpočet </w:t>
      </w:r>
      <w:r w:rsidRPr="00CD5A45">
        <w:rPr>
          <w:szCs w:val="20"/>
        </w:rPr>
        <w:t xml:space="preserve">(príloha č. </w:t>
      </w:r>
      <w:r w:rsidR="00687F60">
        <w:rPr>
          <w:szCs w:val="20"/>
        </w:rPr>
        <w:t>4</w:t>
      </w:r>
      <w:r w:rsidRPr="00CD5A45">
        <w:rPr>
          <w:szCs w:val="20"/>
        </w:rPr>
        <w:t xml:space="preserve"> SP).</w:t>
      </w:r>
      <w:r w:rsidRPr="00CD5A45">
        <w:rPr>
          <w:b/>
          <w:szCs w:val="20"/>
        </w:rPr>
        <w:t xml:space="preserve"> </w:t>
      </w:r>
      <w:r w:rsidRPr="00CD5A45">
        <w:rPr>
          <w:szCs w:val="20"/>
        </w:rPr>
        <w:t xml:space="preserve">V prípade, ak nebude niektorá z položiek ocenená, verejný obstarávateľ bude považovať ponuku, v ktorej nebudú ocenené všetky položky v požadovanom množstve za ponuku predloženú len na časť predmetu zákazky a takáto ponuka bude vylúčená. </w:t>
      </w:r>
    </w:p>
    <w:p w:rsidR="00687F60" w:rsidRDefault="00687F60" w:rsidP="00CD5A45">
      <w:pPr>
        <w:spacing w:line="276" w:lineRule="auto"/>
        <w:rPr>
          <w:szCs w:val="20"/>
        </w:rPr>
      </w:pPr>
      <w:r w:rsidRPr="00AB1F55">
        <w:rPr>
          <w:rFonts w:cs="Arial"/>
        </w:rPr>
        <w:t>Pri položke, ktorá bude obsahovať nulovú hodnotu sa bude mať za to, že náklady na túto položku sú zahrnuté v celkovej cene požadovaného predmetu zákazky. Uchádzač nie je oprávnený si nárokovať úhradu tejto položky počas plnenia predmetu zákazky</w:t>
      </w:r>
    </w:p>
    <w:p w:rsidR="00687F60" w:rsidRPr="00CD5A45" w:rsidRDefault="00687F60" w:rsidP="00CD5A45">
      <w:pPr>
        <w:spacing w:line="276" w:lineRule="auto"/>
        <w:rPr>
          <w:szCs w:val="20"/>
        </w:rPr>
      </w:pPr>
    </w:p>
    <w:p w:rsidR="00CD5A45" w:rsidRDefault="00CD5A45" w:rsidP="00CD5A45">
      <w:pPr>
        <w:spacing w:line="276" w:lineRule="auto"/>
        <w:rPr>
          <w:szCs w:val="20"/>
        </w:rPr>
      </w:pPr>
      <w:r w:rsidRPr="00CD5A45">
        <w:rPr>
          <w:szCs w:val="20"/>
        </w:rPr>
        <w:t>5. Pokiaľ je v technickej špecifikácii zariadení uvedený konkrétny výrobok alebo značka, uchádzač môže oceniť aj ekvivalent v zmysle pokynov uvedených v časti Súťažných odkladov - B.1 Opis predmetu zákazky.</w:t>
      </w:r>
    </w:p>
    <w:p w:rsidR="00687F60" w:rsidRPr="00CD5A45" w:rsidRDefault="00687F60" w:rsidP="00CD5A45">
      <w:pPr>
        <w:spacing w:line="276" w:lineRule="auto"/>
        <w:rPr>
          <w:szCs w:val="20"/>
        </w:rPr>
      </w:pPr>
    </w:p>
    <w:p w:rsidR="00CD5A45" w:rsidRDefault="00CD5A45" w:rsidP="00CD5A45">
      <w:pPr>
        <w:spacing w:line="276" w:lineRule="auto"/>
        <w:rPr>
          <w:szCs w:val="20"/>
        </w:rPr>
      </w:pPr>
      <w:r w:rsidRPr="00CD5A45">
        <w:rPr>
          <w:szCs w:val="20"/>
        </w:rPr>
        <w:t xml:space="preserve">6. Uchádzač musí cenu zákazky predložiť v mene Euro €. </w:t>
      </w:r>
    </w:p>
    <w:p w:rsidR="00687F60" w:rsidRPr="00CD5A45" w:rsidRDefault="00687F60" w:rsidP="00CD5A45">
      <w:pPr>
        <w:spacing w:line="276" w:lineRule="auto"/>
        <w:rPr>
          <w:szCs w:val="20"/>
        </w:rPr>
      </w:pPr>
    </w:p>
    <w:p w:rsidR="00687F60" w:rsidRDefault="00CD5A45" w:rsidP="00CD5A45">
      <w:pPr>
        <w:spacing w:line="276" w:lineRule="auto"/>
        <w:rPr>
          <w:szCs w:val="20"/>
        </w:rPr>
      </w:pPr>
      <w:r w:rsidRPr="00CD5A45">
        <w:rPr>
          <w:szCs w:val="20"/>
        </w:rPr>
        <w:t>7. V prípade, že je uchádzač platcom DPH, musí celkovú cenu uviesť ako cenu bez DPH, DPH a cenu vrátane DPH. DPH musí byť stanovená v zmysle platných zákonov SR. V prípade nesprávneho vyčíslenia DPH idú všetky zvýšené náklady ako aj sankcie z toho vyplývajúce na vrub uchádzača.</w:t>
      </w:r>
    </w:p>
    <w:p w:rsidR="00687F60" w:rsidRDefault="00687F60" w:rsidP="00CD5A45">
      <w:pPr>
        <w:spacing w:line="276" w:lineRule="auto"/>
        <w:rPr>
          <w:szCs w:val="20"/>
        </w:rPr>
      </w:pPr>
    </w:p>
    <w:p w:rsidR="00CD5A45" w:rsidRDefault="00CD5A45" w:rsidP="00CD5A45">
      <w:pPr>
        <w:spacing w:line="276" w:lineRule="auto"/>
        <w:rPr>
          <w:szCs w:val="20"/>
        </w:rPr>
      </w:pPr>
      <w:r w:rsidRPr="00CD5A45">
        <w:rPr>
          <w:szCs w:val="20"/>
        </w:rPr>
        <w:t xml:space="preserve">8. Verejný obstarávateľ bude hodnotiť celkovú cenu zákazky. V prípade že uchádzač je platcom DPH, bude hodnotená celková cena bez DPH. Ak uchádzač nie je platcom DPH, vyhodnocovaná bude cena celkom v EUR. </w:t>
      </w:r>
    </w:p>
    <w:p w:rsidR="00687F60" w:rsidRPr="00CD5A45" w:rsidRDefault="00687F60" w:rsidP="00CD5A45">
      <w:pPr>
        <w:spacing w:line="276" w:lineRule="auto"/>
        <w:rPr>
          <w:szCs w:val="20"/>
        </w:rPr>
      </w:pPr>
    </w:p>
    <w:p w:rsidR="00CD5A45" w:rsidRDefault="00CD5A45" w:rsidP="00CD5A45">
      <w:pPr>
        <w:spacing w:line="276" w:lineRule="auto"/>
        <w:rPr>
          <w:szCs w:val="20"/>
        </w:rPr>
      </w:pPr>
      <w:r w:rsidRPr="00CD5A45">
        <w:rPr>
          <w:szCs w:val="20"/>
        </w:rPr>
        <w:t xml:space="preserve">9. Ceny uvedené v celkovej cene za realizáciu a dodanie predmetu zákazky, budú záväzné pri uzatváraní a podpise zmluvy s úspešným uchádzačom. </w:t>
      </w:r>
    </w:p>
    <w:p w:rsidR="00687F60" w:rsidRPr="00CD5A45" w:rsidRDefault="00687F60" w:rsidP="00CD5A45">
      <w:pPr>
        <w:spacing w:line="276" w:lineRule="auto"/>
        <w:rPr>
          <w:szCs w:val="20"/>
        </w:rPr>
      </w:pPr>
    </w:p>
    <w:p w:rsidR="00CD5A45" w:rsidRPr="00CD5A45" w:rsidRDefault="00CD5A45" w:rsidP="00CD5A45">
      <w:pPr>
        <w:spacing w:line="276" w:lineRule="auto"/>
        <w:rPr>
          <w:szCs w:val="20"/>
        </w:rPr>
      </w:pPr>
      <w:r w:rsidRPr="00CD5A45">
        <w:rPr>
          <w:szCs w:val="20"/>
        </w:rPr>
        <w:t>10. Jednotkové ceny musia byť zadané na 2 desatinné miesta, teda napr. 12,05 EUR ( nie len zobrazenie v bunke na 2 desatinné miesta). Pri stanovovaní celkovej ceny položky je nutné prenásobiť množstvo jednotkovou cenou a zároveň hodnotu zaokrúhliť na 2 desatinné miesta. Do bunky je dobré zadať vzorec =ROUND(A1xB1;2), ktorý toto zaokrúhľovanie zabezpečí.</w:t>
      </w:r>
    </w:p>
    <w:p w:rsidR="00B1515B" w:rsidRDefault="00B1515B" w:rsidP="002329CE">
      <w:pPr>
        <w:jc w:val="left"/>
        <w:rPr>
          <w:rFonts w:cs="Arial"/>
          <w:b/>
          <w:bCs/>
          <w:szCs w:val="20"/>
        </w:rPr>
      </w:pPr>
    </w:p>
    <w:p w:rsidR="00B1515B" w:rsidRDefault="00B1515B" w:rsidP="002329CE">
      <w:pPr>
        <w:jc w:val="left"/>
        <w:rPr>
          <w:rFonts w:cs="Arial"/>
          <w:b/>
          <w:bCs/>
          <w:szCs w:val="20"/>
        </w:rPr>
      </w:pPr>
    </w:p>
    <w:p w:rsidR="00B1515B" w:rsidRDefault="00B1515B" w:rsidP="002329CE">
      <w:pPr>
        <w:jc w:val="left"/>
        <w:rPr>
          <w:rFonts w:cs="Arial"/>
          <w:b/>
          <w:bCs/>
          <w:szCs w:val="20"/>
        </w:rPr>
      </w:pPr>
    </w:p>
    <w:p w:rsidR="00B1515B" w:rsidRPr="00AB1F55" w:rsidRDefault="00B1515B" w:rsidP="002329CE">
      <w:pPr>
        <w:jc w:val="left"/>
        <w:rPr>
          <w:rFonts w:cs="Arial"/>
          <w:b/>
          <w:bCs/>
          <w:szCs w:val="20"/>
        </w:rPr>
        <w:sectPr w:rsidR="00B1515B" w:rsidRPr="00AB1F55" w:rsidSect="00ED1E1D">
          <w:pgSz w:w="11906" w:h="16838"/>
          <w:pgMar w:top="851" w:right="1418" w:bottom="851" w:left="1418" w:header="709" w:footer="709" w:gutter="0"/>
          <w:cols w:space="708"/>
          <w:titlePg/>
          <w:docGrid w:linePitch="360"/>
        </w:sectPr>
      </w:pPr>
    </w:p>
    <w:p w:rsidR="00A208ED" w:rsidRPr="00AB1F55" w:rsidRDefault="00B1515B" w:rsidP="00A208ED">
      <w:pPr>
        <w:jc w:val="right"/>
        <w:rPr>
          <w:rFonts w:cs="Arial"/>
          <w:b/>
        </w:rPr>
      </w:pPr>
      <w:r>
        <w:rPr>
          <w:rFonts w:cs="Arial"/>
          <w:b/>
          <w:szCs w:val="20"/>
        </w:rPr>
        <w:lastRenderedPageBreak/>
        <w:t>B.3</w:t>
      </w:r>
      <w:r w:rsidR="0020681A" w:rsidRPr="00AB1F55">
        <w:rPr>
          <w:rFonts w:cs="Arial"/>
          <w:b/>
          <w:szCs w:val="20"/>
        </w:rPr>
        <w:t xml:space="preserve"> </w:t>
      </w:r>
      <w:r w:rsidR="00A208ED" w:rsidRPr="00AB1F55">
        <w:rPr>
          <w:rFonts w:cs="Arial"/>
          <w:b/>
        </w:rPr>
        <w:t>Obchodné podmienky dodania predmetu zákazky</w:t>
      </w:r>
    </w:p>
    <w:p w:rsidR="0020681A" w:rsidRPr="00AB1F55" w:rsidRDefault="0020681A" w:rsidP="0020681A">
      <w:pPr>
        <w:jc w:val="right"/>
        <w:rPr>
          <w:rFonts w:cs="Arial"/>
          <w:b/>
          <w:szCs w:val="20"/>
        </w:rPr>
      </w:pPr>
    </w:p>
    <w:p w:rsidR="0020681A" w:rsidRPr="00AB1F55" w:rsidRDefault="0020681A" w:rsidP="0020681A">
      <w:pPr>
        <w:rPr>
          <w:rFonts w:cs="Arial"/>
          <w:szCs w:val="20"/>
        </w:rPr>
      </w:pPr>
    </w:p>
    <w:p w:rsidR="00100F41" w:rsidRPr="00AB1F55" w:rsidRDefault="00100F41" w:rsidP="006378A8">
      <w:pPr>
        <w:pStyle w:val="Nadpis1"/>
        <w:rPr>
          <w:rFonts w:ascii="Arial" w:hAnsi="Arial" w:cs="Arial"/>
          <w:caps/>
        </w:rPr>
      </w:pPr>
      <w:bookmarkStart w:id="199" w:name="_Toc457376857"/>
      <w:bookmarkStart w:id="200" w:name="_Toc458627881"/>
      <w:bookmarkStart w:id="201" w:name="_Toc459104798"/>
      <w:bookmarkStart w:id="202" w:name="_Toc526253195"/>
      <w:bookmarkStart w:id="203" w:name="_Toc527111529"/>
      <w:bookmarkStart w:id="204" w:name="_Toc527359715"/>
      <w:bookmarkStart w:id="205" w:name="_Toc527368509"/>
      <w:r w:rsidRPr="00AB1F55">
        <w:rPr>
          <w:rFonts w:ascii="Arial" w:hAnsi="Arial" w:cs="Arial"/>
          <w:caps/>
        </w:rPr>
        <w:t>Verejná súťaž</w:t>
      </w:r>
      <w:bookmarkEnd w:id="193"/>
      <w:bookmarkEnd w:id="194"/>
      <w:bookmarkEnd w:id="195"/>
      <w:bookmarkEnd w:id="196"/>
      <w:bookmarkEnd w:id="199"/>
      <w:bookmarkEnd w:id="200"/>
      <w:bookmarkEnd w:id="201"/>
      <w:bookmarkEnd w:id="202"/>
      <w:bookmarkEnd w:id="203"/>
      <w:bookmarkEnd w:id="204"/>
      <w:bookmarkEnd w:id="205"/>
    </w:p>
    <w:p w:rsidR="00100F41" w:rsidRPr="00AB1F55" w:rsidRDefault="001B46A9" w:rsidP="00166C15">
      <w:pPr>
        <w:pStyle w:val="Zkladntext3"/>
        <w:rPr>
          <w:rFonts w:ascii="Arial" w:hAnsi="Arial" w:cs="Arial"/>
          <w:noProof w:val="0"/>
          <w:color w:val="auto"/>
        </w:rPr>
      </w:pPr>
      <w:r w:rsidRPr="00AB1F55">
        <w:rPr>
          <w:rFonts w:ascii="Arial" w:hAnsi="Arial" w:cs="Arial"/>
          <w:noProof w:val="0"/>
          <w:color w:val="auto"/>
        </w:rPr>
        <w:t>podľa zákona č. 343/2015 Z. z. o verejnom obstarávaní a o zmene a doplnení niektorých zákonov v znení neskorších predpisov (ďalej len „zákon o verejnom obstarávaní“).</w:t>
      </w:r>
    </w:p>
    <w:p w:rsidR="00100F41" w:rsidRPr="00AB1F55" w:rsidRDefault="00100F41" w:rsidP="00AE1BCC">
      <w:pPr>
        <w:spacing w:after="120" w:line="216" w:lineRule="auto"/>
        <w:jc w:val="center"/>
        <w:rPr>
          <w:rFonts w:cs="Arial"/>
          <w:szCs w:val="20"/>
        </w:rPr>
      </w:pPr>
    </w:p>
    <w:p w:rsidR="00100F41" w:rsidRPr="00AB1F55" w:rsidRDefault="00100F41" w:rsidP="00AE1BCC">
      <w:pPr>
        <w:spacing w:after="120" w:line="216" w:lineRule="auto"/>
        <w:jc w:val="center"/>
        <w:rPr>
          <w:rFonts w:cs="Arial"/>
          <w:szCs w:val="20"/>
        </w:rPr>
      </w:pPr>
    </w:p>
    <w:p w:rsidR="00100F41" w:rsidRPr="00AB1F55" w:rsidRDefault="00100F41" w:rsidP="00AE1BCC">
      <w:pPr>
        <w:spacing w:after="120" w:line="216" w:lineRule="auto"/>
        <w:jc w:val="center"/>
        <w:rPr>
          <w:rFonts w:cs="Arial"/>
          <w:szCs w:val="20"/>
        </w:rPr>
      </w:pPr>
    </w:p>
    <w:p w:rsidR="00100F41" w:rsidRPr="00AB1F55" w:rsidRDefault="00100F41" w:rsidP="00AE1BCC">
      <w:pPr>
        <w:spacing w:after="120" w:line="216" w:lineRule="auto"/>
        <w:jc w:val="center"/>
        <w:rPr>
          <w:rFonts w:cs="Arial"/>
          <w:szCs w:val="20"/>
        </w:rPr>
      </w:pPr>
    </w:p>
    <w:p w:rsidR="00100F41" w:rsidRPr="00AB1F55" w:rsidRDefault="00100F41" w:rsidP="00AE1BCC">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100F41" w:rsidRPr="00AB1F55" w:rsidRDefault="00100F41" w:rsidP="00AE1BCC">
      <w:pPr>
        <w:pStyle w:val="Zkladntext3"/>
        <w:rPr>
          <w:rFonts w:ascii="Arial" w:hAnsi="Arial" w:cs="Arial"/>
          <w:noProof w:val="0"/>
          <w:color w:val="auto"/>
        </w:rPr>
      </w:pPr>
    </w:p>
    <w:p w:rsidR="00100F41" w:rsidRPr="00AB1F55" w:rsidRDefault="00100F41" w:rsidP="00AE1BCC">
      <w:pPr>
        <w:pStyle w:val="Zkladntext3"/>
        <w:rPr>
          <w:rFonts w:ascii="Arial" w:hAnsi="Arial" w:cs="Arial"/>
          <w:noProof w:val="0"/>
          <w:color w:val="auto"/>
          <w:sz w:val="24"/>
          <w:szCs w:val="24"/>
        </w:rPr>
      </w:pPr>
      <w:r w:rsidRPr="00AB1F55">
        <w:rPr>
          <w:rFonts w:ascii="Arial" w:hAnsi="Arial" w:cs="Arial"/>
          <w:noProof w:val="0"/>
          <w:color w:val="auto"/>
          <w:sz w:val="24"/>
          <w:szCs w:val="24"/>
        </w:rPr>
        <w:t xml:space="preserve">(NADLIMITNÁ ZÁKAZKA </w:t>
      </w:r>
      <w:r w:rsidR="00EB3CA3" w:rsidRPr="00AB1F55">
        <w:rPr>
          <w:rFonts w:ascii="Arial" w:hAnsi="Arial" w:cs="Arial"/>
          <w:noProof w:val="0"/>
          <w:color w:val="auto"/>
          <w:sz w:val="24"/>
          <w:szCs w:val="24"/>
        </w:rPr>
        <w:t xml:space="preserve">NA </w:t>
      </w:r>
      <w:r w:rsidR="00EB3CA3">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100F41" w:rsidRPr="00AB1F55" w:rsidRDefault="00100F41" w:rsidP="00AE1BCC">
      <w:pPr>
        <w:pStyle w:val="Zkladntext3"/>
        <w:rPr>
          <w:rFonts w:ascii="Arial" w:hAnsi="Arial" w:cs="Arial"/>
          <w:noProof w:val="0"/>
          <w:color w:val="auto"/>
          <w:sz w:val="24"/>
          <w:szCs w:val="24"/>
        </w:rPr>
      </w:pPr>
    </w:p>
    <w:p w:rsidR="00100F41" w:rsidRPr="00AB1F55" w:rsidRDefault="00100F41" w:rsidP="00AE1BCC">
      <w:pPr>
        <w:spacing w:before="20"/>
        <w:rPr>
          <w:rFonts w:cs="Arial"/>
          <w:b/>
          <w:smallCaps/>
        </w:rPr>
      </w:pPr>
    </w:p>
    <w:p w:rsidR="00100F41" w:rsidRPr="00AB1F55" w:rsidRDefault="00100F41" w:rsidP="00AE1BCC">
      <w:pPr>
        <w:spacing w:before="20"/>
        <w:rPr>
          <w:rFonts w:cs="Arial"/>
          <w:b/>
          <w:sz w:val="24"/>
        </w:rPr>
      </w:pPr>
      <w:r w:rsidRPr="00AB1F55">
        <w:rPr>
          <w:rFonts w:cs="Arial"/>
          <w:b/>
          <w:smallCaps/>
          <w:sz w:val="24"/>
        </w:rPr>
        <w:t>Predmet zákazky</w:t>
      </w:r>
      <w:r w:rsidRPr="00AB1F55">
        <w:rPr>
          <w:rFonts w:cs="Arial"/>
          <w:b/>
          <w:sz w:val="24"/>
        </w:rPr>
        <w:t>:</w:t>
      </w:r>
    </w:p>
    <w:p w:rsidR="001D02AD" w:rsidRPr="00AB1F55" w:rsidRDefault="001D02AD" w:rsidP="00AE1BCC">
      <w:pPr>
        <w:spacing w:before="20"/>
        <w:rPr>
          <w:rFonts w:cs="Arial"/>
          <w:sz w:val="24"/>
        </w:rPr>
      </w:pPr>
    </w:p>
    <w:p w:rsidR="00287227" w:rsidRPr="00AB1F55" w:rsidRDefault="00287227" w:rsidP="00287227">
      <w:pPr>
        <w:jc w:val="center"/>
        <w:rPr>
          <w:rFonts w:cs="Arial"/>
          <w:b/>
          <w:bCs/>
          <w:i/>
          <w:caps/>
          <w:sz w:val="24"/>
        </w:rPr>
      </w:pPr>
      <w:r w:rsidRPr="00AB1F55">
        <w:rPr>
          <w:rFonts w:cs="Arial"/>
          <w:b/>
          <w:bCs/>
          <w:caps/>
          <w:sz w:val="24"/>
        </w:rPr>
        <w:t>„</w:t>
      </w:r>
      <w:r w:rsidRPr="00287227">
        <w:rPr>
          <w:rFonts w:cs="Arial"/>
          <w:b/>
          <w:bCs/>
          <w:caps/>
          <w:sz w:val="24"/>
        </w:rPr>
        <w:t>SO 11 Rekonštrukcia a modernizácia novorodeneckej kliniky - perinatologické centrum</w:t>
      </w:r>
      <w:r w:rsidRPr="00AB1F55">
        <w:rPr>
          <w:rFonts w:cs="Arial"/>
          <w:b/>
          <w:bCs/>
          <w:caps/>
          <w:sz w:val="24"/>
        </w:rPr>
        <w:t xml:space="preserve">“ </w:t>
      </w:r>
    </w:p>
    <w:p w:rsidR="004B1245" w:rsidRPr="00AB1F55" w:rsidRDefault="004B1245" w:rsidP="004B1245">
      <w:pPr>
        <w:jc w:val="center"/>
        <w:rPr>
          <w:rFonts w:cs="Arial"/>
          <w:szCs w:val="20"/>
        </w:rPr>
      </w:pPr>
    </w:p>
    <w:p w:rsidR="00682E54" w:rsidRPr="00AB1F55" w:rsidRDefault="00682E54" w:rsidP="00AE1BCC">
      <w:pPr>
        <w:rPr>
          <w:rFonts w:cs="Arial"/>
          <w:szCs w:val="20"/>
        </w:rPr>
      </w:pPr>
    </w:p>
    <w:p w:rsidR="00100F41" w:rsidRPr="00AB1F55" w:rsidRDefault="00B1515B" w:rsidP="004D617F">
      <w:pPr>
        <w:pStyle w:val="Nadpis2"/>
        <w:jc w:val="left"/>
        <w:rPr>
          <w:rFonts w:cs="Arial"/>
        </w:rPr>
      </w:pPr>
      <w:bookmarkStart w:id="206" w:name="_Toc355611587"/>
      <w:bookmarkStart w:id="207" w:name="_Toc527368510"/>
      <w:r>
        <w:rPr>
          <w:rFonts w:cs="Arial"/>
        </w:rPr>
        <w:t>B.3</w:t>
      </w:r>
      <w:r w:rsidR="00100F41" w:rsidRPr="00AB1F55">
        <w:rPr>
          <w:rFonts w:cs="Arial"/>
        </w:rPr>
        <w:t xml:space="preserve"> Obchodné podmienky dodania predmetu zákazky</w:t>
      </w:r>
      <w:bookmarkEnd w:id="206"/>
      <w:bookmarkEnd w:id="207"/>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100F41" w:rsidP="00FC672E">
      <w:pPr>
        <w:rPr>
          <w:rFonts w:cs="Arial"/>
          <w:szCs w:val="20"/>
        </w:rPr>
      </w:pPr>
    </w:p>
    <w:p w:rsidR="00100F41" w:rsidRPr="00AB1F55" w:rsidRDefault="004B1245" w:rsidP="00AE1BCC">
      <w:pPr>
        <w:jc w:val="center"/>
        <w:rPr>
          <w:rFonts w:cs="Arial"/>
          <w:szCs w:val="20"/>
        </w:rPr>
      </w:pPr>
      <w:r w:rsidRPr="00AB1F55">
        <w:rPr>
          <w:rFonts w:cs="Arial"/>
          <w:szCs w:val="20"/>
        </w:rPr>
        <w:t>Nové Zámky</w:t>
      </w:r>
      <w:r w:rsidR="009B2E0C" w:rsidRPr="00AB1F55">
        <w:rPr>
          <w:rFonts w:cs="Arial"/>
          <w:szCs w:val="20"/>
        </w:rPr>
        <w:t xml:space="preserve">, </w:t>
      </w:r>
      <w:r w:rsidR="00EB3CA3">
        <w:rPr>
          <w:rFonts w:cs="Arial"/>
          <w:szCs w:val="20"/>
        </w:rPr>
        <w:t>novembe</w:t>
      </w:r>
      <w:r w:rsidR="00CC1110" w:rsidRPr="00AB1F55">
        <w:rPr>
          <w:rFonts w:cs="Arial"/>
          <w:szCs w:val="20"/>
        </w:rPr>
        <w:t>r</w:t>
      </w:r>
      <w:r w:rsidR="001D02AD" w:rsidRPr="00AB1F55">
        <w:rPr>
          <w:rFonts w:cs="Arial"/>
          <w:szCs w:val="20"/>
        </w:rPr>
        <w:t xml:space="preserve"> </w:t>
      </w:r>
      <w:r w:rsidR="001B46A9" w:rsidRPr="00AB1F55">
        <w:rPr>
          <w:rFonts w:cs="Arial"/>
          <w:szCs w:val="20"/>
        </w:rPr>
        <w:t>201</w:t>
      </w:r>
      <w:r w:rsidR="00B96E22" w:rsidRPr="00AB1F55">
        <w:rPr>
          <w:rFonts w:cs="Arial"/>
          <w:szCs w:val="20"/>
        </w:rPr>
        <w:t>8</w:t>
      </w:r>
    </w:p>
    <w:p w:rsidR="00100F41" w:rsidRPr="00AB1F55" w:rsidRDefault="00100F41" w:rsidP="00FC672E">
      <w:pPr>
        <w:rPr>
          <w:rFonts w:cs="Arial"/>
          <w:szCs w:val="20"/>
        </w:rPr>
      </w:pPr>
      <w:r w:rsidRPr="00AB1F55">
        <w:rPr>
          <w:rFonts w:cs="Arial"/>
          <w:szCs w:val="20"/>
        </w:rPr>
        <w:br w:type="page"/>
      </w:r>
    </w:p>
    <w:p w:rsidR="00677E4A" w:rsidRPr="00CD57B4" w:rsidRDefault="00677E4A" w:rsidP="00677E4A">
      <w:pPr>
        <w:jc w:val="center"/>
        <w:rPr>
          <w:rFonts w:cs="Arial"/>
          <w:b/>
          <w:szCs w:val="20"/>
        </w:rPr>
      </w:pPr>
      <w:r w:rsidRPr="00AB1F55">
        <w:rPr>
          <w:rFonts w:cs="Arial"/>
          <w:b/>
          <w:szCs w:val="20"/>
        </w:rPr>
        <w:lastRenderedPageBreak/>
        <w:t>B.</w:t>
      </w:r>
      <w:r w:rsidR="00B1515B">
        <w:rPr>
          <w:rFonts w:cs="Arial"/>
          <w:b/>
          <w:szCs w:val="20"/>
        </w:rPr>
        <w:t>3</w:t>
      </w:r>
      <w:r w:rsidRPr="00AB1F55">
        <w:rPr>
          <w:rFonts w:cs="Arial"/>
          <w:b/>
          <w:szCs w:val="20"/>
        </w:rPr>
        <w:tab/>
      </w:r>
      <w:r w:rsidR="007A0D62" w:rsidRPr="00AB1F55">
        <w:rPr>
          <w:rFonts w:cs="Arial"/>
          <w:b/>
          <w:szCs w:val="20"/>
        </w:rPr>
        <w:t xml:space="preserve">Návrh </w:t>
      </w:r>
      <w:r w:rsidR="00D54DA5">
        <w:rPr>
          <w:rFonts w:cs="Arial"/>
          <w:b/>
          <w:szCs w:val="20"/>
        </w:rPr>
        <w:t>zmluvy o dielo</w:t>
      </w:r>
      <w:r w:rsidR="007A0D62" w:rsidRPr="00CD57B4">
        <w:rPr>
          <w:rFonts w:cs="Arial"/>
          <w:b/>
          <w:szCs w:val="20"/>
        </w:rPr>
        <w:t xml:space="preserve"> - o</w:t>
      </w:r>
      <w:r w:rsidRPr="00CD57B4">
        <w:rPr>
          <w:rFonts w:cs="Arial"/>
          <w:b/>
          <w:szCs w:val="20"/>
        </w:rPr>
        <w:t xml:space="preserve">bchodné podmienky </w:t>
      </w:r>
      <w:r w:rsidR="007A0D62" w:rsidRPr="00CD57B4">
        <w:rPr>
          <w:rFonts w:cs="Arial"/>
          <w:b/>
          <w:szCs w:val="20"/>
        </w:rPr>
        <w:t xml:space="preserve">dodania </w:t>
      </w:r>
      <w:r w:rsidRPr="00CD57B4">
        <w:rPr>
          <w:rFonts w:cs="Arial"/>
          <w:b/>
          <w:szCs w:val="20"/>
        </w:rPr>
        <w:t>predmetu</w:t>
      </w:r>
      <w:r w:rsidR="007A0D62" w:rsidRPr="00CD57B4">
        <w:rPr>
          <w:rFonts w:cs="Arial"/>
          <w:b/>
          <w:szCs w:val="20"/>
        </w:rPr>
        <w:t xml:space="preserve"> </w:t>
      </w:r>
      <w:r w:rsidRPr="00CD57B4">
        <w:rPr>
          <w:rFonts w:cs="Arial"/>
          <w:b/>
          <w:szCs w:val="20"/>
        </w:rPr>
        <w:t>zákazky</w:t>
      </w:r>
    </w:p>
    <w:p w:rsidR="00677E4A" w:rsidRDefault="00677E4A" w:rsidP="00677E4A">
      <w:pPr>
        <w:rPr>
          <w:rFonts w:cs="Arial"/>
          <w:szCs w:val="20"/>
        </w:rPr>
      </w:pPr>
    </w:p>
    <w:p w:rsidR="007E6D83" w:rsidRDefault="007E6D83" w:rsidP="00677E4A">
      <w:pPr>
        <w:rPr>
          <w:rFonts w:cs="Arial"/>
          <w:szCs w:val="20"/>
        </w:rPr>
      </w:pPr>
    </w:p>
    <w:p w:rsidR="007E6D83" w:rsidRPr="00390B70" w:rsidRDefault="007E6D83" w:rsidP="007E6D83">
      <w:pPr>
        <w:rPr>
          <w:rFonts w:asciiTheme="minorHAnsi" w:hAnsiTheme="minorHAnsi" w:cstheme="minorHAnsi"/>
          <w:sz w:val="22"/>
          <w:szCs w:val="22"/>
        </w:rPr>
      </w:pPr>
      <w:r w:rsidRPr="00390B70">
        <w:rPr>
          <w:rFonts w:asciiTheme="minorHAnsi" w:hAnsiTheme="minorHAnsi" w:cstheme="minorHAnsi"/>
          <w:sz w:val="22"/>
          <w:szCs w:val="22"/>
        </w:rPr>
        <w:t xml:space="preserve">Uchádzač vo svojej ponuke predloží vyplnené obchodné podmienky dodania predmetu zákazky podľa súťažných podkladov, s doplneným návrhom na plnenie kritéria určeného na hodnotenie ponúk, vrátane svojich identifikačných údajov a ostatných údajov vyznačených v zmluve a jej prílohách. Obchodné podmienky požadované zo strany verejného obstarávateľa nie je prípustné zo strany uchádzača meniť. </w:t>
      </w:r>
    </w:p>
    <w:p w:rsidR="007E6D83" w:rsidRPr="00390B70" w:rsidRDefault="007E6D83" w:rsidP="007E6D83">
      <w:pPr>
        <w:rPr>
          <w:rFonts w:asciiTheme="minorHAnsi" w:hAnsiTheme="minorHAnsi" w:cstheme="minorHAnsi"/>
          <w:sz w:val="22"/>
          <w:szCs w:val="22"/>
        </w:rPr>
      </w:pPr>
    </w:p>
    <w:p w:rsidR="007E6D83" w:rsidRPr="00390B70" w:rsidRDefault="007E6D83" w:rsidP="007E6D83">
      <w:pPr>
        <w:rPr>
          <w:rFonts w:asciiTheme="minorHAnsi" w:hAnsiTheme="minorHAnsi" w:cstheme="minorHAnsi"/>
          <w:sz w:val="22"/>
          <w:szCs w:val="22"/>
        </w:rPr>
      </w:pPr>
      <w:r w:rsidRPr="00390B70">
        <w:rPr>
          <w:rFonts w:asciiTheme="minorHAnsi" w:hAnsiTheme="minorHAnsi" w:cstheme="minorHAnsi"/>
          <w:sz w:val="22"/>
          <w:szCs w:val="22"/>
        </w:rPr>
        <w:t xml:space="preserve">Verejný obstarávateľ si vyhradzuje právo neprijať ani jednu ponuku z predložených ponúk, ak zmluvné podmienky uvedené v návrhoch zmlúv predložené uchádzačom budú v rozpore oznámením o vyhlásení verejného obstarávania a súťažnými podkladmi a ak sa budú vymykať obvyklým zmluvným podmienkam a budú znevýhodňovať verejného obstarávateľa. </w:t>
      </w:r>
    </w:p>
    <w:p w:rsidR="007E6D83" w:rsidRPr="00390B70" w:rsidRDefault="007E6D83" w:rsidP="007E6D83">
      <w:pPr>
        <w:rPr>
          <w:rFonts w:asciiTheme="minorHAnsi" w:hAnsiTheme="minorHAnsi" w:cstheme="minorHAnsi"/>
          <w:sz w:val="22"/>
          <w:szCs w:val="22"/>
        </w:rPr>
      </w:pPr>
    </w:p>
    <w:p w:rsidR="007E6D83" w:rsidRPr="00390B70" w:rsidRDefault="007E6D83" w:rsidP="007E6D83">
      <w:pPr>
        <w:rPr>
          <w:rFonts w:asciiTheme="minorHAnsi" w:hAnsiTheme="minorHAnsi" w:cstheme="minorHAnsi"/>
          <w:sz w:val="22"/>
          <w:szCs w:val="22"/>
        </w:rPr>
      </w:pPr>
      <w:r w:rsidRPr="00390B70">
        <w:rPr>
          <w:rFonts w:asciiTheme="minorHAnsi" w:hAnsiTheme="minorHAnsi" w:cstheme="minorHAnsi"/>
          <w:sz w:val="22"/>
          <w:szCs w:val="22"/>
        </w:rPr>
        <w:t xml:space="preserve">Návrh zmluvy o dielo uchádzača musí zachovať všetky minimálne podmienky a štruktúru podľa tejto časti súťažných podkladov. Text návrhu zmluvy a jej prílohy nesmú obsahovať obmedzujúce alebo inak neprijateľné časti. V prípade, že budú návrhy obsahovať takúto časť, ponuka bude zo zadávania verejnej súťaže vylúčená. </w:t>
      </w:r>
    </w:p>
    <w:p w:rsidR="007E6D83" w:rsidRPr="00390B70" w:rsidRDefault="007E6D83" w:rsidP="007E6D83">
      <w:pPr>
        <w:rPr>
          <w:rFonts w:asciiTheme="minorHAnsi" w:hAnsiTheme="minorHAnsi" w:cstheme="minorHAnsi"/>
          <w:sz w:val="22"/>
          <w:szCs w:val="22"/>
        </w:rPr>
      </w:pPr>
    </w:p>
    <w:p w:rsidR="007E6D83" w:rsidRPr="00390B70" w:rsidRDefault="007E6D83" w:rsidP="007E6D83">
      <w:pPr>
        <w:rPr>
          <w:rFonts w:asciiTheme="minorHAnsi" w:hAnsiTheme="minorHAnsi" w:cstheme="minorHAnsi"/>
          <w:sz w:val="22"/>
          <w:szCs w:val="22"/>
        </w:rPr>
      </w:pPr>
      <w:r w:rsidRPr="00390B70">
        <w:rPr>
          <w:rFonts w:asciiTheme="minorHAnsi" w:hAnsiTheme="minorHAnsi" w:cstheme="minorHAnsi"/>
          <w:sz w:val="22"/>
          <w:szCs w:val="22"/>
        </w:rPr>
        <w:t>Návrh zmluvy musí byť podpísaný štatutárnym zástupcom uchádzača v súlade s dokladom o oprávnení podnikať. V prípade skupiny dodávateľov musí byť podpísaná každým členom skupiny dodávateľov alebo osobami oprávnenými konať za každého člena skupiny dodávateľov.</w:t>
      </w:r>
    </w:p>
    <w:p w:rsidR="007E6D83" w:rsidRPr="00390B70" w:rsidRDefault="007E6D83" w:rsidP="007E6D83">
      <w:pPr>
        <w:rPr>
          <w:rFonts w:asciiTheme="minorHAnsi" w:hAnsiTheme="minorHAnsi" w:cstheme="minorHAnsi"/>
          <w:sz w:val="22"/>
          <w:szCs w:val="22"/>
        </w:rPr>
      </w:pPr>
    </w:p>
    <w:p w:rsidR="007E6D83" w:rsidRPr="00390B70" w:rsidRDefault="007E6D83" w:rsidP="007E6D83">
      <w:pPr>
        <w:rPr>
          <w:rFonts w:asciiTheme="minorHAnsi" w:hAnsiTheme="minorHAnsi" w:cstheme="minorHAnsi"/>
          <w:sz w:val="22"/>
          <w:szCs w:val="22"/>
        </w:rPr>
      </w:pPr>
      <w:r w:rsidRPr="00390B70">
        <w:rPr>
          <w:rFonts w:asciiTheme="minorHAnsi" w:hAnsiTheme="minorHAnsi" w:cstheme="minorHAnsi"/>
          <w:sz w:val="22"/>
          <w:szCs w:val="22"/>
        </w:rPr>
        <w:t>Verejný obstarávateľ uzavrie zmluvu v lehote viazanosti ponúk. Uzavretá zmluva nesmie byť v rozpore so súťažnými podkladmi a s ponukou predloženou úspešným uchádzačom.</w:t>
      </w:r>
    </w:p>
    <w:p w:rsidR="007E6D83" w:rsidRPr="00390B70" w:rsidRDefault="007E6D83" w:rsidP="00677E4A">
      <w:pPr>
        <w:rPr>
          <w:rFonts w:asciiTheme="minorHAnsi" w:hAnsiTheme="minorHAnsi" w:cstheme="minorHAnsi"/>
          <w:szCs w:val="20"/>
        </w:rPr>
      </w:pPr>
    </w:p>
    <w:p w:rsidR="00677E4A" w:rsidRPr="00390B70" w:rsidRDefault="00677E4A" w:rsidP="00677E4A">
      <w:pPr>
        <w:rPr>
          <w:rFonts w:asciiTheme="minorHAnsi" w:hAnsiTheme="minorHAnsi" w:cstheme="minorHAnsi"/>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E6D83" w:rsidRDefault="007E6D83" w:rsidP="00677E4A">
      <w:pPr>
        <w:rPr>
          <w:rFonts w:ascii="Garamond" w:hAnsi="Garamond" w:cs="Arial"/>
          <w:sz w:val="22"/>
          <w:szCs w:val="22"/>
        </w:rPr>
      </w:pPr>
    </w:p>
    <w:p w:rsidR="007A0D62" w:rsidRPr="00390B70" w:rsidRDefault="007E6D83" w:rsidP="00677E4A">
      <w:pPr>
        <w:keepNext/>
        <w:jc w:val="center"/>
        <w:outlineLvl w:val="1"/>
        <w:rPr>
          <w:rFonts w:asciiTheme="minorHAnsi" w:hAnsiTheme="minorHAnsi" w:cstheme="minorHAnsi"/>
          <w:b/>
          <w:i/>
          <w:w w:val="105"/>
          <w:sz w:val="22"/>
          <w:szCs w:val="22"/>
        </w:rPr>
      </w:pPr>
      <w:bookmarkStart w:id="208" w:name="_Toc527368511"/>
      <w:r w:rsidRPr="00390B70">
        <w:rPr>
          <w:rFonts w:asciiTheme="minorHAnsi" w:hAnsiTheme="minorHAnsi" w:cstheme="minorHAnsi"/>
          <w:b/>
          <w:w w:val="105"/>
          <w:sz w:val="22"/>
          <w:szCs w:val="22"/>
        </w:rPr>
        <w:lastRenderedPageBreak/>
        <w:t>Zmluva o dielo č. ...............</w:t>
      </w:r>
      <w:bookmarkEnd w:id="208"/>
    </w:p>
    <w:p w:rsidR="0000346D" w:rsidRPr="00390B70" w:rsidRDefault="0000346D" w:rsidP="00677E4A">
      <w:pPr>
        <w:keepNext/>
        <w:jc w:val="center"/>
        <w:outlineLvl w:val="1"/>
        <w:rPr>
          <w:rFonts w:asciiTheme="minorHAnsi" w:hAnsiTheme="minorHAnsi" w:cstheme="minorHAnsi"/>
          <w:b/>
          <w:i/>
          <w:w w:val="105"/>
          <w:sz w:val="22"/>
          <w:szCs w:val="22"/>
        </w:rPr>
      </w:pPr>
    </w:p>
    <w:p w:rsidR="003D6F69" w:rsidRPr="00390B70" w:rsidRDefault="003D6F69" w:rsidP="003D6F69">
      <w:pPr>
        <w:jc w:val="center"/>
        <w:rPr>
          <w:rFonts w:asciiTheme="minorHAnsi" w:hAnsiTheme="minorHAnsi" w:cstheme="minorHAnsi"/>
          <w:sz w:val="22"/>
          <w:szCs w:val="22"/>
        </w:rPr>
      </w:pPr>
      <w:r w:rsidRPr="00390B70">
        <w:rPr>
          <w:rFonts w:asciiTheme="minorHAnsi" w:hAnsiTheme="minorHAnsi" w:cstheme="minorHAnsi"/>
          <w:sz w:val="22"/>
          <w:szCs w:val="22"/>
        </w:rPr>
        <w:t>(ďalej len „Zmluva“)</w:t>
      </w:r>
    </w:p>
    <w:p w:rsidR="00CD57B4" w:rsidRPr="00390B70" w:rsidRDefault="00CD57B4" w:rsidP="00CD57B4">
      <w:pPr>
        <w:rPr>
          <w:rFonts w:asciiTheme="minorHAnsi" w:hAnsiTheme="minorHAnsi" w:cstheme="minorHAnsi"/>
          <w:sz w:val="22"/>
          <w:szCs w:val="22"/>
        </w:rPr>
      </w:pPr>
    </w:p>
    <w:p w:rsidR="00087FCE" w:rsidRPr="00390B70" w:rsidRDefault="00087FCE" w:rsidP="00087FCE">
      <w:pPr>
        <w:jc w:val="center"/>
        <w:rPr>
          <w:rFonts w:asciiTheme="minorHAnsi" w:hAnsiTheme="minorHAnsi" w:cstheme="minorHAnsi"/>
          <w:sz w:val="22"/>
          <w:szCs w:val="22"/>
        </w:rPr>
      </w:pPr>
      <w:r w:rsidRPr="00390B70">
        <w:rPr>
          <w:rFonts w:asciiTheme="minorHAnsi" w:hAnsiTheme="minorHAnsi" w:cstheme="minorHAnsi"/>
          <w:sz w:val="22"/>
          <w:szCs w:val="22"/>
        </w:rPr>
        <w:t xml:space="preserve">uzatvorená podľa </w:t>
      </w:r>
      <w:proofErr w:type="spellStart"/>
      <w:r w:rsidRPr="00390B70">
        <w:rPr>
          <w:rFonts w:asciiTheme="minorHAnsi" w:hAnsiTheme="minorHAnsi" w:cstheme="minorHAnsi"/>
          <w:sz w:val="22"/>
          <w:szCs w:val="22"/>
        </w:rPr>
        <w:t>ust</w:t>
      </w:r>
      <w:proofErr w:type="spellEnd"/>
      <w:r w:rsidRPr="00390B70">
        <w:rPr>
          <w:rFonts w:asciiTheme="minorHAnsi" w:hAnsiTheme="minorHAnsi" w:cstheme="minorHAnsi"/>
          <w:sz w:val="22"/>
          <w:szCs w:val="22"/>
        </w:rPr>
        <w:t xml:space="preserve">. § 536 a </w:t>
      </w:r>
      <w:proofErr w:type="spellStart"/>
      <w:r w:rsidRPr="00390B70">
        <w:rPr>
          <w:rFonts w:asciiTheme="minorHAnsi" w:hAnsiTheme="minorHAnsi" w:cstheme="minorHAnsi"/>
          <w:sz w:val="22"/>
          <w:szCs w:val="22"/>
        </w:rPr>
        <w:t>nasl</w:t>
      </w:r>
      <w:proofErr w:type="spellEnd"/>
      <w:r w:rsidRPr="00390B70">
        <w:rPr>
          <w:rFonts w:asciiTheme="minorHAnsi" w:hAnsiTheme="minorHAnsi" w:cstheme="minorHAnsi"/>
          <w:sz w:val="22"/>
          <w:szCs w:val="22"/>
        </w:rPr>
        <w:t>. zákona č. 513/1991 Zb. Obchodného zákonníka v znení neskorších predpisov</w:t>
      </w:r>
    </w:p>
    <w:p w:rsidR="00CD57B4" w:rsidRPr="00390B70" w:rsidRDefault="00CD57B4" w:rsidP="00CD57B4">
      <w:pPr>
        <w:rPr>
          <w:rFonts w:asciiTheme="minorHAnsi" w:hAnsiTheme="minorHAnsi" w:cstheme="minorHAnsi"/>
          <w:sz w:val="22"/>
          <w:szCs w:val="22"/>
        </w:rPr>
      </w:pP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Zmluvné strany:</w:t>
      </w:r>
    </w:p>
    <w:p w:rsidR="00CD57B4" w:rsidRPr="00390B70" w:rsidRDefault="00CD57B4" w:rsidP="00CD57B4">
      <w:pPr>
        <w:rPr>
          <w:rFonts w:asciiTheme="minorHAnsi" w:hAnsiTheme="minorHAnsi" w:cstheme="minorHAnsi"/>
          <w:sz w:val="22"/>
          <w:szCs w:val="22"/>
        </w:rPr>
      </w:pPr>
    </w:p>
    <w:p w:rsidR="00CD57B4" w:rsidRPr="00390B70" w:rsidRDefault="00CD57B4" w:rsidP="00CD57B4">
      <w:pPr>
        <w:rPr>
          <w:rFonts w:asciiTheme="minorHAnsi" w:hAnsiTheme="minorHAnsi" w:cstheme="minorHAnsi"/>
          <w:b/>
          <w:sz w:val="22"/>
          <w:szCs w:val="22"/>
        </w:rPr>
      </w:pPr>
      <w:r w:rsidRPr="00390B70">
        <w:rPr>
          <w:rFonts w:asciiTheme="minorHAnsi" w:hAnsiTheme="minorHAnsi" w:cstheme="minorHAnsi"/>
          <w:sz w:val="22"/>
          <w:szCs w:val="22"/>
        </w:rPr>
        <w:t xml:space="preserve">Obchodné meno: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b/>
          <w:sz w:val="22"/>
          <w:szCs w:val="22"/>
        </w:rPr>
        <w:t>Fakultná nemocnica s poliklinikou Nové Zámky</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 xml:space="preserve">Právna forma: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príspevková organizácia</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 xml:space="preserve">Sídlo: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Slovenská ulica 11 A, 940 34 Nové Zámky</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 xml:space="preserve">v mene ktorého podpisujú:  </w:t>
      </w:r>
      <w:r w:rsidRPr="00390B70">
        <w:rPr>
          <w:rFonts w:asciiTheme="minorHAnsi" w:hAnsiTheme="minorHAnsi" w:cstheme="minorHAnsi"/>
          <w:bCs/>
          <w:sz w:val="22"/>
          <w:szCs w:val="22"/>
        </w:rPr>
        <w:t xml:space="preserve">      </w:t>
      </w:r>
      <w:r w:rsidRPr="00390B70">
        <w:rPr>
          <w:rFonts w:asciiTheme="minorHAnsi" w:hAnsiTheme="minorHAnsi" w:cstheme="minorHAnsi"/>
          <w:bCs/>
          <w:sz w:val="22"/>
          <w:szCs w:val="22"/>
        </w:rPr>
        <w:tab/>
        <w:t>Ing. Ľubica Bartošová</w:t>
      </w:r>
      <w:r w:rsidRPr="00390B70">
        <w:rPr>
          <w:rFonts w:asciiTheme="minorHAnsi" w:hAnsiTheme="minorHAnsi" w:cstheme="minorHAnsi"/>
          <w:sz w:val="22"/>
          <w:szCs w:val="22"/>
        </w:rPr>
        <w:t> – ekonomická riaditeľka</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 xml:space="preserve">MUDr. Zoltán </w:t>
      </w:r>
      <w:proofErr w:type="spellStart"/>
      <w:r w:rsidRPr="00390B70">
        <w:rPr>
          <w:rFonts w:asciiTheme="minorHAnsi" w:hAnsiTheme="minorHAnsi" w:cstheme="minorHAnsi"/>
          <w:sz w:val="22"/>
          <w:szCs w:val="22"/>
        </w:rPr>
        <w:t>Danczi</w:t>
      </w:r>
      <w:proofErr w:type="spellEnd"/>
      <w:r w:rsidRPr="00390B70">
        <w:rPr>
          <w:rFonts w:asciiTheme="minorHAnsi" w:hAnsiTheme="minorHAnsi" w:cstheme="minorHAnsi"/>
          <w:sz w:val="22"/>
          <w:szCs w:val="22"/>
        </w:rPr>
        <w:t xml:space="preserve"> – medicínsky riaditeľ </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 xml:space="preserve">IČO: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17336112</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 xml:space="preserve">DIČ:                                        </w:t>
      </w:r>
      <w:r w:rsidRPr="00390B70">
        <w:rPr>
          <w:rFonts w:asciiTheme="minorHAnsi" w:hAnsiTheme="minorHAnsi" w:cstheme="minorHAnsi"/>
          <w:sz w:val="22"/>
          <w:szCs w:val="22"/>
        </w:rPr>
        <w:tab/>
        <w:t xml:space="preserve">2021068324 </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 xml:space="preserve">IČ DPH:                               </w:t>
      </w:r>
      <w:r w:rsidRPr="00390B70">
        <w:rPr>
          <w:rFonts w:asciiTheme="minorHAnsi" w:hAnsiTheme="minorHAnsi" w:cstheme="minorHAnsi"/>
          <w:sz w:val="22"/>
          <w:szCs w:val="22"/>
        </w:rPr>
        <w:tab/>
        <w:t xml:space="preserve">SK2021068324 </w:t>
      </w:r>
    </w:p>
    <w:p w:rsidR="00CD57B4" w:rsidRPr="00390B70" w:rsidRDefault="00CD57B4" w:rsidP="00CD57B4">
      <w:pPr>
        <w:rPr>
          <w:rFonts w:asciiTheme="minorHAnsi" w:hAnsiTheme="minorHAnsi" w:cstheme="minorHAnsi"/>
          <w:bCs/>
          <w:sz w:val="22"/>
          <w:szCs w:val="22"/>
        </w:rPr>
      </w:pPr>
      <w:r w:rsidRPr="00390B70">
        <w:rPr>
          <w:rFonts w:asciiTheme="minorHAnsi" w:hAnsiTheme="minorHAnsi" w:cstheme="minorHAnsi"/>
          <w:sz w:val="22"/>
          <w:szCs w:val="22"/>
        </w:rPr>
        <w:t xml:space="preserve">bankové spojenie:               </w:t>
      </w:r>
      <w:r w:rsidRPr="00390B70">
        <w:rPr>
          <w:rFonts w:asciiTheme="minorHAnsi" w:hAnsiTheme="minorHAnsi" w:cstheme="minorHAnsi"/>
          <w:sz w:val="22"/>
          <w:szCs w:val="22"/>
        </w:rPr>
        <w:tab/>
        <w:t>Štátna pokladnica</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bCs/>
          <w:sz w:val="22"/>
          <w:szCs w:val="22"/>
        </w:rPr>
        <w:t>medzinárodný kód banky (BIC):</w:t>
      </w:r>
      <w:r w:rsidRPr="00390B70">
        <w:rPr>
          <w:rFonts w:asciiTheme="minorHAnsi" w:hAnsiTheme="minorHAnsi" w:cstheme="minorHAnsi"/>
          <w:bCs/>
          <w:sz w:val="22"/>
          <w:szCs w:val="22"/>
        </w:rPr>
        <w:tab/>
        <w:t>SPSRSKBA</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 xml:space="preserve">číslo účtu v tvare IBAN :     </w:t>
      </w:r>
      <w:r w:rsidRPr="00390B70">
        <w:rPr>
          <w:rFonts w:asciiTheme="minorHAnsi" w:hAnsiTheme="minorHAnsi" w:cstheme="minorHAnsi"/>
          <w:sz w:val="22"/>
          <w:szCs w:val="22"/>
        </w:rPr>
        <w:tab/>
        <w:t>SK88 8180 0000 0070 0054 0295</w:t>
      </w:r>
    </w:p>
    <w:p w:rsidR="00CD57B4" w:rsidRPr="00390B70" w:rsidRDefault="00CD57B4" w:rsidP="00CD57B4">
      <w:pPr>
        <w:ind w:left="2832" w:hanging="2832"/>
        <w:rPr>
          <w:rFonts w:asciiTheme="minorHAnsi" w:hAnsiTheme="minorHAnsi" w:cstheme="minorHAnsi"/>
          <w:sz w:val="22"/>
          <w:szCs w:val="22"/>
        </w:rPr>
      </w:pPr>
      <w:r w:rsidRPr="00390B70">
        <w:rPr>
          <w:rFonts w:asciiTheme="minorHAnsi" w:hAnsiTheme="minorHAnsi" w:cstheme="minorHAnsi"/>
          <w:sz w:val="22"/>
          <w:szCs w:val="22"/>
        </w:rPr>
        <w:t xml:space="preserve">zapísaný v: </w:t>
      </w:r>
      <w:r w:rsidRPr="00390B70">
        <w:rPr>
          <w:rFonts w:asciiTheme="minorHAnsi" w:hAnsiTheme="minorHAnsi" w:cstheme="minorHAnsi"/>
          <w:sz w:val="22"/>
          <w:szCs w:val="22"/>
        </w:rPr>
        <w:tab/>
        <w:t xml:space="preserve">register organizácií vedený Štatistickým úradom Slovenskej                                republiky a živnostenský register Okresného úradu Nové Zámky pod č. 404-9729 </w:t>
      </w:r>
    </w:p>
    <w:p w:rsidR="00CD57B4" w:rsidRPr="00390B70" w:rsidRDefault="00CD57B4" w:rsidP="00CD57B4">
      <w:pPr>
        <w:rPr>
          <w:rFonts w:asciiTheme="minorHAnsi" w:hAnsiTheme="minorHAnsi" w:cstheme="minorHAnsi"/>
          <w:sz w:val="22"/>
          <w:szCs w:val="22"/>
        </w:rPr>
      </w:pP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(ďalej len „</w:t>
      </w:r>
      <w:r w:rsidR="00884D0E">
        <w:rPr>
          <w:rFonts w:asciiTheme="minorHAnsi" w:hAnsiTheme="minorHAnsi" w:cstheme="minorHAnsi"/>
          <w:b/>
          <w:sz w:val="22"/>
          <w:szCs w:val="22"/>
        </w:rPr>
        <w:t>Objednávateľ</w:t>
      </w:r>
      <w:r w:rsidRPr="00390B70">
        <w:rPr>
          <w:rFonts w:asciiTheme="minorHAnsi" w:hAnsiTheme="minorHAnsi" w:cstheme="minorHAnsi"/>
          <w:sz w:val="22"/>
          <w:szCs w:val="22"/>
        </w:rPr>
        <w:t xml:space="preserve">“) </w:t>
      </w:r>
    </w:p>
    <w:p w:rsidR="00CD57B4" w:rsidRPr="00390B70" w:rsidRDefault="00CD57B4" w:rsidP="00CD57B4">
      <w:pPr>
        <w:rPr>
          <w:rFonts w:asciiTheme="minorHAnsi" w:hAnsiTheme="minorHAnsi" w:cstheme="minorHAnsi"/>
          <w:sz w:val="22"/>
          <w:szCs w:val="22"/>
        </w:rPr>
      </w:pP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a</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obchodné meno:*</w:t>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právna forma*:</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 xml:space="preserve">sídlo/miesto podnikania*: </w:t>
      </w:r>
      <w:r w:rsidRPr="00390B70">
        <w:rPr>
          <w:rFonts w:asciiTheme="minorHAnsi" w:hAnsiTheme="minorHAnsi" w:cstheme="minorHAnsi"/>
          <w:sz w:val="22"/>
          <w:szCs w:val="22"/>
        </w:rPr>
        <w:tab/>
        <w:t>...............................................................</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v mene ktorého podpisuje/ú*:</w:t>
      </w:r>
      <w:r w:rsidRPr="00390B70">
        <w:rPr>
          <w:rFonts w:asciiTheme="minorHAnsi" w:hAnsiTheme="minorHAnsi" w:cstheme="minorHAnsi"/>
          <w:sz w:val="22"/>
          <w:szCs w:val="22"/>
        </w:rPr>
        <w:tab/>
        <w:t>...............................................................</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 xml:space="preserve">Tel*: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 xml:space="preserve">Fax: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 xml:space="preserve">E-mail*: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 xml:space="preserve">IČO*: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 xml:space="preserve">DIČ*: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 xml:space="preserve">IČ DPH: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 xml:space="preserve">bankové spojenie*: </w:t>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medzinárodný kód banky (BIC)*: ...............................................................</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 xml:space="preserve">číslo účtu v tvare IBAN*: </w:t>
      </w:r>
      <w:r w:rsidRPr="00390B70">
        <w:rPr>
          <w:rFonts w:asciiTheme="minorHAnsi" w:hAnsiTheme="minorHAnsi" w:cstheme="minorHAnsi"/>
          <w:sz w:val="22"/>
          <w:szCs w:val="22"/>
        </w:rPr>
        <w:tab/>
        <w:t>...............................................................</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 xml:space="preserve">zapísaný v*:                      </w:t>
      </w:r>
      <w:r w:rsidRPr="00390B70">
        <w:rPr>
          <w:rFonts w:asciiTheme="minorHAnsi" w:hAnsiTheme="minorHAnsi" w:cstheme="minorHAnsi"/>
          <w:sz w:val="22"/>
          <w:szCs w:val="22"/>
        </w:rPr>
        <w:tab/>
        <w:t>...............................................................</w:t>
      </w: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 xml:space="preserve">Kontaktná osoba*: </w:t>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CD57B4" w:rsidRPr="00390B70" w:rsidRDefault="00CD57B4" w:rsidP="00CD57B4">
      <w:pPr>
        <w:rPr>
          <w:rFonts w:asciiTheme="minorHAnsi" w:hAnsiTheme="minorHAnsi" w:cstheme="minorHAnsi"/>
          <w:sz w:val="22"/>
          <w:szCs w:val="22"/>
        </w:rPr>
      </w:pPr>
    </w:p>
    <w:p w:rsidR="00CD57B4" w:rsidRPr="00390B70" w:rsidRDefault="00CD57B4" w:rsidP="00CD57B4">
      <w:pPr>
        <w:rPr>
          <w:rFonts w:asciiTheme="minorHAnsi" w:hAnsiTheme="minorHAnsi" w:cstheme="minorHAnsi"/>
          <w:sz w:val="22"/>
          <w:szCs w:val="22"/>
        </w:rPr>
      </w:pPr>
      <w:r w:rsidRPr="00390B70">
        <w:rPr>
          <w:rFonts w:asciiTheme="minorHAnsi" w:hAnsiTheme="minorHAnsi" w:cstheme="minorHAnsi"/>
          <w:sz w:val="22"/>
          <w:szCs w:val="22"/>
        </w:rPr>
        <w:t>(ďalej len „</w:t>
      </w:r>
      <w:r w:rsidR="00884D0E">
        <w:rPr>
          <w:rFonts w:asciiTheme="minorHAnsi" w:hAnsiTheme="minorHAnsi" w:cstheme="minorHAnsi"/>
          <w:b/>
          <w:sz w:val="22"/>
          <w:szCs w:val="22"/>
        </w:rPr>
        <w:t>Zhotoviteľ</w:t>
      </w:r>
      <w:r w:rsidRPr="00390B70">
        <w:rPr>
          <w:rFonts w:asciiTheme="minorHAnsi" w:hAnsiTheme="minorHAnsi" w:cstheme="minorHAnsi"/>
          <w:sz w:val="22"/>
          <w:szCs w:val="22"/>
        </w:rPr>
        <w:t xml:space="preserve">“) </w:t>
      </w:r>
    </w:p>
    <w:p w:rsidR="00CD57B4" w:rsidRPr="00390B70" w:rsidRDefault="00CD57B4" w:rsidP="00CD57B4">
      <w:pPr>
        <w:rPr>
          <w:rFonts w:asciiTheme="minorHAnsi" w:hAnsiTheme="minorHAnsi" w:cstheme="minorHAnsi"/>
          <w:sz w:val="22"/>
          <w:szCs w:val="22"/>
        </w:rPr>
      </w:pPr>
    </w:p>
    <w:p w:rsidR="00CD57B4" w:rsidRPr="00390B70" w:rsidRDefault="00CD57B4" w:rsidP="00CD57B4">
      <w:pPr>
        <w:tabs>
          <w:tab w:val="left" w:pos="2835"/>
        </w:tabs>
        <w:rPr>
          <w:rFonts w:asciiTheme="minorHAnsi" w:hAnsiTheme="minorHAnsi" w:cstheme="minorHAnsi"/>
          <w:sz w:val="22"/>
          <w:szCs w:val="22"/>
        </w:rPr>
      </w:pPr>
    </w:p>
    <w:p w:rsidR="00CD57B4" w:rsidRPr="00390B70" w:rsidRDefault="00CD57B4" w:rsidP="00CD57B4">
      <w:pPr>
        <w:tabs>
          <w:tab w:val="left" w:pos="2835"/>
        </w:tabs>
        <w:rPr>
          <w:rFonts w:asciiTheme="minorHAnsi" w:hAnsiTheme="minorHAnsi" w:cstheme="minorHAnsi"/>
          <w:sz w:val="22"/>
          <w:szCs w:val="22"/>
        </w:rPr>
      </w:pPr>
      <w:r w:rsidRPr="00390B70">
        <w:rPr>
          <w:rFonts w:asciiTheme="minorHAnsi" w:hAnsiTheme="minorHAnsi" w:cstheme="minorHAnsi"/>
          <w:sz w:val="22"/>
          <w:szCs w:val="22"/>
        </w:rPr>
        <w:t>(</w:t>
      </w:r>
      <w:r w:rsidR="00884D0E">
        <w:rPr>
          <w:rFonts w:asciiTheme="minorHAnsi" w:hAnsiTheme="minorHAnsi" w:cstheme="minorHAnsi"/>
          <w:sz w:val="22"/>
          <w:szCs w:val="22"/>
        </w:rPr>
        <w:t>Objednávateľ</w:t>
      </w:r>
      <w:r w:rsidRPr="00390B70">
        <w:rPr>
          <w:rFonts w:asciiTheme="minorHAnsi" w:hAnsiTheme="minorHAnsi" w:cstheme="minorHAnsi"/>
          <w:sz w:val="22"/>
          <w:szCs w:val="22"/>
        </w:rPr>
        <w:t xml:space="preserve"> a</w:t>
      </w:r>
      <w:r w:rsidR="00884D0E">
        <w:rPr>
          <w:rFonts w:asciiTheme="minorHAnsi" w:hAnsiTheme="minorHAnsi" w:cstheme="minorHAnsi"/>
          <w:sz w:val="22"/>
          <w:szCs w:val="22"/>
        </w:rPr>
        <w:t xml:space="preserve"> Zhotoviteľ </w:t>
      </w:r>
      <w:r w:rsidRPr="00390B70">
        <w:rPr>
          <w:rFonts w:asciiTheme="minorHAnsi" w:hAnsiTheme="minorHAnsi" w:cstheme="minorHAnsi"/>
          <w:sz w:val="22"/>
          <w:szCs w:val="22"/>
        </w:rPr>
        <w:t>ďalej  spoločne „</w:t>
      </w:r>
      <w:r w:rsidRPr="00390B70">
        <w:rPr>
          <w:rFonts w:asciiTheme="minorHAnsi" w:hAnsiTheme="minorHAnsi" w:cstheme="minorHAnsi"/>
          <w:b/>
          <w:sz w:val="22"/>
          <w:szCs w:val="22"/>
        </w:rPr>
        <w:t>Zmluvné strany</w:t>
      </w:r>
      <w:r w:rsidRPr="00390B70">
        <w:rPr>
          <w:rFonts w:asciiTheme="minorHAnsi" w:hAnsiTheme="minorHAnsi" w:cstheme="minorHAnsi"/>
          <w:sz w:val="22"/>
          <w:szCs w:val="22"/>
        </w:rPr>
        <w:t>“ a samostatne „</w:t>
      </w:r>
      <w:r w:rsidRPr="00390B70">
        <w:rPr>
          <w:rFonts w:asciiTheme="minorHAnsi" w:hAnsiTheme="minorHAnsi" w:cstheme="minorHAnsi"/>
          <w:b/>
          <w:sz w:val="22"/>
          <w:szCs w:val="22"/>
        </w:rPr>
        <w:t>Zmluvná strana</w:t>
      </w:r>
      <w:r w:rsidRPr="00390B70">
        <w:rPr>
          <w:rFonts w:asciiTheme="minorHAnsi" w:hAnsiTheme="minorHAnsi" w:cstheme="minorHAnsi"/>
          <w:sz w:val="22"/>
          <w:szCs w:val="22"/>
        </w:rPr>
        <w:t>“)</w:t>
      </w:r>
    </w:p>
    <w:p w:rsidR="00CD57B4" w:rsidRPr="00390B70" w:rsidRDefault="00CD57B4" w:rsidP="00CD57B4">
      <w:pPr>
        <w:spacing w:after="160" w:line="259" w:lineRule="auto"/>
        <w:rPr>
          <w:rFonts w:asciiTheme="minorHAnsi" w:hAnsiTheme="minorHAnsi" w:cstheme="minorHAnsi"/>
          <w:sz w:val="22"/>
          <w:szCs w:val="22"/>
        </w:rPr>
      </w:pPr>
      <w:r w:rsidRPr="00390B70">
        <w:rPr>
          <w:rFonts w:asciiTheme="minorHAnsi" w:hAnsiTheme="minorHAnsi" w:cstheme="minorHAnsi"/>
          <w:sz w:val="22"/>
          <w:szCs w:val="22"/>
        </w:rPr>
        <w:br w:type="page"/>
      </w:r>
    </w:p>
    <w:p w:rsidR="00CD57B4" w:rsidRPr="00390B70" w:rsidRDefault="00CD57B4" w:rsidP="00A44203">
      <w:pPr>
        <w:pStyle w:val="Default"/>
        <w:spacing w:after="240"/>
        <w:jc w:val="center"/>
        <w:rPr>
          <w:rFonts w:asciiTheme="minorHAnsi" w:hAnsiTheme="minorHAnsi" w:cstheme="minorHAnsi"/>
          <w:b/>
          <w:bCs/>
          <w:sz w:val="22"/>
          <w:szCs w:val="22"/>
        </w:rPr>
      </w:pPr>
      <w:r w:rsidRPr="00390B70">
        <w:rPr>
          <w:rFonts w:asciiTheme="minorHAnsi" w:hAnsiTheme="minorHAnsi" w:cstheme="minorHAnsi"/>
          <w:b/>
          <w:bCs/>
          <w:sz w:val="22"/>
          <w:szCs w:val="22"/>
        </w:rPr>
        <w:lastRenderedPageBreak/>
        <w:t>Preambula</w:t>
      </w:r>
    </w:p>
    <w:p w:rsidR="00CD57B4" w:rsidRPr="00390B70" w:rsidRDefault="00CD57B4" w:rsidP="00A44203">
      <w:pPr>
        <w:pStyle w:val="Default"/>
        <w:jc w:val="both"/>
        <w:rPr>
          <w:rFonts w:asciiTheme="minorHAnsi" w:hAnsiTheme="minorHAnsi" w:cstheme="minorHAnsi"/>
          <w:b/>
          <w:color w:val="auto"/>
          <w:sz w:val="22"/>
          <w:szCs w:val="22"/>
        </w:rPr>
      </w:pPr>
      <w:r w:rsidRPr="00390B70">
        <w:rPr>
          <w:rFonts w:asciiTheme="minorHAnsi" w:hAnsiTheme="minorHAnsi" w:cstheme="minorHAnsi"/>
          <w:sz w:val="22"/>
          <w:szCs w:val="22"/>
        </w:rPr>
        <w:t xml:space="preserve">Táto zmluva sa uzatvára ako výsledok verejného obstarávania v zmysle zákona 343/2015 Z. z. o verejnom obstarávaní a o zmene doplnení niektorých zákonov v znení neskorších predpisov (ďalej len „zákon o verejnom obstarávaní“) </w:t>
      </w:r>
      <w:r w:rsidRPr="00390B70">
        <w:rPr>
          <w:rFonts w:asciiTheme="minorHAnsi" w:hAnsiTheme="minorHAnsi" w:cstheme="minorHAnsi"/>
          <w:color w:val="auto"/>
          <w:sz w:val="22"/>
          <w:szCs w:val="22"/>
        </w:rPr>
        <w:t xml:space="preserve">na predmet zákazky </w:t>
      </w:r>
      <w:r w:rsidRPr="00390B70">
        <w:rPr>
          <w:rFonts w:asciiTheme="minorHAnsi" w:hAnsiTheme="minorHAnsi" w:cstheme="minorHAnsi"/>
          <w:b/>
          <w:color w:val="auto"/>
          <w:sz w:val="22"/>
          <w:szCs w:val="22"/>
        </w:rPr>
        <w:t>„</w:t>
      </w:r>
      <w:r w:rsidR="00A44203" w:rsidRPr="00390B70">
        <w:rPr>
          <w:rFonts w:asciiTheme="minorHAnsi" w:hAnsiTheme="minorHAnsi" w:cstheme="minorHAnsi"/>
          <w:b/>
          <w:color w:val="auto"/>
          <w:sz w:val="22"/>
          <w:szCs w:val="22"/>
        </w:rPr>
        <w:t xml:space="preserve">SO 11 Rekonštrukcia a modernizácia novorodeneckej kliniky – </w:t>
      </w:r>
      <w:proofErr w:type="spellStart"/>
      <w:r w:rsidR="00A44203" w:rsidRPr="00390B70">
        <w:rPr>
          <w:rFonts w:asciiTheme="minorHAnsi" w:hAnsiTheme="minorHAnsi" w:cstheme="minorHAnsi"/>
          <w:b/>
          <w:color w:val="auto"/>
          <w:sz w:val="22"/>
          <w:szCs w:val="22"/>
        </w:rPr>
        <w:t>perinatologické</w:t>
      </w:r>
      <w:proofErr w:type="spellEnd"/>
      <w:r w:rsidR="00A44203" w:rsidRPr="00390B70">
        <w:rPr>
          <w:rFonts w:asciiTheme="minorHAnsi" w:hAnsiTheme="minorHAnsi" w:cstheme="minorHAnsi"/>
          <w:b/>
          <w:color w:val="auto"/>
          <w:sz w:val="22"/>
          <w:szCs w:val="22"/>
        </w:rPr>
        <w:t xml:space="preserve"> centrum</w:t>
      </w:r>
      <w:r w:rsidRPr="00390B70">
        <w:rPr>
          <w:rFonts w:asciiTheme="minorHAnsi" w:hAnsiTheme="minorHAnsi" w:cstheme="minorHAnsi"/>
          <w:b/>
          <w:color w:val="auto"/>
          <w:sz w:val="22"/>
          <w:szCs w:val="22"/>
        </w:rPr>
        <w:t xml:space="preserve">“. </w:t>
      </w:r>
    </w:p>
    <w:p w:rsidR="00390B70" w:rsidRPr="00390B70" w:rsidRDefault="00390B70" w:rsidP="00A44203">
      <w:pPr>
        <w:pStyle w:val="Default"/>
        <w:jc w:val="both"/>
        <w:rPr>
          <w:rFonts w:asciiTheme="minorHAnsi" w:hAnsiTheme="minorHAnsi" w:cstheme="minorHAnsi"/>
          <w:b/>
          <w:color w:val="auto"/>
          <w:sz w:val="22"/>
          <w:szCs w:val="22"/>
        </w:rPr>
      </w:pPr>
    </w:p>
    <w:p w:rsidR="00390B70" w:rsidRPr="00390B70" w:rsidRDefault="00390B70" w:rsidP="003572DB">
      <w:pPr>
        <w:spacing w:after="240"/>
        <w:rPr>
          <w:rFonts w:asciiTheme="minorHAnsi" w:hAnsiTheme="minorHAnsi" w:cstheme="minorHAnsi"/>
          <w:b/>
          <w:sz w:val="22"/>
          <w:szCs w:val="22"/>
        </w:rPr>
      </w:pPr>
      <w:r w:rsidRPr="00390B70">
        <w:rPr>
          <w:rFonts w:asciiTheme="minorHAnsi" w:hAnsiTheme="minorHAnsi" w:cstheme="minorHAnsi"/>
          <w:b/>
          <w:sz w:val="22"/>
          <w:szCs w:val="22"/>
        </w:rPr>
        <w:t>2. Východiskové podklady a údaje</w:t>
      </w:r>
    </w:p>
    <w:p w:rsidR="00390B70" w:rsidRDefault="00884D0E" w:rsidP="00390B70">
      <w:pPr>
        <w:rPr>
          <w:rFonts w:asciiTheme="minorHAnsi" w:hAnsiTheme="minorHAnsi" w:cstheme="minorHAnsi"/>
          <w:sz w:val="22"/>
          <w:szCs w:val="22"/>
        </w:rPr>
      </w:pPr>
      <w:r>
        <w:rPr>
          <w:rFonts w:asciiTheme="minorHAnsi" w:hAnsiTheme="minorHAnsi" w:cstheme="minorHAnsi"/>
          <w:sz w:val="22"/>
          <w:szCs w:val="22"/>
        </w:rPr>
        <w:t>2.1</w:t>
      </w:r>
      <w:r w:rsidR="00390B70" w:rsidRPr="00390B70">
        <w:rPr>
          <w:rFonts w:asciiTheme="minorHAnsi" w:hAnsiTheme="minorHAnsi" w:cstheme="minorHAnsi"/>
          <w:sz w:val="22"/>
          <w:szCs w:val="22"/>
        </w:rPr>
        <w:tab/>
        <w:t xml:space="preserve">Podkladom pre uzavretie tejto zmluvy je cenová ponuka zhotoviteľa predložená do verejnej súťaže na predmet obstarávania s oceneným výkazom výmer </w:t>
      </w:r>
      <w:r w:rsidR="00586AAB">
        <w:rPr>
          <w:rFonts w:asciiTheme="minorHAnsi" w:hAnsiTheme="minorHAnsi" w:cstheme="minorHAnsi"/>
          <w:sz w:val="22"/>
          <w:szCs w:val="22"/>
        </w:rPr>
        <w:t>-</w:t>
      </w:r>
      <w:r w:rsidR="00390B70" w:rsidRPr="00390B70">
        <w:rPr>
          <w:rFonts w:asciiTheme="minorHAnsi" w:hAnsiTheme="minorHAnsi" w:cstheme="minorHAnsi"/>
          <w:sz w:val="22"/>
          <w:szCs w:val="22"/>
        </w:rPr>
        <w:t xml:space="preserve"> ponukovým rozpočtom (príloha č.1) spracovaná na základe projektovej dokumentácie s jej doplnkami, ktoré mal zhotoviteľ k dispozícii (ďalej len „Podkladová dokumentácia“</w:t>
      </w:r>
      <w:r w:rsidR="00156AA7">
        <w:rPr>
          <w:rFonts w:asciiTheme="minorHAnsi" w:hAnsiTheme="minorHAnsi" w:cstheme="minorHAnsi"/>
          <w:sz w:val="22"/>
          <w:szCs w:val="22"/>
        </w:rPr>
        <w:t xml:space="preserve"> / „projekt“</w:t>
      </w:r>
      <w:r w:rsidR="00390B70" w:rsidRPr="00390B70">
        <w:rPr>
          <w:rFonts w:asciiTheme="minorHAnsi" w:hAnsiTheme="minorHAnsi" w:cstheme="minorHAnsi"/>
          <w:sz w:val="22"/>
          <w:szCs w:val="22"/>
        </w:rPr>
        <w:t>), ktoré sú detailne zohľadnené v cenovej ponuke na základe oceneného výkazu výmer prác a poskytnutými informáciami a ktorá tvorí neoddeliteľnú súčasť tejto zmluvy. Cenová ponuka so všetkými jej prílohami je záväznou prílohou tejto zmluvy o dielo, vrátane údajov o technických parametroch a návrhov na plnenie kritérií, ktoré sú pre zhotoviteľa záväzné.</w:t>
      </w:r>
      <w:r w:rsidR="00390B70" w:rsidRPr="00390B70">
        <w:rPr>
          <w:rFonts w:asciiTheme="minorHAnsi" w:hAnsiTheme="minorHAnsi" w:cstheme="minorHAnsi"/>
          <w:sz w:val="22"/>
          <w:szCs w:val="22"/>
        </w:rPr>
        <w:tab/>
      </w:r>
    </w:p>
    <w:p w:rsidR="003572DB" w:rsidRPr="00390B70" w:rsidRDefault="003572DB" w:rsidP="00390B70">
      <w:pPr>
        <w:rPr>
          <w:rFonts w:asciiTheme="minorHAnsi" w:hAnsiTheme="minorHAnsi" w:cstheme="minorHAnsi"/>
          <w:sz w:val="22"/>
          <w:szCs w:val="22"/>
        </w:rPr>
      </w:pPr>
    </w:p>
    <w:p w:rsidR="00390B70" w:rsidRPr="00390B70" w:rsidRDefault="00390B70" w:rsidP="003572DB">
      <w:pPr>
        <w:spacing w:after="240"/>
        <w:rPr>
          <w:rFonts w:asciiTheme="minorHAnsi" w:hAnsiTheme="minorHAnsi" w:cstheme="minorHAnsi"/>
          <w:b/>
          <w:sz w:val="22"/>
          <w:szCs w:val="22"/>
        </w:rPr>
      </w:pPr>
      <w:r w:rsidRPr="00390B70">
        <w:rPr>
          <w:rFonts w:asciiTheme="minorHAnsi" w:hAnsiTheme="minorHAnsi" w:cstheme="minorHAnsi"/>
          <w:b/>
          <w:sz w:val="22"/>
          <w:szCs w:val="22"/>
        </w:rPr>
        <w:t>3. Predmet plnenia</w:t>
      </w:r>
    </w:p>
    <w:p w:rsidR="00390B70" w:rsidRPr="00390B70" w:rsidRDefault="00390B70" w:rsidP="00390B70">
      <w:pPr>
        <w:spacing w:after="240"/>
        <w:rPr>
          <w:rFonts w:asciiTheme="minorHAnsi" w:hAnsiTheme="minorHAnsi" w:cstheme="minorHAnsi"/>
          <w:sz w:val="22"/>
          <w:szCs w:val="22"/>
        </w:rPr>
      </w:pPr>
      <w:r w:rsidRPr="00390B70">
        <w:rPr>
          <w:rFonts w:asciiTheme="minorHAnsi" w:hAnsiTheme="minorHAnsi" w:cstheme="minorHAnsi"/>
          <w:sz w:val="22"/>
          <w:szCs w:val="22"/>
        </w:rPr>
        <w:t>3.1</w:t>
      </w:r>
      <w:r w:rsidRPr="00390B70">
        <w:rPr>
          <w:rFonts w:asciiTheme="minorHAnsi" w:hAnsiTheme="minorHAnsi" w:cstheme="minorHAnsi"/>
          <w:sz w:val="22"/>
          <w:szCs w:val="22"/>
        </w:rPr>
        <w:tab/>
        <w:t xml:space="preserve">Predmetom tejto zmluvy je zhotovenie diela: </w:t>
      </w:r>
      <w:r w:rsidRPr="00390B70">
        <w:rPr>
          <w:rFonts w:asciiTheme="minorHAnsi" w:hAnsiTheme="minorHAnsi" w:cstheme="minorHAnsi"/>
          <w:b/>
          <w:sz w:val="22"/>
          <w:szCs w:val="22"/>
        </w:rPr>
        <w:t xml:space="preserve">SO 11 Rekonštrukcia a modernizácia novorodeneckej kliniky – </w:t>
      </w:r>
      <w:proofErr w:type="spellStart"/>
      <w:r w:rsidRPr="00390B70">
        <w:rPr>
          <w:rFonts w:asciiTheme="minorHAnsi" w:hAnsiTheme="minorHAnsi" w:cstheme="minorHAnsi"/>
          <w:b/>
          <w:sz w:val="22"/>
          <w:szCs w:val="22"/>
        </w:rPr>
        <w:t>perinatologické</w:t>
      </w:r>
      <w:proofErr w:type="spellEnd"/>
      <w:r w:rsidRPr="00390B70">
        <w:rPr>
          <w:rFonts w:asciiTheme="minorHAnsi" w:hAnsiTheme="minorHAnsi" w:cstheme="minorHAnsi"/>
          <w:b/>
          <w:sz w:val="22"/>
          <w:szCs w:val="22"/>
        </w:rPr>
        <w:t xml:space="preserve"> centrum</w:t>
      </w:r>
      <w:r w:rsidRPr="00390B70">
        <w:rPr>
          <w:rFonts w:asciiTheme="minorHAnsi" w:hAnsiTheme="minorHAnsi" w:cstheme="minorHAnsi"/>
          <w:sz w:val="22"/>
          <w:szCs w:val="22"/>
        </w:rPr>
        <w:t xml:space="preserve"> (ďalej len „dielo“) v zmysle dokumentácie odovzdanej objednávateľom. </w:t>
      </w:r>
      <w:r w:rsidRPr="00586AAB">
        <w:rPr>
          <w:rFonts w:asciiTheme="minorHAnsi" w:hAnsiTheme="minorHAnsi" w:cstheme="minorHAnsi"/>
          <w:b/>
          <w:sz w:val="22"/>
          <w:szCs w:val="22"/>
        </w:rPr>
        <w:t xml:space="preserve">Realizácia sa bude vykonávať na základe Výzvy na prevzatie staveniska objednávateľa. </w:t>
      </w:r>
      <w:r w:rsidRPr="00586AAB">
        <w:rPr>
          <w:rFonts w:asciiTheme="minorHAnsi" w:hAnsiTheme="minorHAnsi" w:cstheme="minorHAnsi"/>
          <w:b/>
          <w:sz w:val="22"/>
          <w:szCs w:val="22"/>
        </w:rPr>
        <w:tab/>
      </w:r>
      <w:r w:rsidRPr="00586AAB">
        <w:rPr>
          <w:rFonts w:asciiTheme="minorHAnsi" w:hAnsiTheme="minorHAnsi" w:cstheme="minorHAnsi"/>
          <w:b/>
          <w:sz w:val="22"/>
          <w:szCs w:val="22"/>
        </w:rPr>
        <w:tab/>
      </w:r>
      <w:r w:rsidRPr="00586AAB">
        <w:rPr>
          <w:rFonts w:asciiTheme="minorHAnsi" w:hAnsiTheme="minorHAnsi" w:cstheme="minorHAnsi"/>
          <w:b/>
          <w:sz w:val="22"/>
          <w:szCs w:val="22"/>
        </w:rPr>
        <w:tab/>
      </w:r>
      <w:r w:rsidRPr="00586AAB">
        <w:rPr>
          <w:rFonts w:asciiTheme="minorHAnsi" w:hAnsiTheme="minorHAnsi" w:cstheme="minorHAnsi"/>
          <w:b/>
          <w:sz w:val="22"/>
          <w:szCs w:val="22"/>
        </w:rPr>
        <w:tab/>
      </w:r>
    </w:p>
    <w:p w:rsidR="00390B70" w:rsidRPr="00390B70" w:rsidRDefault="00390B70" w:rsidP="00390B70">
      <w:pPr>
        <w:spacing w:after="240"/>
        <w:rPr>
          <w:rFonts w:asciiTheme="minorHAnsi" w:hAnsiTheme="minorHAnsi" w:cstheme="minorHAnsi"/>
          <w:sz w:val="22"/>
          <w:szCs w:val="22"/>
        </w:rPr>
      </w:pPr>
      <w:r w:rsidRPr="00390B70">
        <w:rPr>
          <w:rFonts w:asciiTheme="minorHAnsi" w:hAnsiTheme="minorHAnsi" w:cstheme="minorHAnsi"/>
          <w:sz w:val="22"/>
          <w:szCs w:val="22"/>
        </w:rPr>
        <w:t>3.2</w:t>
      </w:r>
      <w:r w:rsidRPr="00390B70">
        <w:rPr>
          <w:rFonts w:asciiTheme="minorHAnsi" w:hAnsiTheme="minorHAnsi" w:cstheme="minorHAnsi"/>
          <w:sz w:val="22"/>
          <w:szCs w:val="22"/>
        </w:rPr>
        <w:tab/>
        <w:t xml:space="preserve">Objednávateľ na základe Výzvy na prevzatie staveniska zadáva a zhotoviteľ preberá záväzok na zhotovenie diela: v zmysle bodu 3.1. tejto zmluvy a vykonanie potrebných prehliadok, meraní, v rozsahu podľa platných právnych predpisov, STN noriem a vydaných stavebných povolení, resp. oznámení k ohláseniu v závislosti od povahy stavby.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390B70">
      <w:pPr>
        <w:spacing w:after="240"/>
        <w:rPr>
          <w:rFonts w:asciiTheme="minorHAnsi" w:hAnsiTheme="minorHAnsi" w:cstheme="minorHAnsi"/>
          <w:sz w:val="22"/>
          <w:szCs w:val="22"/>
        </w:rPr>
      </w:pPr>
      <w:r w:rsidRPr="00390B70">
        <w:rPr>
          <w:rFonts w:asciiTheme="minorHAnsi" w:hAnsiTheme="minorHAnsi" w:cstheme="minorHAnsi"/>
          <w:sz w:val="22"/>
          <w:szCs w:val="22"/>
        </w:rPr>
        <w:t>3.3</w:t>
      </w:r>
      <w:r w:rsidRPr="00390B70">
        <w:rPr>
          <w:rFonts w:asciiTheme="minorHAnsi" w:hAnsiTheme="minorHAnsi" w:cstheme="minorHAnsi"/>
          <w:sz w:val="22"/>
          <w:szCs w:val="22"/>
        </w:rPr>
        <w:tab/>
        <w:t xml:space="preserve">V prípade, že sa zo strany stavebného úradu vyžaduje kolaudácia diela, obsahom záväzku zhotoviteľa je ďalej účasť na kolaudačnom konaní a realizácia všetkých úkonov, potrebných k vydaniu právoplatného kolaudačného rozhodnutia na dielo, ktorého zhotovenie je predmetom tejto zmluvy. </w:t>
      </w:r>
    </w:p>
    <w:p w:rsidR="00390B70" w:rsidRPr="00390B70" w:rsidRDefault="00390B70" w:rsidP="00390B70">
      <w:pPr>
        <w:spacing w:after="240"/>
        <w:rPr>
          <w:rFonts w:asciiTheme="minorHAnsi" w:hAnsiTheme="minorHAnsi" w:cstheme="minorHAnsi"/>
          <w:sz w:val="22"/>
          <w:szCs w:val="22"/>
        </w:rPr>
      </w:pPr>
      <w:r w:rsidRPr="00390B70">
        <w:rPr>
          <w:rFonts w:asciiTheme="minorHAnsi" w:hAnsiTheme="minorHAnsi" w:cstheme="minorHAnsi"/>
          <w:sz w:val="22"/>
          <w:szCs w:val="22"/>
        </w:rPr>
        <w:t>3.4</w:t>
      </w:r>
      <w:r w:rsidRPr="00390B70">
        <w:rPr>
          <w:rFonts w:asciiTheme="minorHAnsi" w:hAnsiTheme="minorHAnsi" w:cstheme="minorHAnsi"/>
          <w:sz w:val="22"/>
          <w:szCs w:val="22"/>
        </w:rPr>
        <w:tab/>
        <w:t>Zhotoviteľ sa zaväzuje vykonať dielo vo vlastnom mene a na vlastnú zodpovednosť vo vysokom štandarde stavebno-montážnych prác, pri dodržaní projektových parametrov, platných STN, technologických postupov, všeobecne záväzných technických požiadaviek na stavbu, platných právnych, prevádzkových a bezpečnostných predpisov, vydaného stavebného povolenia, tejto zmluvy a jej príloh.</w:t>
      </w:r>
    </w:p>
    <w:p w:rsidR="00390B70" w:rsidRPr="00390B70" w:rsidRDefault="00390B70" w:rsidP="00390B70">
      <w:pPr>
        <w:rPr>
          <w:rFonts w:asciiTheme="minorHAnsi" w:hAnsiTheme="minorHAnsi" w:cstheme="minorHAnsi"/>
          <w:bCs/>
          <w:iCs/>
          <w:sz w:val="22"/>
          <w:szCs w:val="22"/>
        </w:rPr>
      </w:pPr>
      <w:r w:rsidRPr="00390B70">
        <w:rPr>
          <w:rFonts w:asciiTheme="minorHAnsi" w:hAnsiTheme="minorHAnsi" w:cstheme="minorHAnsi"/>
          <w:bCs/>
          <w:iCs/>
          <w:sz w:val="22"/>
          <w:szCs w:val="22"/>
        </w:rPr>
        <w:t>3.5</w:t>
      </w:r>
      <w:r w:rsidRPr="00390B70">
        <w:rPr>
          <w:rFonts w:asciiTheme="minorHAnsi" w:hAnsiTheme="minorHAnsi" w:cstheme="minorHAnsi"/>
          <w:bCs/>
          <w:iCs/>
          <w:sz w:val="22"/>
          <w:szCs w:val="22"/>
        </w:rPr>
        <w:tab/>
        <w:t xml:space="preserve">Zhotoviteľ je povinný vykonať minimálny rozsah skúšok overujúcich kvalitu zrealizovaného diela, certifikáciu a služby spojené s riadnym vykonaním diela: </w:t>
      </w:r>
    </w:p>
    <w:p w:rsidR="00390B70" w:rsidRPr="00884D0E" w:rsidRDefault="00390B70" w:rsidP="001007BC">
      <w:pPr>
        <w:spacing w:after="240"/>
        <w:rPr>
          <w:rFonts w:asciiTheme="minorHAnsi" w:hAnsiTheme="minorHAnsi" w:cstheme="minorHAnsi"/>
          <w:bCs/>
          <w:iCs/>
          <w:sz w:val="22"/>
          <w:szCs w:val="22"/>
        </w:rPr>
      </w:pPr>
      <w:r w:rsidRPr="00390B70">
        <w:rPr>
          <w:rFonts w:asciiTheme="minorHAnsi" w:hAnsiTheme="minorHAnsi" w:cstheme="minorHAnsi"/>
          <w:bCs/>
          <w:iCs/>
          <w:sz w:val="22"/>
          <w:szCs w:val="22"/>
        </w:rPr>
        <w:t>- skúšobný plán spracovaný v spolupráci s projektantom stavby a stavebným dozorom, ktorý preukáže kvalitu zabudovaných materiálov, výrobkov, technológií a vykonaných technologických postupov</w:t>
      </w:r>
      <w:r w:rsidR="00884D0E">
        <w:rPr>
          <w:rFonts w:asciiTheme="minorHAnsi" w:hAnsiTheme="minorHAnsi" w:cstheme="minorHAnsi"/>
          <w:bCs/>
          <w:iCs/>
          <w:sz w:val="22"/>
          <w:szCs w:val="22"/>
        </w:rPr>
        <w:t>.</w:t>
      </w:r>
    </w:p>
    <w:p w:rsidR="00390B70" w:rsidRPr="00390B70" w:rsidRDefault="00390B70" w:rsidP="00390B70">
      <w:pPr>
        <w:spacing w:after="240"/>
        <w:rPr>
          <w:rFonts w:asciiTheme="minorHAnsi" w:hAnsiTheme="minorHAnsi" w:cstheme="minorHAnsi"/>
          <w:bCs/>
          <w:iCs/>
          <w:sz w:val="22"/>
          <w:szCs w:val="22"/>
        </w:rPr>
      </w:pPr>
      <w:r w:rsidRPr="00390B70">
        <w:rPr>
          <w:rFonts w:asciiTheme="minorHAnsi" w:hAnsiTheme="minorHAnsi" w:cstheme="minorHAnsi"/>
          <w:bCs/>
          <w:iCs/>
          <w:sz w:val="22"/>
          <w:szCs w:val="22"/>
        </w:rPr>
        <w:t>3.6</w:t>
      </w:r>
      <w:r w:rsidRPr="00390B70">
        <w:rPr>
          <w:rFonts w:asciiTheme="minorHAnsi" w:hAnsiTheme="minorHAnsi" w:cstheme="minorHAnsi"/>
          <w:bCs/>
          <w:iCs/>
          <w:sz w:val="22"/>
          <w:szCs w:val="22"/>
        </w:rPr>
        <w:tab/>
        <w:t xml:space="preserve"> Rozsah činností a plnení vyžadovaných za účelom splnenia predmetu tejto Zmluvy, najmä akékoľvek a všetky práce, dočasného alebo trvalého charakteru, ktorých vykonanie a riadne ukončenie najneskôr v termíne uvedenom v článku 4 bod 4.1 je nevyhnutné pre riadne vykonanie a dokončenie Diela v súlade s touto Zmluvou (ďalej len „Plnenia“), je Zhotoviteľovi podrobne známy. Zhotoviteľ vyhlasuje a potvrdzuje, že sa v súvislosti s vypracovaním Ponuky Zhotoviteľa ako aj pred podpisom tejto Zmluvy dostatočne a náležite oboznámil so stavom objektu obhliadkou a so všetkými plánmi, nákresmi, kalkuláciami/výpočtami, predovšetkým projektovou dokumentáciou, technickými i </w:t>
      </w:r>
      <w:r w:rsidRPr="00390B70">
        <w:rPr>
          <w:rFonts w:asciiTheme="minorHAnsi" w:hAnsiTheme="minorHAnsi" w:cstheme="minorHAnsi"/>
          <w:bCs/>
          <w:iCs/>
          <w:sz w:val="22"/>
          <w:szCs w:val="22"/>
        </w:rPr>
        <w:lastRenderedPageBreak/>
        <w:t xml:space="preserve">sprievodnými správami a výkazom výmer, relevantnými povoleniami (stavebné povolenia a rozhodnutia a záväzné stanoviská) vzťahujúcimi sa k predmetu tejto Zmluvy a inými podkladmi pre Plnenia, ktoré má vykonať a nezistil žiadne rozpory, ktoré by mu bránili vykonať Plnenia v súlade so Zmluvou a jej prílohami, resp. by mali vplyv na cenu. Zhotoviteľ je povinný prekontrolovať aj akékoľvek ďalšie materiály, dokumenty, podklady, ktoré </w:t>
      </w:r>
      <w:proofErr w:type="spellStart"/>
      <w:r w:rsidRPr="00390B70">
        <w:rPr>
          <w:rFonts w:asciiTheme="minorHAnsi" w:hAnsiTheme="minorHAnsi" w:cstheme="minorHAnsi"/>
          <w:bCs/>
          <w:iCs/>
          <w:sz w:val="22"/>
          <w:szCs w:val="22"/>
        </w:rPr>
        <w:t>obdrží</w:t>
      </w:r>
      <w:proofErr w:type="spellEnd"/>
      <w:r w:rsidRPr="00390B70">
        <w:rPr>
          <w:rFonts w:asciiTheme="minorHAnsi" w:hAnsiTheme="minorHAnsi" w:cstheme="minorHAnsi"/>
          <w:bCs/>
          <w:iCs/>
          <w:sz w:val="22"/>
          <w:szCs w:val="22"/>
        </w:rPr>
        <w:t xml:space="preserve"> od Objednávateľa po uzavretí tejto Zmluvy v súvislosti so zhotovením Diela. Prípadnú nekompletnosť alebo nedokonalosť, ktorá má, alebo by mohla mať za následok </w:t>
      </w:r>
      <w:proofErr w:type="spellStart"/>
      <w:r w:rsidRPr="00390B70">
        <w:rPr>
          <w:rFonts w:asciiTheme="minorHAnsi" w:hAnsiTheme="minorHAnsi" w:cstheme="minorHAnsi"/>
          <w:bCs/>
          <w:iCs/>
          <w:sz w:val="22"/>
          <w:szCs w:val="22"/>
        </w:rPr>
        <w:t>vady</w:t>
      </w:r>
      <w:proofErr w:type="spellEnd"/>
      <w:r w:rsidRPr="00390B70">
        <w:rPr>
          <w:rFonts w:asciiTheme="minorHAnsi" w:hAnsiTheme="minorHAnsi" w:cstheme="minorHAnsi"/>
          <w:bCs/>
          <w:iCs/>
          <w:sz w:val="22"/>
          <w:szCs w:val="22"/>
        </w:rPr>
        <w:t xml:space="preserve"> Diela resp. jeho časti alebo vplyv na cenu, je Zhotoviteľ povinný bez zbytočného odkladu najneskôr do troch (3) pracovných dní odo dňa ich zistenia písomne oznámiť Objednávateľovi, pričom zmluvné strany budú postupovať v súlade s bodom 6.1</w:t>
      </w:r>
      <w:r w:rsidR="00B8415B">
        <w:rPr>
          <w:rFonts w:asciiTheme="minorHAnsi" w:hAnsiTheme="minorHAnsi" w:cstheme="minorHAnsi"/>
          <w:bCs/>
          <w:iCs/>
          <w:sz w:val="22"/>
          <w:szCs w:val="22"/>
        </w:rPr>
        <w:t>3</w:t>
      </w:r>
      <w:r w:rsidRPr="00390B70">
        <w:rPr>
          <w:rFonts w:asciiTheme="minorHAnsi" w:hAnsiTheme="minorHAnsi" w:cstheme="minorHAnsi"/>
          <w:bCs/>
          <w:iCs/>
          <w:sz w:val="22"/>
          <w:szCs w:val="22"/>
        </w:rPr>
        <w:t xml:space="preserve"> Zmluvy o dielo.</w:t>
      </w:r>
    </w:p>
    <w:p w:rsidR="00390B70" w:rsidRPr="00390B70" w:rsidRDefault="00884D0E" w:rsidP="00390B70">
      <w:pPr>
        <w:spacing w:after="240"/>
        <w:rPr>
          <w:rFonts w:asciiTheme="minorHAnsi" w:hAnsiTheme="minorHAnsi" w:cstheme="minorHAnsi"/>
          <w:sz w:val="22"/>
          <w:szCs w:val="22"/>
        </w:rPr>
      </w:pPr>
      <w:r>
        <w:rPr>
          <w:rFonts w:asciiTheme="minorHAnsi" w:hAnsiTheme="minorHAnsi" w:cstheme="minorHAnsi"/>
          <w:sz w:val="22"/>
          <w:szCs w:val="22"/>
        </w:rPr>
        <w:t>3.7</w:t>
      </w:r>
      <w:r w:rsidR="00390B70" w:rsidRPr="00390B70">
        <w:rPr>
          <w:rFonts w:asciiTheme="minorHAnsi" w:hAnsiTheme="minorHAnsi" w:cstheme="minorHAnsi"/>
          <w:sz w:val="22"/>
          <w:szCs w:val="22"/>
        </w:rPr>
        <w:tab/>
        <w:t xml:space="preserve">Zhotoviteľ zhotoví a dokončí dielo riadne a včas za podmienok dohodnutých v tejto zmluve a jej prílohách, vyzve objednávateľa na prevzatie diela a objednávateľ sa zaväzuje za riadne dokončené dielo bez </w:t>
      </w:r>
      <w:proofErr w:type="spellStart"/>
      <w:r w:rsidR="00390B70" w:rsidRPr="00390B70">
        <w:rPr>
          <w:rFonts w:asciiTheme="minorHAnsi" w:hAnsiTheme="minorHAnsi" w:cstheme="minorHAnsi"/>
          <w:sz w:val="22"/>
          <w:szCs w:val="22"/>
        </w:rPr>
        <w:t>vád</w:t>
      </w:r>
      <w:proofErr w:type="spellEnd"/>
      <w:r w:rsidR="00390B70" w:rsidRPr="00390B70">
        <w:rPr>
          <w:rFonts w:asciiTheme="minorHAnsi" w:hAnsiTheme="minorHAnsi" w:cstheme="minorHAnsi"/>
          <w:sz w:val="22"/>
          <w:szCs w:val="22"/>
        </w:rPr>
        <w:t xml:space="preserve"> a nedorobkov prevziať a zaplatiť dohodnutú cenu.</w:t>
      </w:r>
      <w:r w:rsidR="00390B70" w:rsidRPr="00390B70">
        <w:rPr>
          <w:rFonts w:asciiTheme="minorHAnsi" w:hAnsiTheme="minorHAnsi" w:cstheme="minorHAnsi"/>
          <w:sz w:val="22"/>
          <w:szCs w:val="22"/>
        </w:rPr>
        <w:tab/>
      </w:r>
    </w:p>
    <w:p w:rsidR="00390B70" w:rsidRPr="00390B70" w:rsidRDefault="00390B70" w:rsidP="00390B70">
      <w:pPr>
        <w:spacing w:after="240"/>
        <w:rPr>
          <w:rFonts w:asciiTheme="minorHAnsi" w:hAnsiTheme="minorHAnsi" w:cstheme="minorHAnsi"/>
          <w:sz w:val="22"/>
          <w:szCs w:val="22"/>
        </w:rPr>
      </w:pPr>
      <w:r w:rsidRPr="00390B70">
        <w:rPr>
          <w:rFonts w:asciiTheme="minorHAnsi" w:hAnsiTheme="minorHAnsi" w:cstheme="minorHAnsi"/>
          <w:sz w:val="22"/>
          <w:szCs w:val="22"/>
        </w:rPr>
        <w:t xml:space="preserve">3.8    V prípade akéhokoľvek rozporu medzi Stranami týkajúceho sa rozsahu a/alebo obsahu a/alebo kvality Diela, v prípadoch, ktoré priamo a/alebo nepriamo nerieši Zmluva, platí až do prijatia vzájomnej dohody Strán alebo rozhodnutia príslušného orgánu, písomné stanovisko Objednávateľa a Zhotoviteľ je povinný toto stanovisko Objednávateľa rešpektovať a prípadné podmienky v ňom uvedené dodržiavať. </w:t>
      </w:r>
    </w:p>
    <w:p w:rsidR="00390B70" w:rsidRDefault="00390B70" w:rsidP="00390B70">
      <w:pPr>
        <w:spacing w:after="240"/>
        <w:rPr>
          <w:rFonts w:asciiTheme="minorHAnsi" w:hAnsiTheme="minorHAnsi" w:cstheme="minorHAnsi"/>
          <w:sz w:val="22"/>
          <w:szCs w:val="22"/>
        </w:rPr>
      </w:pPr>
      <w:r w:rsidRPr="00390B70">
        <w:rPr>
          <w:rFonts w:asciiTheme="minorHAnsi" w:hAnsiTheme="minorHAnsi" w:cstheme="minorHAnsi"/>
          <w:sz w:val="22"/>
          <w:szCs w:val="22"/>
        </w:rPr>
        <w:t>3.9    Ak by v priebehu zhotovovania Diela došlo k akýmkoľvek rozporom medzi Objednávateľom a Zhotoviteľom, nesmie dôjsť k zastaveniu, prerušeniu prác na Diele alebo ich oneskoreniu, alebo inému ovplyvneniu realizácie prác zo strany Zhotoviteľa, pričom Zhotoviteľ zodpovedá za všetky škody, ktoré vzniknú nedodržaním tejto povinnosti</w:t>
      </w:r>
      <w:r w:rsidRPr="00390B70">
        <w:rPr>
          <w:rFonts w:asciiTheme="minorHAnsi" w:hAnsiTheme="minorHAnsi" w:cstheme="minorHAnsi"/>
          <w:b/>
          <w:sz w:val="22"/>
          <w:szCs w:val="22"/>
        </w:rPr>
        <w:t>.</w:t>
      </w:r>
      <w:r w:rsidRPr="00390B70">
        <w:rPr>
          <w:rFonts w:asciiTheme="minorHAnsi" w:hAnsiTheme="minorHAnsi" w:cstheme="minorHAnsi"/>
          <w:sz w:val="22"/>
          <w:szCs w:val="22"/>
        </w:rPr>
        <w:t xml:space="preserve"> </w:t>
      </w:r>
      <w:r w:rsidRPr="00390B70">
        <w:rPr>
          <w:rFonts w:asciiTheme="minorHAnsi" w:hAnsiTheme="minorHAnsi" w:cstheme="minorHAnsi"/>
          <w:sz w:val="22"/>
          <w:szCs w:val="22"/>
        </w:rPr>
        <w:tab/>
      </w:r>
    </w:p>
    <w:p w:rsidR="005B32B9" w:rsidRPr="00390B70" w:rsidRDefault="005B32B9" w:rsidP="00390B70">
      <w:pPr>
        <w:rPr>
          <w:rFonts w:asciiTheme="minorHAnsi" w:hAnsiTheme="minorHAnsi" w:cstheme="minorHAnsi"/>
          <w:sz w:val="22"/>
          <w:szCs w:val="22"/>
        </w:rPr>
      </w:pPr>
    </w:p>
    <w:p w:rsidR="00390B70" w:rsidRPr="00390B70" w:rsidRDefault="00390B70" w:rsidP="00245AC8">
      <w:pPr>
        <w:rPr>
          <w:rFonts w:asciiTheme="minorHAnsi" w:hAnsiTheme="minorHAnsi" w:cstheme="minorHAnsi"/>
          <w:b/>
          <w:sz w:val="22"/>
          <w:szCs w:val="22"/>
        </w:rPr>
      </w:pPr>
      <w:r w:rsidRPr="00390B70">
        <w:rPr>
          <w:rFonts w:asciiTheme="minorHAnsi" w:hAnsiTheme="minorHAnsi" w:cstheme="minorHAnsi"/>
          <w:b/>
          <w:sz w:val="22"/>
          <w:szCs w:val="22"/>
        </w:rPr>
        <w:t>4. Čas plnenia</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4.1</w:t>
      </w:r>
      <w:r w:rsidRPr="00390B70">
        <w:rPr>
          <w:rFonts w:asciiTheme="minorHAnsi" w:hAnsiTheme="minorHAnsi" w:cstheme="minorHAnsi"/>
          <w:sz w:val="22"/>
          <w:szCs w:val="22"/>
        </w:rPr>
        <w:tab/>
        <w:t>Zhotoviteľ sa zaväzuje zhotoviť dielo v nasledovných termínoch:</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390B70">
      <w:pPr>
        <w:ind w:left="1410" w:hanging="1410"/>
        <w:rPr>
          <w:rFonts w:asciiTheme="minorHAnsi" w:hAnsiTheme="minorHAnsi" w:cstheme="minorHAnsi"/>
          <w:b/>
          <w:sz w:val="22"/>
          <w:szCs w:val="22"/>
        </w:rPr>
      </w:pPr>
      <w:r w:rsidRPr="00390B70">
        <w:rPr>
          <w:rFonts w:asciiTheme="minorHAnsi" w:hAnsiTheme="minorHAnsi" w:cstheme="minorHAnsi"/>
          <w:b/>
          <w:sz w:val="22"/>
          <w:szCs w:val="22"/>
        </w:rPr>
        <w:t>Začatie:</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b/>
          <w:sz w:val="22"/>
          <w:szCs w:val="22"/>
        </w:rPr>
        <w:t>Dňom protokolárneho prevzatia staveniska</w:t>
      </w:r>
      <w:r w:rsidRPr="00390B70">
        <w:rPr>
          <w:rFonts w:asciiTheme="minorHAnsi" w:hAnsiTheme="minorHAnsi" w:cstheme="minorHAnsi"/>
          <w:sz w:val="22"/>
          <w:szCs w:val="22"/>
        </w:rPr>
        <w:t xml:space="preserve">. Zhotoviteľ sa zaväzuje začať stavebné práce </w:t>
      </w:r>
      <w:r w:rsidRPr="00390B70">
        <w:rPr>
          <w:rFonts w:asciiTheme="minorHAnsi" w:hAnsiTheme="minorHAnsi" w:cstheme="minorHAnsi"/>
          <w:b/>
          <w:sz w:val="22"/>
          <w:szCs w:val="22"/>
        </w:rPr>
        <w:t>do troch (3) pracovných dní</w:t>
      </w:r>
      <w:r w:rsidRPr="00390B70">
        <w:rPr>
          <w:rFonts w:asciiTheme="minorHAnsi" w:hAnsiTheme="minorHAnsi" w:cstheme="minorHAnsi"/>
          <w:sz w:val="22"/>
          <w:szCs w:val="22"/>
        </w:rPr>
        <w:t xml:space="preserve"> </w:t>
      </w:r>
      <w:r w:rsidRPr="00390B70">
        <w:rPr>
          <w:rFonts w:asciiTheme="minorHAnsi" w:hAnsiTheme="minorHAnsi" w:cstheme="minorHAnsi"/>
          <w:b/>
          <w:sz w:val="22"/>
          <w:szCs w:val="22"/>
        </w:rPr>
        <w:t xml:space="preserve">po protokolárnom prevzatí staveniska. </w:t>
      </w:r>
    </w:p>
    <w:p w:rsidR="00390B70" w:rsidRPr="00390B70" w:rsidRDefault="00390B70" w:rsidP="00390B70">
      <w:pPr>
        <w:ind w:left="1410" w:hanging="1410"/>
        <w:rPr>
          <w:rFonts w:asciiTheme="minorHAnsi" w:hAnsiTheme="minorHAnsi" w:cstheme="minorHAnsi"/>
          <w:sz w:val="22"/>
          <w:szCs w:val="22"/>
        </w:rPr>
      </w:pPr>
      <w:r w:rsidRPr="00390B70">
        <w:rPr>
          <w:rFonts w:asciiTheme="minorHAnsi" w:hAnsiTheme="minorHAnsi" w:cstheme="minorHAnsi"/>
          <w:sz w:val="22"/>
          <w:szCs w:val="22"/>
        </w:rPr>
        <w:tab/>
        <w:t xml:space="preserve">Zhotoviteľ je povinný písomne prevziať stavenisko najneskôr do 5 dní odo dňa písomnej výzvy Objednávateľa na protokolárne prevzatie staveniska. V prípade neprevzatia staveniska má Objednávateľ nárok na zmluvnú pokutu podľa tejto Zmluvy, alebo nárok na odstúpenie od tejto Zmluvy. </w:t>
      </w:r>
    </w:p>
    <w:p w:rsidR="00390B70" w:rsidRPr="00390B70" w:rsidRDefault="00390B70" w:rsidP="00390B70">
      <w:pPr>
        <w:ind w:left="1410" w:hanging="1410"/>
        <w:rPr>
          <w:rFonts w:asciiTheme="minorHAnsi" w:hAnsiTheme="minorHAnsi" w:cstheme="minorHAnsi"/>
          <w:i/>
          <w:sz w:val="22"/>
          <w:szCs w:val="22"/>
        </w:rPr>
      </w:pPr>
    </w:p>
    <w:p w:rsidR="00390B70" w:rsidRPr="00390B70" w:rsidRDefault="00390B70" w:rsidP="00390B70">
      <w:pPr>
        <w:spacing w:line="360" w:lineRule="auto"/>
        <w:ind w:left="1410" w:hanging="1410"/>
        <w:rPr>
          <w:rFonts w:asciiTheme="minorHAnsi" w:hAnsiTheme="minorHAnsi" w:cstheme="minorHAnsi"/>
          <w:b/>
          <w:sz w:val="22"/>
          <w:szCs w:val="22"/>
        </w:rPr>
      </w:pPr>
      <w:r w:rsidRPr="00390B70">
        <w:rPr>
          <w:rFonts w:asciiTheme="minorHAnsi" w:hAnsiTheme="minorHAnsi" w:cstheme="minorHAnsi"/>
          <w:b/>
          <w:sz w:val="22"/>
          <w:szCs w:val="22"/>
        </w:rPr>
        <w:t>Dokončenie:</w:t>
      </w:r>
      <w:r w:rsidRPr="00390B70">
        <w:rPr>
          <w:rFonts w:asciiTheme="minorHAnsi" w:hAnsiTheme="minorHAnsi" w:cstheme="minorHAnsi"/>
          <w:i/>
          <w:sz w:val="22"/>
          <w:szCs w:val="22"/>
        </w:rPr>
        <w:t xml:space="preserve"> </w:t>
      </w:r>
      <w:r w:rsidRPr="00390B70">
        <w:rPr>
          <w:rFonts w:asciiTheme="minorHAnsi" w:hAnsiTheme="minorHAnsi" w:cstheme="minorHAnsi"/>
          <w:i/>
          <w:sz w:val="22"/>
          <w:szCs w:val="22"/>
        </w:rPr>
        <w:tab/>
      </w:r>
      <w:r w:rsidRPr="00390B70">
        <w:rPr>
          <w:rFonts w:asciiTheme="minorHAnsi" w:hAnsiTheme="minorHAnsi" w:cstheme="minorHAnsi"/>
          <w:b/>
          <w:sz w:val="22"/>
          <w:szCs w:val="22"/>
        </w:rPr>
        <w:t xml:space="preserve">Zhotoviteľ sa zaväzuje, že Dielo zrealizuje (ukončí) riadne a včas </w:t>
      </w:r>
    </w:p>
    <w:p w:rsidR="00390B70" w:rsidRPr="00245AC8" w:rsidRDefault="00390B70" w:rsidP="00390B70">
      <w:pPr>
        <w:spacing w:line="360" w:lineRule="auto"/>
        <w:ind w:left="1410" w:hanging="1410"/>
        <w:rPr>
          <w:rFonts w:asciiTheme="minorHAnsi" w:hAnsiTheme="minorHAnsi" w:cstheme="minorHAnsi"/>
          <w:i/>
          <w:sz w:val="22"/>
          <w:szCs w:val="22"/>
        </w:rPr>
      </w:pPr>
      <w:r w:rsidRPr="00390B70">
        <w:rPr>
          <w:rFonts w:asciiTheme="minorHAnsi" w:hAnsiTheme="minorHAnsi" w:cstheme="minorHAnsi"/>
          <w:b/>
          <w:sz w:val="22"/>
          <w:szCs w:val="22"/>
        </w:rPr>
        <w:tab/>
      </w:r>
      <w:r w:rsidRPr="00245AC8">
        <w:rPr>
          <w:rFonts w:asciiTheme="minorHAnsi" w:hAnsiTheme="minorHAnsi" w:cstheme="minorHAnsi"/>
          <w:b/>
          <w:sz w:val="22"/>
          <w:szCs w:val="22"/>
        </w:rPr>
        <w:t xml:space="preserve">do </w:t>
      </w:r>
      <w:r w:rsidR="00245AC8" w:rsidRPr="00245AC8">
        <w:rPr>
          <w:rFonts w:asciiTheme="minorHAnsi" w:hAnsiTheme="minorHAnsi" w:cstheme="minorHAnsi"/>
          <w:b/>
          <w:sz w:val="22"/>
          <w:szCs w:val="22"/>
        </w:rPr>
        <w:t>120</w:t>
      </w:r>
      <w:r w:rsidRPr="00245AC8">
        <w:rPr>
          <w:rFonts w:asciiTheme="minorHAnsi" w:hAnsiTheme="minorHAnsi" w:cstheme="minorHAnsi"/>
          <w:i/>
          <w:sz w:val="22"/>
          <w:szCs w:val="22"/>
        </w:rPr>
        <w:t xml:space="preserve"> </w:t>
      </w:r>
      <w:r w:rsidRPr="00245AC8">
        <w:rPr>
          <w:rFonts w:asciiTheme="minorHAnsi" w:hAnsiTheme="minorHAnsi" w:cstheme="minorHAnsi"/>
          <w:b/>
          <w:sz w:val="22"/>
          <w:szCs w:val="22"/>
        </w:rPr>
        <w:t>kalendárnych dní po protokolárnom prevzatí staveniska.</w:t>
      </w:r>
    </w:p>
    <w:p w:rsidR="00390B70" w:rsidRPr="00390B70" w:rsidRDefault="00390B70" w:rsidP="00390B70">
      <w:pPr>
        <w:ind w:left="1410" w:hanging="1410"/>
        <w:rPr>
          <w:rFonts w:asciiTheme="minorHAnsi" w:hAnsiTheme="minorHAnsi" w:cstheme="minorHAnsi"/>
          <w:i/>
          <w:sz w:val="22"/>
          <w:szCs w:val="22"/>
        </w:rPr>
      </w:pPr>
      <w:r w:rsidRPr="00390B70">
        <w:rPr>
          <w:rFonts w:asciiTheme="minorHAnsi" w:hAnsiTheme="minorHAnsi" w:cstheme="minorHAnsi"/>
          <w:i/>
          <w:sz w:val="22"/>
          <w:szCs w:val="22"/>
        </w:rPr>
        <w:tab/>
      </w:r>
      <w:r w:rsidRPr="00390B70">
        <w:rPr>
          <w:rFonts w:asciiTheme="minorHAnsi" w:hAnsiTheme="minorHAnsi" w:cstheme="minorHAnsi"/>
          <w:i/>
          <w:sz w:val="22"/>
          <w:szCs w:val="22"/>
        </w:rPr>
        <w:tab/>
      </w:r>
    </w:p>
    <w:p w:rsidR="00245AC8" w:rsidRDefault="00884D0E" w:rsidP="00390B70">
      <w:pPr>
        <w:rPr>
          <w:rFonts w:asciiTheme="minorHAnsi" w:hAnsiTheme="minorHAnsi" w:cstheme="minorHAnsi"/>
          <w:sz w:val="22"/>
          <w:szCs w:val="22"/>
        </w:rPr>
      </w:pPr>
      <w:r>
        <w:rPr>
          <w:rFonts w:asciiTheme="minorHAnsi" w:hAnsiTheme="minorHAnsi" w:cstheme="minorHAnsi"/>
          <w:sz w:val="22"/>
          <w:szCs w:val="22"/>
        </w:rPr>
        <w:t>4.2</w:t>
      </w:r>
      <w:r w:rsidR="00390B70" w:rsidRPr="00390B70">
        <w:rPr>
          <w:rFonts w:asciiTheme="minorHAnsi" w:hAnsiTheme="minorHAnsi" w:cstheme="minorHAnsi"/>
          <w:sz w:val="22"/>
          <w:szCs w:val="22"/>
        </w:rPr>
        <w:tab/>
        <w:t>Akákoľvek zmena termínu zhotovenia a dokončenia oproti bodu 4.1. tejto zmluvy je možná v prípade, že je zhotoviteľ v omeškaní v dôsledku porušenia povinnosti objednávateľa podľa tejto zmluvy, a to o dobu trvania tohto omeškania alebo v prípade nemožnosti vykonať montáže z dôvodu vyššej moci, v ostatných prípadoch lehoty uvedené v bode 4.1. sú pevné a nemenné.</w:t>
      </w:r>
      <w:r w:rsidR="00390B70" w:rsidRPr="00390B70">
        <w:rPr>
          <w:rFonts w:asciiTheme="minorHAnsi" w:hAnsiTheme="minorHAnsi" w:cstheme="minorHAnsi"/>
          <w:sz w:val="22"/>
          <w:szCs w:val="22"/>
        </w:rPr>
        <w:tab/>
      </w:r>
    </w:p>
    <w:p w:rsidR="00390B70" w:rsidRPr="00390B70" w:rsidRDefault="00390B70" w:rsidP="00245AC8">
      <w:pPr>
        <w:spacing w:after="240"/>
        <w:rPr>
          <w:rFonts w:asciiTheme="minorHAnsi" w:hAnsiTheme="minorHAnsi" w:cstheme="minorHAnsi"/>
          <w:b/>
          <w:sz w:val="22"/>
          <w:szCs w:val="22"/>
        </w:rPr>
      </w:pPr>
      <w:r w:rsidRPr="00390B70">
        <w:rPr>
          <w:rFonts w:asciiTheme="minorHAnsi" w:hAnsiTheme="minorHAnsi" w:cstheme="minorHAnsi"/>
          <w:sz w:val="22"/>
          <w:szCs w:val="22"/>
        </w:rPr>
        <w:t xml:space="preserve">Termíny uvedené v článku 4.1 musia byť Zhotoviteľom presne dodržané tak, aby akýmkoľvek spôsobom neboli ovplyvnené, posunuté, resp. oneskorené práce na zhotovovaní diela Zhotoviteľom. </w:t>
      </w:r>
    </w:p>
    <w:p w:rsidR="00390B70" w:rsidRPr="00390B70" w:rsidRDefault="00390B70" w:rsidP="001007BC">
      <w:pPr>
        <w:spacing w:after="240"/>
        <w:rPr>
          <w:rFonts w:asciiTheme="minorHAnsi" w:hAnsiTheme="minorHAnsi" w:cstheme="minorHAnsi"/>
          <w:sz w:val="22"/>
          <w:szCs w:val="22"/>
        </w:rPr>
      </w:pPr>
      <w:r w:rsidRPr="00390B70">
        <w:rPr>
          <w:rFonts w:asciiTheme="minorHAnsi" w:hAnsiTheme="minorHAnsi" w:cstheme="minorHAnsi"/>
          <w:sz w:val="22"/>
          <w:szCs w:val="22"/>
        </w:rPr>
        <w:t>4.3</w:t>
      </w:r>
      <w:r w:rsidRPr="00390B70">
        <w:rPr>
          <w:rFonts w:asciiTheme="minorHAnsi" w:hAnsiTheme="minorHAnsi" w:cstheme="minorHAnsi"/>
          <w:sz w:val="22"/>
          <w:szCs w:val="22"/>
        </w:rPr>
        <w:tab/>
      </w:r>
      <w:r w:rsidRPr="00AB5034">
        <w:rPr>
          <w:rFonts w:asciiTheme="minorHAnsi" w:hAnsiTheme="minorHAnsi" w:cstheme="minorHAnsi"/>
          <w:sz w:val="22"/>
          <w:szCs w:val="22"/>
        </w:rPr>
        <w:t>V prípade, ak Zhotoviteľ nie je schopný splniť základné termíny a/alebo míľniky v bežnom pracovnom čase,</w:t>
      </w:r>
      <w:r w:rsidR="001007BC" w:rsidRPr="00AB5034">
        <w:rPr>
          <w:rFonts w:asciiTheme="minorHAnsi" w:hAnsiTheme="minorHAnsi" w:cstheme="minorHAnsi"/>
          <w:sz w:val="22"/>
          <w:szCs w:val="22"/>
        </w:rPr>
        <w:t xml:space="preserve"> </w:t>
      </w:r>
      <w:r w:rsidRPr="00AB5034">
        <w:rPr>
          <w:rFonts w:asciiTheme="minorHAnsi" w:hAnsiTheme="minorHAnsi" w:cstheme="minorHAnsi"/>
          <w:sz w:val="22"/>
          <w:szCs w:val="22"/>
        </w:rPr>
        <w:t>je povinný samostatne ako aj na príkaz Objednávateľa zabezpečiť zhotovovanie Diela vo viacerých zmenách, resp. nadčasových hodinách bez toho, aby tým Objednávateľovi vznikli dodatočné náklady. Dohodnutá Cena za Dielo (ako je definovaná nižšie) sa v takýchto prípadoch nemení.</w:t>
      </w:r>
    </w:p>
    <w:p w:rsidR="00390B70" w:rsidRPr="00390B70" w:rsidRDefault="00390B70" w:rsidP="001007BC">
      <w:pPr>
        <w:spacing w:after="240"/>
        <w:rPr>
          <w:rFonts w:asciiTheme="minorHAnsi" w:hAnsiTheme="minorHAnsi" w:cstheme="minorHAnsi"/>
          <w:sz w:val="22"/>
          <w:szCs w:val="22"/>
        </w:rPr>
      </w:pPr>
      <w:r w:rsidRPr="00390B70">
        <w:rPr>
          <w:rFonts w:asciiTheme="minorHAnsi" w:hAnsiTheme="minorHAnsi" w:cstheme="minorHAnsi"/>
          <w:sz w:val="22"/>
          <w:szCs w:val="22"/>
        </w:rPr>
        <w:lastRenderedPageBreak/>
        <w:t>4.4</w:t>
      </w:r>
      <w:r w:rsidRPr="00390B70">
        <w:rPr>
          <w:rFonts w:asciiTheme="minorHAnsi" w:hAnsiTheme="minorHAnsi" w:cstheme="minorHAnsi"/>
          <w:sz w:val="22"/>
          <w:szCs w:val="22"/>
        </w:rPr>
        <w:tab/>
        <w:t xml:space="preserve">Akékoľvek náklady, ktoré vzniknú Zhotoviteľovi nedodržaním základných termínov, resp. dosiahnutím ich riadneho a včasného splnenia, (napr. nadčasy, práca na zmeny, zvýšené nasadenie strojov, neracionálny prísun materiálov, zvýšené pracovné nasadenie a pod.), budú vždy na ťarchu Zhotoviteľa. Dohodnutá cena Diela sa v takýchto prípadoch nemení. </w:t>
      </w:r>
    </w:p>
    <w:p w:rsidR="00390B70" w:rsidRPr="00390B70" w:rsidRDefault="00390B70" w:rsidP="001007BC">
      <w:pPr>
        <w:spacing w:after="240"/>
        <w:rPr>
          <w:rFonts w:asciiTheme="minorHAnsi" w:hAnsiTheme="minorHAnsi" w:cstheme="minorHAnsi"/>
          <w:sz w:val="22"/>
          <w:szCs w:val="22"/>
        </w:rPr>
      </w:pPr>
      <w:r w:rsidRPr="00390B70">
        <w:rPr>
          <w:rFonts w:asciiTheme="minorHAnsi" w:hAnsiTheme="minorHAnsi" w:cstheme="minorHAnsi"/>
          <w:sz w:val="22"/>
          <w:szCs w:val="22"/>
        </w:rPr>
        <w:t>4.</w:t>
      </w:r>
      <w:r w:rsidR="001007BC">
        <w:rPr>
          <w:rFonts w:asciiTheme="minorHAnsi" w:hAnsiTheme="minorHAnsi" w:cstheme="minorHAnsi"/>
          <w:sz w:val="22"/>
          <w:szCs w:val="22"/>
        </w:rPr>
        <w:t>5</w:t>
      </w:r>
      <w:r w:rsidRPr="00390B70">
        <w:rPr>
          <w:rFonts w:asciiTheme="minorHAnsi" w:hAnsiTheme="minorHAnsi" w:cstheme="minorHAnsi"/>
          <w:b/>
          <w:sz w:val="22"/>
          <w:szCs w:val="22"/>
        </w:rPr>
        <w:t xml:space="preserve">  </w:t>
      </w:r>
      <w:r w:rsidRPr="00390B70">
        <w:rPr>
          <w:rFonts w:asciiTheme="minorHAnsi" w:hAnsiTheme="minorHAnsi" w:cstheme="minorHAnsi"/>
          <w:b/>
          <w:sz w:val="22"/>
          <w:szCs w:val="22"/>
        </w:rPr>
        <w:tab/>
      </w:r>
      <w:r w:rsidRPr="00390B70">
        <w:rPr>
          <w:rFonts w:asciiTheme="minorHAnsi" w:hAnsiTheme="minorHAnsi" w:cstheme="minorHAnsi"/>
          <w:sz w:val="22"/>
          <w:szCs w:val="22"/>
        </w:rPr>
        <w:t xml:space="preserve">V prípade, ak Zhotoviteľ riadne zhotoví Dielo, alebo jeho časť v súlade so Zmluvou pred dohodnutým základným termínom, je Objednávateľ oprávnený (avšak nie povinný) vykonané Dielo bez </w:t>
      </w:r>
      <w:proofErr w:type="spellStart"/>
      <w:r w:rsidRPr="00390B70">
        <w:rPr>
          <w:rFonts w:asciiTheme="minorHAnsi" w:hAnsiTheme="minorHAnsi" w:cstheme="minorHAnsi"/>
          <w:sz w:val="22"/>
          <w:szCs w:val="22"/>
        </w:rPr>
        <w:t>vád</w:t>
      </w:r>
      <w:proofErr w:type="spellEnd"/>
      <w:r w:rsidRPr="00390B70">
        <w:rPr>
          <w:rFonts w:asciiTheme="minorHAnsi" w:hAnsiTheme="minorHAnsi" w:cstheme="minorHAnsi"/>
          <w:sz w:val="22"/>
          <w:szCs w:val="22"/>
        </w:rPr>
        <w:t xml:space="preserve"> a nedorobkov alebo jeho časť prevziať aj v skoršom ponúknutom termíne. Skoršie prevzatie riadneho vykonaného Diela, resp. časti Diela, nebude Zhotoviteľovi bez vážneho dôvodu odopreté.</w:t>
      </w:r>
    </w:p>
    <w:p w:rsidR="00390B70" w:rsidRDefault="001007BC" w:rsidP="001007BC">
      <w:pPr>
        <w:spacing w:after="240"/>
        <w:rPr>
          <w:rFonts w:asciiTheme="minorHAnsi" w:hAnsiTheme="minorHAnsi" w:cstheme="minorHAnsi"/>
          <w:sz w:val="22"/>
          <w:szCs w:val="22"/>
        </w:rPr>
      </w:pPr>
      <w:r>
        <w:rPr>
          <w:rFonts w:asciiTheme="minorHAnsi" w:hAnsiTheme="minorHAnsi" w:cstheme="minorHAnsi"/>
          <w:sz w:val="22"/>
          <w:szCs w:val="22"/>
        </w:rPr>
        <w:t>4.6</w:t>
      </w:r>
      <w:r w:rsidR="005B32B9">
        <w:rPr>
          <w:rFonts w:asciiTheme="minorHAnsi" w:hAnsiTheme="minorHAnsi" w:cstheme="minorHAnsi"/>
          <w:sz w:val="22"/>
          <w:szCs w:val="22"/>
        </w:rPr>
        <w:tab/>
      </w:r>
      <w:r w:rsidR="00390B70" w:rsidRPr="001007BC">
        <w:rPr>
          <w:rFonts w:asciiTheme="minorHAnsi" w:hAnsiTheme="minorHAnsi" w:cstheme="minorHAnsi"/>
          <w:b/>
          <w:sz w:val="22"/>
          <w:szCs w:val="22"/>
        </w:rPr>
        <w:t>Objednávateľ môže kedykoľvek vydať Zhotoviteľovi písomný pokyn, aby prerušil práce na zhotovovaní Diela alebo niektorej jeho časti s uvedením dôvodu</w:t>
      </w:r>
      <w:r w:rsidR="00390B70" w:rsidRPr="00390B70">
        <w:rPr>
          <w:rFonts w:asciiTheme="minorHAnsi" w:hAnsiTheme="minorHAnsi" w:cstheme="minorHAnsi"/>
          <w:sz w:val="22"/>
          <w:szCs w:val="22"/>
        </w:rPr>
        <w:t xml:space="preserve">. V priebehu takéhoto prerušenia je Zhotoviteľ povinný naďalej chrániť dovtedy zhotovené Dielo pred zničením, poškodením alebo stratou. </w:t>
      </w:r>
      <w:r w:rsidR="00390B70" w:rsidRPr="001007BC">
        <w:rPr>
          <w:rFonts w:asciiTheme="minorHAnsi" w:hAnsiTheme="minorHAnsi" w:cstheme="minorHAnsi"/>
          <w:b/>
          <w:sz w:val="22"/>
          <w:szCs w:val="22"/>
        </w:rPr>
        <w:t xml:space="preserve">V prípade prerušenia prác na zhotovovaní Diela z iných dôvodov, ako na strane Zhotoviteľa sa všetky základné termíny, míľniky a </w:t>
      </w:r>
      <w:proofErr w:type="spellStart"/>
      <w:r w:rsidR="00390B70" w:rsidRPr="001007BC">
        <w:rPr>
          <w:rFonts w:asciiTheme="minorHAnsi" w:hAnsiTheme="minorHAnsi" w:cstheme="minorHAnsi"/>
          <w:b/>
          <w:sz w:val="22"/>
          <w:szCs w:val="22"/>
        </w:rPr>
        <w:t>medzitermíny</w:t>
      </w:r>
      <w:proofErr w:type="spellEnd"/>
      <w:r w:rsidR="00390B70" w:rsidRPr="001007BC">
        <w:rPr>
          <w:rFonts w:asciiTheme="minorHAnsi" w:hAnsiTheme="minorHAnsi" w:cstheme="minorHAnsi"/>
          <w:b/>
          <w:sz w:val="22"/>
          <w:szCs w:val="22"/>
        </w:rPr>
        <w:t xml:space="preserve"> stanovené v časovom pláne výstavby posúvajú o počet dní takto nariadeného prerušenia zhotovovania Diela</w:t>
      </w:r>
      <w:r w:rsidR="00390B70" w:rsidRPr="00390B70">
        <w:rPr>
          <w:rFonts w:asciiTheme="minorHAnsi" w:hAnsiTheme="minorHAnsi" w:cstheme="minorHAnsi"/>
          <w:sz w:val="22"/>
          <w:szCs w:val="22"/>
        </w:rPr>
        <w:t xml:space="preserve">. Po </w:t>
      </w:r>
      <w:proofErr w:type="spellStart"/>
      <w:r w:rsidR="00390B70" w:rsidRPr="00390B70">
        <w:rPr>
          <w:rFonts w:asciiTheme="minorHAnsi" w:hAnsiTheme="minorHAnsi" w:cstheme="minorHAnsi"/>
          <w:sz w:val="22"/>
          <w:szCs w:val="22"/>
        </w:rPr>
        <w:t>obdržaní</w:t>
      </w:r>
      <w:proofErr w:type="spellEnd"/>
      <w:r w:rsidR="00390B70" w:rsidRPr="00390B70">
        <w:rPr>
          <w:rFonts w:asciiTheme="minorHAnsi" w:hAnsiTheme="minorHAnsi" w:cstheme="minorHAnsi"/>
          <w:sz w:val="22"/>
          <w:szCs w:val="22"/>
        </w:rPr>
        <w:t xml:space="preserve"> písomného pokynu Objednávateľa na obnovenie prác, je Zhotoviteľ povinný najneskôr do troch (3) pracovných dní práce na zhotovení Diela obnoviť. </w:t>
      </w:r>
      <w:r>
        <w:rPr>
          <w:rFonts w:asciiTheme="minorHAnsi" w:hAnsiTheme="minorHAnsi" w:cstheme="minorHAnsi"/>
          <w:sz w:val="22"/>
          <w:szCs w:val="22"/>
        </w:rPr>
        <w:t>Prerušenie diela bude spísané v stavebnom denníku.</w:t>
      </w:r>
      <w:r w:rsidR="00390B70" w:rsidRPr="00390B70">
        <w:rPr>
          <w:rFonts w:asciiTheme="minorHAnsi" w:hAnsiTheme="minorHAnsi" w:cstheme="minorHAnsi"/>
          <w:sz w:val="22"/>
          <w:szCs w:val="22"/>
        </w:rPr>
        <w:tab/>
      </w:r>
    </w:p>
    <w:p w:rsidR="00AB5034" w:rsidRDefault="005B32B9" w:rsidP="001007BC">
      <w:pPr>
        <w:rPr>
          <w:rFonts w:asciiTheme="minorHAnsi" w:hAnsiTheme="minorHAnsi" w:cstheme="minorHAnsi"/>
          <w:sz w:val="22"/>
          <w:szCs w:val="22"/>
        </w:rPr>
      </w:pPr>
      <w:r>
        <w:rPr>
          <w:rFonts w:asciiTheme="minorHAnsi" w:hAnsiTheme="minorHAnsi" w:cstheme="minorHAnsi"/>
          <w:sz w:val="22"/>
          <w:szCs w:val="22"/>
        </w:rPr>
        <w:t>4.7.</w:t>
      </w:r>
      <w:r>
        <w:rPr>
          <w:rFonts w:asciiTheme="minorHAnsi" w:hAnsiTheme="minorHAnsi" w:cstheme="minorHAnsi"/>
          <w:sz w:val="22"/>
          <w:szCs w:val="22"/>
        </w:rPr>
        <w:tab/>
      </w:r>
      <w:r w:rsidR="00AB5034" w:rsidRPr="00AB5034">
        <w:rPr>
          <w:rFonts w:asciiTheme="minorHAnsi" w:hAnsiTheme="minorHAnsi" w:cstheme="minorHAnsi"/>
          <w:sz w:val="22"/>
          <w:szCs w:val="22"/>
        </w:rPr>
        <w:t xml:space="preserve">Zhotoviteľ bude vykonávať práce počas prevádzky </w:t>
      </w:r>
      <w:r w:rsidR="00AB5034">
        <w:rPr>
          <w:rFonts w:asciiTheme="minorHAnsi" w:hAnsiTheme="minorHAnsi" w:cstheme="minorHAnsi"/>
          <w:sz w:val="22"/>
          <w:szCs w:val="22"/>
        </w:rPr>
        <w:t>oddelenia.</w:t>
      </w:r>
      <w:r w:rsidR="00AB5034" w:rsidRPr="00AB5034">
        <w:rPr>
          <w:rFonts w:asciiTheme="minorHAnsi" w:hAnsiTheme="minorHAnsi" w:cstheme="minorHAnsi"/>
          <w:sz w:val="22"/>
          <w:szCs w:val="22"/>
        </w:rPr>
        <w:t xml:space="preserve"> Zhotoviteľ bude rešpektovať požiadavky vedenia </w:t>
      </w:r>
      <w:r w:rsidR="00AB5034">
        <w:rPr>
          <w:rFonts w:asciiTheme="minorHAnsi" w:hAnsiTheme="minorHAnsi" w:cstheme="minorHAnsi"/>
          <w:sz w:val="22"/>
          <w:szCs w:val="22"/>
        </w:rPr>
        <w:t>oddelenia</w:t>
      </w:r>
      <w:r w:rsidR="00AB5034" w:rsidRPr="00AB5034">
        <w:rPr>
          <w:rFonts w:asciiTheme="minorHAnsi" w:hAnsiTheme="minorHAnsi" w:cstheme="minorHAnsi"/>
          <w:sz w:val="22"/>
          <w:szCs w:val="22"/>
        </w:rPr>
        <w:t xml:space="preserve"> tak, aby nebola zásadným spôsobom obmedzená ich činnosť, bezpečnosť detí, klientov a zamestnancov. Pri </w:t>
      </w:r>
      <w:r w:rsidR="00AB5034">
        <w:rPr>
          <w:rFonts w:asciiTheme="minorHAnsi" w:hAnsiTheme="minorHAnsi" w:cstheme="minorHAnsi"/>
          <w:sz w:val="22"/>
          <w:szCs w:val="22"/>
        </w:rPr>
        <w:t xml:space="preserve">doprave stavebného materiálu sa zmluvné strany vopred dohodnú na časových horizontoch, aby nebola narušená prevádzka oddelenia. </w:t>
      </w:r>
    </w:p>
    <w:p w:rsidR="00040B6C" w:rsidRDefault="008D4D35" w:rsidP="001007BC">
      <w:r>
        <w:rPr>
          <w:rFonts w:asciiTheme="minorHAnsi" w:hAnsiTheme="minorHAnsi" w:cstheme="minorHAnsi"/>
          <w:sz w:val="22"/>
          <w:szCs w:val="22"/>
        </w:rPr>
        <w:t xml:space="preserve">Stavebné práce sa budú realizovať </w:t>
      </w:r>
      <w:r w:rsidR="001532C8">
        <w:rPr>
          <w:rFonts w:asciiTheme="minorHAnsi" w:hAnsiTheme="minorHAnsi" w:cstheme="minorHAnsi"/>
          <w:sz w:val="22"/>
          <w:szCs w:val="22"/>
        </w:rPr>
        <w:t>v</w:t>
      </w:r>
      <w:r w:rsidR="005434DC" w:rsidRPr="005434DC">
        <w:rPr>
          <w:rFonts w:cs="Arial"/>
        </w:rPr>
        <w:t xml:space="preserve"> </w:t>
      </w:r>
      <w:r w:rsidR="001532C8">
        <w:rPr>
          <w:rFonts w:cs="Arial"/>
        </w:rPr>
        <w:t>p</w:t>
      </w:r>
      <w:r w:rsidR="005434DC" w:rsidRPr="00D5425A">
        <w:rPr>
          <w:rFonts w:cs="Arial"/>
        </w:rPr>
        <w:t>riestor</w:t>
      </w:r>
      <w:r w:rsidR="001532C8">
        <w:rPr>
          <w:rFonts w:cs="Arial"/>
        </w:rPr>
        <w:t>och</w:t>
      </w:r>
      <w:r w:rsidR="005434DC" w:rsidRPr="00D5425A">
        <w:rPr>
          <w:rFonts w:cs="Arial"/>
        </w:rPr>
        <w:t xml:space="preserve"> JIS, </w:t>
      </w:r>
      <w:r w:rsidR="001532C8">
        <w:rPr>
          <w:rFonts w:cs="Arial"/>
        </w:rPr>
        <w:t>ktoré</w:t>
      </w:r>
      <w:r w:rsidR="005434DC" w:rsidRPr="00D5425A">
        <w:rPr>
          <w:rFonts w:cs="Arial"/>
        </w:rPr>
        <w:t xml:space="preserve"> sa nachádzajú v severnej časti pôdorysu </w:t>
      </w:r>
      <w:proofErr w:type="spellStart"/>
      <w:r w:rsidR="005434DC" w:rsidRPr="00D5425A">
        <w:rPr>
          <w:rFonts w:cs="Arial"/>
        </w:rPr>
        <w:t>Neonatologickej</w:t>
      </w:r>
      <w:proofErr w:type="spellEnd"/>
      <w:r w:rsidR="005434DC" w:rsidRPr="00D5425A">
        <w:rPr>
          <w:rFonts w:cs="Arial"/>
        </w:rPr>
        <w:t xml:space="preserve"> kliniky</w:t>
      </w:r>
      <w:r w:rsidR="001532C8">
        <w:rPr>
          <w:rFonts w:cs="Arial"/>
        </w:rPr>
        <w:t xml:space="preserve">. Tieto priestory budú pre vykonanie diela pre dodávateľa uvoľnené a budú presťahované do inej časti oddelenia.  </w:t>
      </w:r>
    </w:p>
    <w:p w:rsidR="00AB5034" w:rsidRDefault="00AB5034" w:rsidP="001007BC"/>
    <w:p w:rsidR="001007BC" w:rsidRDefault="001007BC" w:rsidP="001007BC">
      <w:pPr>
        <w:rPr>
          <w:rFonts w:asciiTheme="minorHAnsi" w:hAnsiTheme="minorHAnsi" w:cstheme="minorHAnsi"/>
          <w:sz w:val="22"/>
          <w:szCs w:val="22"/>
        </w:rPr>
      </w:pPr>
      <w:r>
        <w:rPr>
          <w:rFonts w:asciiTheme="minorHAnsi" w:hAnsiTheme="minorHAnsi" w:cstheme="minorHAnsi"/>
          <w:sz w:val="22"/>
          <w:szCs w:val="22"/>
        </w:rPr>
        <w:t>4.</w:t>
      </w:r>
      <w:r w:rsidR="00AB5034">
        <w:rPr>
          <w:rFonts w:asciiTheme="minorHAnsi" w:hAnsiTheme="minorHAnsi" w:cstheme="minorHAnsi"/>
          <w:sz w:val="22"/>
          <w:szCs w:val="22"/>
        </w:rPr>
        <w:t>8</w:t>
      </w:r>
      <w:r w:rsidR="00390B70" w:rsidRPr="00390B70">
        <w:rPr>
          <w:rFonts w:asciiTheme="minorHAnsi" w:hAnsiTheme="minorHAnsi" w:cstheme="minorHAnsi"/>
          <w:sz w:val="22"/>
          <w:szCs w:val="22"/>
        </w:rPr>
        <w:tab/>
        <w:t>Na stavenisku musí byť počas prác vykonávaných zhotoviteľom k dispozícii poverený zodpovedný pracovník zhotoviteľa, t.j. osoba stavbyvedúceho, ktorej meno bude uvedené v protokole o odovzdaní a prevzatí staveniska. Osoba stavbyvedúceho má právo kontrolovať zhotovenie diela počas celej doby zhotovovania diela a prípadné nedostatky kedykoľvek zapisovať do stavebného denníka, ktorý musí byť osobe stavbyvedúceho dostupný počas celej doby zhotovovania diela. Objednávateľ je oprávnený kontrolovať zhotovenie diela za účasti povereného zástupcu Zhotoviteľa najmenej jedenkrát týždenne. Okrem toho je Objednávateľ oprávnený kontrolovať zhotovenie diela aj bez účasti zástupcu Zhotoviteľa a to kedykoľvek. Na realizáciu týchto práv je Zhotoviteľ povinný poskytnúť Objednávateľovi potrebnú súčinnosť, najmä umožniť kontrolu v priestoroch vykonávania diela, zabezpečiť prístup ku všetkým častiam zhotovovaného diela a poskytnúť potrebné vysvetlenie o skutočnostiach súvisiacich so zhotovovaným dielom.</w:t>
      </w:r>
      <w:r w:rsidR="00390B70" w:rsidRPr="005B32B9">
        <w:rPr>
          <w:rFonts w:asciiTheme="minorHAnsi" w:hAnsiTheme="minorHAnsi" w:cstheme="minorHAnsi"/>
          <w:sz w:val="22"/>
          <w:szCs w:val="22"/>
        </w:rPr>
        <w:t xml:space="preserve"> Objednávateľ je oprávnený pre účely kontroly zhotovenia diela vykonať kontrolu v sprievode stavebného dozoru, ktorý si sám zvolí, ako aj v sprievode príslušného znalca, ktorého si sám zvolí. Zhotoviteľ je povinný tieto osoby vždy pustiť na miesto zhotovenia diela a umožniť im vykonať na mieste zhotovenia diela všetky potrebné analýzy, hodnotenia a merania ako aj ďalšie úkony nevyhnutné pre vypracovanie prípadných znaleckých posudkov, predložiť im stavebný denník a umožniť im vykonanie záznamov do stavebného denníka.</w:t>
      </w:r>
      <w:r w:rsidR="00390B70" w:rsidRPr="005B32B9">
        <w:rPr>
          <w:rFonts w:asciiTheme="minorHAnsi" w:hAnsiTheme="minorHAnsi" w:cstheme="minorHAnsi"/>
          <w:sz w:val="22"/>
          <w:szCs w:val="22"/>
        </w:rPr>
        <w:tab/>
      </w:r>
    </w:p>
    <w:p w:rsidR="001007BC" w:rsidRDefault="00390B70" w:rsidP="001007BC">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1007BC" w:rsidRPr="001007BC" w:rsidRDefault="00390B70" w:rsidP="00884D0E">
      <w:pPr>
        <w:spacing w:after="240"/>
        <w:rPr>
          <w:rFonts w:asciiTheme="minorHAnsi" w:hAnsiTheme="minorHAnsi" w:cstheme="minorHAnsi"/>
          <w:sz w:val="23"/>
          <w:szCs w:val="23"/>
        </w:rPr>
      </w:pPr>
      <w:r w:rsidRPr="001007BC">
        <w:rPr>
          <w:rFonts w:asciiTheme="minorHAnsi" w:hAnsiTheme="minorHAnsi" w:cstheme="minorHAnsi"/>
          <w:b/>
          <w:sz w:val="23"/>
          <w:szCs w:val="23"/>
        </w:rPr>
        <w:t>5. Cena diela</w:t>
      </w:r>
    </w:p>
    <w:p w:rsidR="005B32B9" w:rsidRDefault="00884D0E" w:rsidP="001007BC">
      <w:pPr>
        <w:rPr>
          <w:rFonts w:asciiTheme="minorHAnsi" w:hAnsiTheme="minorHAnsi" w:cstheme="minorHAnsi"/>
          <w:sz w:val="22"/>
          <w:szCs w:val="22"/>
        </w:rPr>
      </w:pPr>
      <w:r>
        <w:rPr>
          <w:rFonts w:asciiTheme="minorHAnsi" w:hAnsiTheme="minorHAnsi" w:cstheme="minorHAnsi"/>
          <w:sz w:val="22"/>
          <w:szCs w:val="22"/>
        </w:rPr>
        <w:t>5.1</w:t>
      </w:r>
      <w:r w:rsidR="00390B70" w:rsidRPr="00390B70">
        <w:rPr>
          <w:rFonts w:asciiTheme="minorHAnsi" w:hAnsiTheme="minorHAnsi" w:cstheme="minorHAnsi"/>
          <w:sz w:val="22"/>
          <w:szCs w:val="22"/>
        </w:rPr>
        <w:tab/>
        <w:t xml:space="preserve">Cena za zhotovenie diela v rozsahu článku 3. tejto zmluvy je stanovená dohodou zmluvných strán v zmysle Zákona č. 18/1996 </w:t>
      </w:r>
      <w:proofErr w:type="spellStart"/>
      <w:r w:rsidR="00390B70" w:rsidRPr="00390B70">
        <w:rPr>
          <w:rFonts w:asciiTheme="minorHAnsi" w:hAnsiTheme="minorHAnsi" w:cstheme="minorHAnsi"/>
          <w:sz w:val="22"/>
          <w:szCs w:val="22"/>
        </w:rPr>
        <w:t>Z.z</w:t>
      </w:r>
      <w:proofErr w:type="spellEnd"/>
      <w:r w:rsidR="00390B70" w:rsidRPr="00390B70">
        <w:rPr>
          <w:rFonts w:asciiTheme="minorHAnsi" w:hAnsiTheme="minorHAnsi" w:cstheme="minorHAnsi"/>
          <w:sz w:val="22"/>
          <w:szCs w:val="22"/>
        </w:rPr>
        <w:t xml:space="preserve">. o cenách v platnom znení a Vyhlášky č. 87/1996, spracovaná na základe podstatných kvalitatívnych a dodacích podmienok určených v projektovej dokumentácii a cenovej ponuky zhotoviteľa vo forme </w:t>
      </w:r>
      <w:proofErr w:type="spellStart"/>
      <w:r w:rsidR="00390B70" w:rsidRPr="00390B70">
        <w:rPr>
          <w:rFonts w:asciiTheme="minorHAnsi" w:hAnsiTheme="minorHAnsi" w:cstheme="minorHAnsi"/>
          <w:sz w:val="22"/>
          <w:szCs w:val="22"/>
        </w:rPr>
        <w:t>položkovitého</w:t>
      </w:r>
      <w:proofErr w:type="spellEnd"/>
      <w:r w:rsidR="00390B70" w:rsidRPr="00390B70">
        <w:rPr>
          <w:rFonts w:asciiTheme="minorHAnsi" w:hAnsiTheme="minorHAnsi" w:cstheme="minorHAnsi"/>
          <w:sz w:val="22"/>
          <w:szCs w:val="22"/>
        </w:rPr>
        <w:t xml:space="preserve"> záväzného úplného oceneného výkazu výmer prác, ktorý tvorí neoddeliteľnú prílohu č. 1 tejto zmluvy. </w:t>
      </w:r>
    </w:p>
    <w:p w:rsidR="005B32B9" w:rsidRDefault="005B32B9" w:rsidP="001007BC">
      <w:pPr>
        <w:rPr>
          <w:rFonts w:asciiTheme="minorHAnsi" w:hAnsiTheme="minorHAnsi" w:cstheme="minorHAnsi"/>
          <w:sz w:val="22"/>
          <w:szCs w:val="22"/>
        </w:rPr>
      </w:pPr>
    </w:p>
    <w:p w:rsidR="00390B70" w:rsidRPr="001007BC" w:rsidRDefault="00390B70" w:rsidP="001007BC">
      <w:pPr>
        <w:rPr>
          <w:rFonts w:asciiTheme="minorHAnsi" w:hAnsiTheme="minorHAnsi" w:cstheme="minorHAnsi"/>
          <w:sz w:val="16"/>
          <w:szCs w:val="16"/>
        </w:rPr>
      </w:pPr>
      <w:r w:rsidRPr="00390B70">
        <w:rPr>
          <w:rFonts w:asciiTheme="minorHAnsi" w:hAnsiTheme="minorHAnsi" w:cstheme="minorHAnsi"/>
          <w:sz w:val="22"/>
          <w:szCs w:val="22"/>
        </w:rPr>
        <w:lastRenderedPageBreak/>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884D0E">
      <w:pPr>
        <w:spacing w:after="240"/>
        <w:rPr>
          <w:rFonts w:asciiTheme="minorHAnsi" w:hAnsiTheme="minorHAnsi" w:cstheme="minorHAnsi"/>
          <w:sz w:val="22"/>
          <w:szCs w:val="22"/>
        </w:rPr>
      </w:pPr>
      <w:r w:rsidRPr="00390B70">
        <w:rPr>
          <w:rFonts w:asciiTheme="minorHAnsi" w:hAnsiTheme="minorHAnsi" w:cstheme="minorHAnsi"/>
          <w:sz w:val="22"/>
          <w:szCs w:val="22"/>
        </w:rPr>
        <w:t>5.2</w:t>
      </w:r>
      <w:r w:rsidRPr="00390B70">
        <w:rPr>
          <w:rFonts w:asciiTheme="minorHAnsi" w:hAnsiTheme="minorHAnsi" w:cstheme="minorHAnsi"/>
          <w:sz w:val="22"/>
          <w:szCs w:val="22"/>
        </w:rPr>
        <w:tab/>
        <w:t>Cena za zhotovenie diela podľa tejto zmluvy:</w:t>
      </w:r>
    </w:p>
    <w:p w:rsidR="00390B70" w:rsidRPr="00390B70" w:rsidRDefault="00390B70" w:rsidP="00884D0E">
      <w:pPr>
        <w:spacing w:after="240"/>
        <w:rPr>
          <w:rFonts w:asciiTheme="minorHAnsi" w:hAnsiTheme="minorHAnsi" w:cstheme="minorHAnsi"/>
          <w:b/>
          <w:sz w:val="22"/>
          <w:szCs w:val="22"/>
        </w:rPr>
      </w:pPr>
      <w:r w:rsidRPr="00390B70">
        <w:rPr>
          <w:rFonts w:asciiTheme="minorHAnsi" w:hAnsiTheme="minorHAnsi" w:cstheme="minorHAnsi"/>
          <w:b/>
          <w:sz w:val="22"/>
          <w:szCs w:val="22"/>
        </w:rPr>
        <w:t>Cena spolu</w:t>
      </w:r>
    </w:p>
    <w:tbl>
      <w:tblPr>
        <w:tblStyle w:val="Mriekatabuky"/>
        <w:tblW w:w="9373" w:type="dxa"/>
        <w:tblLook w:val="04A0"/>
      </w:tblPr>
      <w:tblGrid>
        <w:gridCol w:w="9373"/>
      </w:tblGrid>
      <w:tr w:rsidR="00390B70" w:rsidRPr="005B32B9" w:rsidTr="00390B70">
        <w:trPr>
          <w:trHeight w:val="511"/>
        </w:trPr>
        <w:tc>
          <w:tcPr>
            <w:tcW w:w="9373" w:type="dxa"/>
            <w:tcBorders>
              <w:bottom w:val="nil"/>
            </w:tcBorders>
          </w:tcPr>
          <w:p w:rsidR="00390B70" w:rsidRPr="005B32B9" w:rsidRDefault="00390B70" w:rsidP="00390B70">
            <w:pPr>
              <w:rPr>
                <w:rFonts w:asciiTheme="minorHAnsi" w:hAnsiTheme="minorHAnsi" w:cstheme="minorHAnsi"/>
                <w:b/>
                <w:color w:val="FF0000"/>
                <w:sz w:val="24"/>
                <w:lang w:val="sk-SK"/>
              </w:rPr>
            </w:pPr>
            <w:r w:rsidRPr="005B32B9">
              <w:rPr>
                <w:rFonts w:asciiTheme="minorHAnsi" w:hAnsiTheme="minorHAnsi" w:cstheme="minorHAnsi"/>
                <w:b/>
                <w:color w:val="FF0000"/>
                <w:sz w:val="24"/>
                <w:lang w:val="sk-SK"/>
              </w:rPr>
              <w:t>Cena bez DPH*: ...............................€</w:t>
            </w:r>
          </w:p>
          <w:p w:rsidR="00390B70" w:rsidRPr="005B32B9" w:rsidRDefault="00390B70" w:rsidP="00390B70">
            <w:pPr>
              <w:rPr>
                <w:rFonts w:asciiTheme="minorHAnsi" w:hAnsiTheme="minorHAnsi" w:cstheme="minorHAnsi"/>
                <w:b/>
                <w:color w:val="FF0000"/>
                <w:sz w:val="24"/>
                <w:lang w:val="sk-SK"/>
              </w:rPr>
            </w:pPr>
          </w:p>
        </w:tc>
      </w:tr>
      <w:tr w:rsidR="00390B70" w:rsidRPr="005B32B9" w:rsidTr="00390B70">
        <w:trPr>
          <w:trHeight w:val="502"/>
        </w:trPr>
        <w:tc>
          <w:tcPr>
            <w:tcW w:w="9373" w:type="dxa"/>
            <w:tcBorders>
              <w:top w:val="nil"/>
              <w:bottom w:val="nil"/>
            </w:tcBorders>
          </w:tcPr>
          <w:p w:rsidR="00390B70" w:rsidRPr="005B32B9" w:rsidRDefault="00390B70" w:rsidP="00390B70">
            <w:pPr>
              <w:rPr>
                <w:rFonts w:asciiTheme="minorHAnsi" w:hAnsiTheme="minorHAnsi" w:cstheme="minorHAnsi"/>
                <w:b/>
                <w:color w:val="FF0000"/>
                <w:sz w:val="24"/>
                <w:lang w:val="sk-SK"/>
              </w:rPr>
            </w:pPr>
            <w:r w:rsidRPr="005B32B9">
              <w:rPr>
                <w:rFonts w:asciiTheme="minorHAnsi" w:hAnsiTheme="minorHAnsi" w:cstheme="minorHAnsi"/>
                <w:b/>
                <w:color w:val="FF0000"/>
                <w:sz w:val="24"/>
                <w:lang w:val="sk-SK"/>
              </w:rPr>
              <w:t xml:space="preserve">DPH ......%: ....................................€  </w:t>
            </w:r>
          </w:p>
        </w:tc>
      </w:tr>
      <w:tr w:rsidR="00390B70" w:rsidRPr="005B32B9" w:rsidTr="00390B70">
        <w:trPr>
          <w:trHeight w:val="507"/>
        </w:trPr>
        <w:tc>
          <w:tcPr>
            <w:tcW w:w="9373" w:type="dxa"/>
            <w:tcBorders>
              <w:top w:val="nil"/>
            </w:tcBorders>
          </w:tcPr>
          <w:p w:rsidR="00390B70" w:rsidRPr="005B32B9" w:rsidRDefault="00390B70" w:rsidP="00390B70">
            <w:pPr>
              <w:rPr>
                <w:rFonts w:asciiTheme="minorHAnsi" w:hAnsiTheme="minorHAnsi" w:cstheme="minorHAnsi"/>
                <w:b/>
                <w:color w:val="FF0000"/>
                <w:sz w:val="24"/>
                <w:lang w:val="sk-SK"/>
              </w:rPr>
            </w:pPr>
            <w:r w:rsidRPr="005B32B9">
              <w:rPr>
                <w:rFonts w:asciiTheme="minorHAnsi" w:hAnsiTheme="minorHAnsi" w:cstheme="minorHAnsi"/>
                <w:b/>
                <w:color w:val="FF0000"/>
                <w:sz w:val="24"/>
                <w:lang w:val="sk-SK"/>
              </w:rPr>
              <w:t xml:space="preserve">Cena s DPH*:  ..................................€ </w:t>
            </w:r>
          </w:p>
        </w:tc>
      </w:tr>
    </w:tbl>
    <w:p w:rsidR="00390B70" w:rsidRPr="005B32B9" w:rsidRDefault="00390B70" w:rsidP="00390B70">
      <w:pPr>
        <w:rPr>
          <w:rFonts w:asciiTheme="minorHAnsi" w:hAnsiTheme="minorHAnsi" w:cstheme="minorHAnsi"/>
          <w:b/>
          <w:color w:val="FF0000"/>
          <w:sz w:val="24"/>
        </w:rPr>
      </w:pPr>
    </w:p>
    <w:p w:rsidR="00390B70" w:rsidRPr="005B32B9" w:rsidRDefault="00390B70" w:rsidP="00390B70">
      <w:pPr>
        <w:rPr>
          <w:rFonts w:asciiTheme="minorHAnsi" w:hAnsiTheme="minorHAnsi" w:cstheme="minorHAnsi"/>
          <w:b/>
          <w:color w:val="FF0000"/>
          <w:sz w:val="24"/>
        </w:rPr>
      </w:pPr>
      <w:r w:rsidRPr="005B32B9">
        <w:rPr>
          <w:rFonts w:asciiTheme="minorHAnsi" w:hAnsiTheme="minorHAnsi" w:cstheme="minorHAnsi"/>
          <w:b/>
          <w:color w:val="FF0000"/>
          <w:sz w:val="24"/>
        </w:rPr>
        <w:t>Slovom bez DPH</w:t>
      </w:r>
      <w:r w:rsidRPr="005B32B9">
        <w:rPr>
          <w:rFonts w:asciiTheme="minorHAnsi" w:hAnsiTheme="minorHAnsi" w:cstheme="minorHAnsi"/>
          <w:sz w:val="24"/>
        </w:rPr>
        <w:t xml:space="preserve"> </w:t>
      </w:r>
      <w:r w:rsidRPr="005B32B9">
        <w:rPr>
          <w:rFonts w:asciiTheme="minorHAnsi" w:hAnsiTheme="minorHAnsi" w:cstheme="minorHAnsi"/>
          <w:b/>
          <w:color w:val="FF0000"/>
          <w:sz w:val="24"/>
        </w:rPr>
        <w:t>*: ...............................................................................</w:t>
      </w:r>
    </w:p>
    <w:p w:rsidR="00390B70" w:rsidRPr="00DB65CD" w:rsidRDefault="00390B70" w:rsidP="00DB65CD">
      <w:pPr>
        <w:spacing w:after="240"/>
        <w:rPr>
          <w:rFonts w:asciiTheme="minorHAnsi" w:hAnsiTheme="minorHAnsi" w:cstheme="minorHAnsi"/>
          <w:sz w:val="22"/>
          <w:szCs w:val="22"/>
        </w:rPr>
      </w:pPr>
      <w:r w:rsidRPr="00390B70">
        <w:rPr>
          <w:rFonts w:asciiTheme="minorHAnsi" w:hAnsiTheme="minorHAnsi" w:cstheme="minorHAnsi"/>
          <w:sz w:val="22"/>
          <w:szCs w:val="22"/>
        </w:rPr>
        <w:t xml:space="preserve">DPH bude účtovať zhotoviteľ podľa platných predpisov.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DB65CD">
      <w:pPr>
        <w:spacing w:after="240"/>
        <w:rPr>
          <w:rFonts w:asciiTheme="minorHAnsi" w:hAnsiTheme="minorHAnsi" w:cstheme="minorHAnsi"/>
          <w:sz w:val="22"/>
          <w:szCs w:val="22"/>
        </w:rPr>
      </w:pPr>
      <w:r w:rsidRPr="00390B70">
        <w:rPr>
          <w:rFonts w:asciiTheme="minorHAnsi" w:hAnsiTheme="minorHAnsi" w:cstheme="minorHAnsi"/>
          <w:sz w:val="22"/>
          <w:szCs w:val="22"/>
        </w:rPr>
        <w:t>5.3</w:t>
      </w:r>
      <w:r w:rsidRPr="00390B70">
        <w:rPr>
          <w:rFonts w:asciiTheme="minorHAnsi" w:hAnsiTheme="minorHAnsi" w:cstheme="minorHAnsi"/>
          <w:sz w:val="22"/>
          <w:szCs w:val="22"/>
        </w:rPr>
        <w:tab/>
        <w:t>Cena diela je konečná a v cene diela sú zahrnuté aj náklady na vybudovanie, prevádzku, údržbu a vypratanie zariadenia staveniska, všetky náklady spojené s vytýčením podzemných inžinierskych sietí, dopravné náklady, náklady na zabezpečenie dopravnej situácie, bezpečnostné opatrenia, všetky ostatné náklady zhotoviteľa spojené so zhotovením stavby, náklady, ktoré zhotoviteľovi vzniknú pri vzniku škody a pri odvracaní hroziacich škôd, náklady na likvidáciu všetkých odpadov, kto</w:t>
      </w:r>
      <w:r w:rsidR="005B32B9">
        <w:rPr>
          <w:rFonts w:asciiTheme="minorHAnsi" w:hAnsiTheme="minorHAnsi" w:cstheme="minorHAnsi"/>
          <w:sz w:val="22"/>
          <w:szCs w:val="22"/>
        </w:rPr>
        <w:t>ré vzniknú v priebehu výstavby</w:t>
      </w:r>
      <w:r w:rsidRPr="00390B70">
        <w:rPr>
          <w:rFonts w:asciiTheme="minorHAnsi" w:hAnsiTheme="minorHAnsi" w:cstheme="minorHAnsi"/>
          <w:sz w:val="22"/>
          <w:szCs w:val="22"/>
        </w:rPr>
        <w:t>, náklady spojen</w:t>
      </w:r>
      <w:r w:rsidR="005B32B9">
        <w:rPr>
          <w:rFonts w:asciiTheme="minorHAnsi" w:hAnsiTheme="minorHAnsi" w:cstheme="minorHAnsi"/>
          <w:sz w:val="22"/>
          <w:szCs w:val="22"/>
        </w:rPr>
        <w:t>é</w:t>
      </w:r>
      <w:r w:rsidRPr="00390B70">
        <w:rPr>
          <w:rFonts w:asciiTheme="minorHAnsi" w:hAnsiTheme="minorHAnsi" w:cstheme="minorHAnsi"/>
          <w:sz w:val="22"/>
          <w:szCs w:val="22"/>
        </w:rPr>
        <w:t xml:space="preserve"> s výlukami a odstávkami prevádzok a zariadení.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884D0E" w:rsidP="003E3CBA">
      <w:pPr>
        <w:spacing w:after="240"/>
        <w:rPr>
          <w:rFonts w:asciiTheme="minorHAnsi" w:hAnsiTheme="minorHAnsi" w:cstheme="minorHAnsi"/>
          <w:sz w:val="22"/>
          <w:szCs w:val="22"/>
        </w:rPr>
      </w:pPr>
      <w:r>
        <w:rPr>
          <w:rFonts w:asciiTheme="minorHAnsi" w:hAnsiTheme="minorHAnsi" w:cstheme="minorHAnsi"/>
          <w:sz w:val="22"/>
          <w:szCs w:val="22"/>
        </w:rPr>
        <w:t>5.4</w:t>
      </w:r>
      <w:r w:rsidR="00390B70" w:rsidRPr="00390B70">
        <w:rPr>
          <w:rFonts w:asciiTheme="minorHAnsi" w:hAnsiTheme="minorHAnsi" w:cstheme="minorHAnsi"/>
          <w:sz w:val="22"/>
          <w:szCs w:val="22"/>
        </w:rPr>
        <w:tab/>
        <w:t xml:space="preserve">V kalkulácii ceny diela sú zahrnuté aj náklady na odvoz </w:t>
      </w:r>
      <w:proofErr w:type="spellStart"/>
      <w:r w:rsidR="00390B70" w:rsidRPr="00390B70">
        <w:rPr>
          <w:rFonts w:asciiTheme="minorHAnsi" w:hAnsiTheme="minorHAnsi" w:cstheme="minorHAnsi"/>
          <w:sz w:val="22"/>
          <w:szCs w:val="22"/>
        </w:rPr>
        <w:t>sute</w:t>
      </w:r>
      <w:proofErr w:type="spellEnd"/>
      <w:r w:rsidR="00390B70" w:rsidRPr="00390B70">
        <w:rPr>
          <w:rFonts w:asciiTheme="minorHAnsi" w:hAnsiTheme="minorHAnsi" w:cstheme="minorHAnsi"/>
          <w:sz w:val="22"/>
          <w:szCs w:val="22"/>
        </w:rPr>
        <w:t xml:space="preserve"> vrátane poplatku za skládku, telefón, dočasné užívanie verejných komunikácií, spracovanie dielenskej alebo výrobnej dokumentácie ak to bude potrebné, náklady na stráženie staveniska, poistné stavby počas realizácie, </w:t>
      </w:r>
      <w:proofErr w:type="spellStart"/>
      <w:r w:rsidR="00390B70" w:rsidRPr="00390B70">
        <w:rPr>
          <w:rFonts w:asciiTheme="minorHAnsi" w:hAnsiTheme="minorHAnsi" w:cstheme="minorHAnsi"/>
          <w:sz w:val="22"/>
          <w:szCs w:val="22"/>
        </w:rPr>
        <w:t>kompletačná</w:t>
      </w:r>
      <w:proofErr w:type="spellEnd"/>
      <w:r w:rsidR="00390B70" w:rsidRPr="00390B70">
        <w:rPr>
          <w:rFonts w:asciiTheme="minorHAnsi" w:hAnsiTheme="minorHAnsi" w:cstheme="minorHAnsi"/>
          <w:sz w:val="22"/>
          <w:szCs w:val="22"/>
        </w:rPr>
        <w:t xml:space="preserve"> činnosť, skúšky a merania kontroly kvality prác, opatrenia na zabezpečenie neobmedzenej prevádzky.</w:t>
      </w:r>
    </w:p>
    <w:p w:rsidR="00390B70" w:rsidRPr="00390B70" w:rsidRDefault="00390B70" w:rsidP="003E3CBA">
      <w:pPr>
        <w:spacing w:after="240"/>
        <w:rPr>
          <w:rFonts w:asciiTheme="minorHAnsi" w:hAnsiTheme="minorHAnsi" w:cstheme="minorHAnsi"/>
          <w:sz w:val="22"/>
          <w:szCs w:val="22"/>
        </w:rPr>
      </w:pPr>
      <w:r w:rsidRPr="00390B70">
        <w:rPr>
          <w:rFonts w:asciiTheme="minorHAnsi" w:hAnsiTheme="minorHAnsi" w:cstheme="minorHAnsi"/>
          <w:sz w:val="22"/>
          <w:szCs w:val="22"/>
        </w:rPr>
        <w:t xml:space="preserve">5.5 </w:t>
      </w:r>
      <w:r w:rsidRPr="00390B70">
        <w:rPr>
          <w:rFonts w:asciiTheme="minorHAnsi" w:hAnsiTheme="minorHAnsi" w:cstheme="minorHAnsi"/>
          <w:sz w:val="22"/>
          <w:szCs w:val="22"/>
        </w:rPr>
        <w:tab/>
        <w:t>V Cene za Dielo sú obsiahnuté aj prípadné náklady na práce, vyplývajúce z titulu hospodárskeho rizika zmeny ceny materiálov, pohonných hmôt a pod., vzniknuté pri realizácii prác z dôvodu miestnych prekážok, sťažených podmienok, ktorých vplyvy na náklady Zhotoviteľ mohol zakalkulovať do Ceny za Dielo na základe informácii podľa Podkladovej Dokumentácie.</w:t>
      </w:r>
    </w:p>
    <w:p w:rsidR="00390B70" w:rsidRPr="00390B70" w:rsidRDefault="00390B70" w:rsidP="003E3CBA">
      <w:pPr>
        <w:spacing w:after="240"/>
        <w:rPr>
          <w:rFonts w:asciiTheme="minorHAnsi" w:hAnsiTheme="minorHAnsi" w:cstheme="minorHAnsi"/>
          <w:sz w:val="22"/>
          <w:szCs w:val="22"/>
        </w:rPr>
      </w:pPr>
      <w:r w:rsidRPr="00390B70">
        <w:rPr>
          <w:rFonts w:asciiTheme="minorHAnsi" w:hAnsiTheme="minorHAnsi" w:cstheme="minorHAnsi"/>
          <w:sz w:val="22"/>
          <w:szCs w:val="22"/>
        </w:rPr>
        <w:t xml:space="preserve">5.6 </w:t>
      </w:r>
      <w:r w:rsidRPr="00390B70">
        <w:rPr>
          <w:rFonts w:asciiTheme="minorHAnsi" w:hAnsiTheme="minorHAnsi" w:cstheme="minorHAnsi"/>
          <w:sz w:val="22"/>
          <w:szCs w:val="22"/>
        </w:rPr>
        <w:tab/>
        <w:t>Zhotoviteľ nemôže žiadať o zvýšenie Ceny za Dielo v dôsledku vlastných chýb alebo chýb jeho subdodávateľov, nedostatočnej koordinácie, realizácie a kontroly realizácie Diela alebo v dôsledku omylu. V prípade zníženia rozsahu Diela je Objednávateľ oprávnený primerane Cenu za Dielo znížiť o hodnotu nerealizovanej časti Diela.</w:t>
      </w:r>
    </w:p>
    <w:p w:rsidR="00390B70" w:rsidRPr="00390B70" w:rsidRDefault="00390B70" w:rsidP="00390B70">
      <w:pPr>
        <w:ind w:left="540" w:hanging="555"/>
        <w:rPr>
          <w:rFonts w:asciiTheme="minorHAnsi" w:hAnsiTheme="minorHAnsi" w:cstheme="minorHAnsi"/>
          <w:sz w:val="22"/>
          <w:szCs w:val="22"/>
        </w:rPr>
      </w:pPr>
      <w:r w:rsidRPr="00390B70">
        <w:rPr>
          <w:rFonts w:asciiTheme="minorHAnsi" w:hAnsiTheme="minorHAnsi" w:cstheme="minorHAnsi"/>
          <w:sz w:val="22"/>
          <w:szCs w:val="22"/>
        </w:rPr>
        <w:t>5.7</w:t>
      </w:r>
      <w:r w:rsidRPr="00390B70">
        <w:rPr>
          <w:rFonts w:asciiTheme="minorHAnsi" w:hAnsiTheme="minorHAnsi" w:cstheme="minorHAnsi"/>
          <w:i/>
          <w:sz w:val="22"/>
          <w:szCs w:val="22"/>
        </w:rPr>
        <w:t xml:space="preserve"> </w:t>
      </w:r>
      <w:r w:rsidRPr="00390B70">
        <w:rPr>
          <w:rFonts w:asciiTheme="minorHAnsi" w:hAnsiTheme="minorHAnsi" w:cstheme="minorHAnsi"/>
          <w:i/>
          <w:sz w:val="22"/>
          <w:szCs w:val="22"/>
        </w:rPr>
        <w:tab/>
      </w:r>
      <w:r w:rsidRPr="00390B70">
        <w:rPr>
          <w:rFonts w:asciiTheme="minorHAnsi" w:hAnsiTheme="minorHAnsi" w:cstheme="minorHAnsi"/>
          <w:sz w:val="22"/>
          <w:szCs w:val="22"/>
        </w:rPr>
        <w:t xml:space="preserve">Zhotoviteľ týmto výslovne potvrdzuje, že sa úplne oboznámil s rozsahom a charakterom predmetu a rozsahu plnenia podľa článku 3 Zmluvy a riadne zhodnotil a ocenil všetky Plnenia, ktoré sú potrebné na riadne splnenie jeho záväzkov vyplývajúcich zo Zmluvy a že pri ponúkaní Ceny za Dielo: </w:t>
      </w:r>
    </w:p>
    <w:p w:rsidR="00390B70" w:rsidRPr="00390B70" w:rsidRDefault="00390B70" w:rsidP="003E3CBA">
      <w:pPr>
        <w:spacing w:line="360" w:lineRule="auto"/>
        <w:ind w:left="540" w:hanging="555"/>
        <w:rPr>
          <w:rFonts w:asciiTheme="minorHAnsi" w:hAnsiTheme="minorHAnsi" w:cstheme="minorHAnsi"/>
          <w:sz w:val="22"/>
          <w:szCs w:val="22"/>
        </w:rPr>
      </w:pPr>
      <w:r w:rsidRPr="00390B70">
        <w:rPr>
          <w:rFonts w:asciiTheme="minorHAnsi" w:hAnsiTheme="minorHAnsi" w:cstheme="minorHAnsi"/>
          <w:sz w:val="22"/>
          <w:szCs w:val="22"/>
        </w:rPr>
        <w:tab/>
        <w:t xml:space="preserve">(a) sa podrobne oboznámil s Podkladovou Dokumentáciou a návrhom tejto Zmluvy, </w:t>
      </w:r>
    </w:p>
    <w:p w:rsidR="00390B70" w:rsidRPr="00390B70" w:rsidRDefault="00390B70" w:rsidP="003E3CBA">
      <w:pPr>
        <w:spacing w:line="360" w:lineRule="auto"/>
        <w:ind w:left="540" w:hanging="555"/>
        <w:rPr>
          <w:rFonts w:asciiTheme="minorHAnsi" w:hAnsiTheme="minorHAnsi" w:cstheme="minorHAnsi"/>
          <w:sz w:val="22"/>
          <w:szCs w:val="22"/>
        </w:rPr>
      </w:pPr>
      <w:r w:rsidRPr="00390B70">
        <w:rPr>
          <w:rFonts w:asciiTheme="minorHAnsi" w:hAnsiTheme="minorHAnsi" w:cstheme="minorHAnsi"/>
          <w:sz w:val="22"/>
          <w:szCs w:val="22"/>
        </w:rPr>
        <w:tab/>
        <w:t xml:space="preserve">(b) preveril miestne podmienky na stavenisku, </w:t>
      </w:r>
    </w:p>
    <w:p w:rsidR="00390B70" w:rsidRPr="00390B70" w:rsidRDefault="00390B70" w:rsidP="003E3CBA">
      <w:pPr>
        <w:spacing w:line="360" w:lineRule="auto"/>
        <w:ind w:left="540" w:hanging="555"/>
        <w:rPr>
          <w:rFonts w:asciiTheme="minorHAnsi" w:hAnsiTheme="minorHAnsi" w:cstheme="minorHAnsi"/>
          <w:sz w:val="22"/>
          <w:szCs w:val="22"/>
        </w:rPr>
      </w:pPr>
      <w:r w:rsidRPr="00390B70">
        <w:rPr>
          <w:rFonts w:asciiTheme="minorHAnsi" w:hAnsiTheme="minorHAnsi" w:cstheme="minorHAnsi"/>
          <w:sz w:val="22"/>
          <w:szCs w:val="22"/>
        </w:rPr>
        <w:tab/>
        <w:t xml:space="preserve">(c) v kalkulácii Ceny za Dielo zohľadnil všetky technické podmienky a termíny dodávky v rozsahu stanovenom v Podkladovej Dokumentácii a tejto Zmluve, </w:t>
      </w:r>
    </w:p>
    <w:p w:rsidR="00390B70" w:rsidRPr="00390B70" w:rsidRDefault="00390B70" w:rsidP="003E3CBA">
      <w:pPr>
        <w:spacing w:line="360" w:lineRule="auto"/>
        <w:ind w:left="540" w:hanging="555"/>
        <w:rPr>
          <w:rFonts w:asciiTheme="minorHAnsi" w:hAnsiTheme="minorHAnsi" w:cstheme="minorHAnsi"/>
          <w:sz w:val="22"/>
          <w:szCs w:val="22"/>
        </w:rPr>
      </w:pPr>
      <w:r w:rsidRPr="00390B70">
        <w:rPr>
          <w:rFonts w:asciiTheme="minorHAnsi" w:hAnsiTheme="minorHAnsi" w:cstheme="minorHAnsi"/>
          <w:sz w:val="22"/>
          <w:szCs w:val="22"/>
        </w:rPr>
        <w:tab/>
        <w:t>(d) do Ceny za Dielo zahrnul všetky práce, materiály a zariadenia potrebné na vykonanie Diela,</w:t>
      </w:r>
    </w:p>
    <w:p w:rsidR="00390B70" w:rsidRPr="00390B70" w:rsidRDefault="00390B70" w:rsidP="003E3CBA">
      <w:pPr>
        <w:spacing w:line="360" w:lineRule="auto"/>
        <w:ind w:left="540" w:hanging="555"/>
        <w:rPr>
          <w:rFonts w:asciiTheme="minorHAnsi" w:hAnsiTheme="minorHAnsi" w:cstheme="minorHAnsi"/>
          <w:sz w:val="22"/>
          <w:szCs w:val="22"/>
        </w:rPr>
      </w:pPr>
      <w:r w:rsidRPr="00390B70">
        <w:rPr>
          <w:rFonts w:asciiTheme="minorHAnsi" w:hAnsiTheme="minorHAnsi" w:cstheme="minorHAnsi"/>
          <w:sz w:val="22"/>
          <w:szCs w:val="22"/>
        </w:rPr>
        <w:tab/>
        <w:t>(e)</w:t>
      </w:r>
      <w:r w:rsidR="0037064B">
        <w:rPr>
          <w:rFonts w:asciiTheme="minorHAnsi" w:hAnsiTheme="minorHAnsi" w:cstheme="minorHAnsi"/>
          <w:sz w:val="22"/>
          <w:szCs w:val="22"/>
        </w:rPr>
        <w:t xml:space="preserve"> </w:t>
      </w:r>
      <w:r w:rsidRPr="00390B70">
        <w:rPr>
          <w:rFonts w:asciiTheme="minorHAnsi" w:hAnsiTheme="minorHAnsi" w:cstheme="minorHAnsi"/>
          <w:sz w:val="22"/>
          <w:szCs w:val="22"/>
        </w:rPr>
        <w:t xml:space="preserve">zohľadnil v dohodnutých zmluvných podmienkach Zmluvy všetky svoje požiadavky voči Objednávateľovi súvisiace s predmetom Zmluvy. </w:t>
      </w:r>
    </w:p>
    <w:p w:rsidR="00390B70" w:rsidRPr="00390B70" w:rsidRDefault="00390B70" w:rsidP="00884D0E">
      <w:pPr>
        <w:rPr>
          <w:rFonts w:asciiTheme="minorHAnsi" w:hAnsiTheme="minorHAnsi" w:cstheme="minorHAnsi"/>
          <w:sz w:val="22"/>
          <w:szCs w:val="22"/>
        </w:rPr>
      </w:pPr>
      <w:r w:rsidRPr="00390B70">
        <w:rPr>
          <w:rFonts w:asciiTheme="minorHAnsi" w:hAnsiTheme="minorHAnsi" w:cstheme="minorHAnsi"/>
          <w:sz w:val="22"/>
          <w:szCs w:val="22"/>
        </w:rPr>
        <w:lastRenderedPageBreak/>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FC2C11">
      <w:pPr>
        <w:spacing w:after="240"/>
        <w:rPr>
          <w:rFonts w:asciiTheme="minorHAnsi" w:hAnsiTheme="minorHAnsi" w:cstheme="minorHAnsi"/>
          <w:b/>
          <w:sz w:val="22"/>
          <w:szCs w:val="22"/>
        </w:rPr>
      </w:pPr>
      <w:r w:rsidRPr="00390B70">
        <w:rPr>
          <w:rFonts w:asciiTheme="minorHAnsi" w:hAnsiTheme="minorHAnsi" w:cstheme="minorHAnsi"/>
          <w:b/>
          <w:sz w:val="22"/>
          <w:szCs w:val="22"/>
        </w:rPr>
        <w:t>6. Platobné podmienky</w:t>
      </w:r>
    </w:p>
    <w:p w:rsidR="00D463B8" w:rsidRDefault="00390B70" w:rsidP="00390B70">
      <w:pPr>
        <w:rPr>
          <w:rFonts w:asciiTheme="minorHAnsi" w:hAnsiTheme="minorHAnsi" w:cstheme="minorHAnsi"/>
          <w:sz w:val="22"/>
          <w:szCs w:val="22"/>
        </w:rPr>
      </w:pPr>
      <w:r w:rsidRPr="00390B70">
        <w:rPr>
          <w:rFonts w:asciiTheme="minorHAnsi" w:hAnsiTheme="minorHAnsi" w:cstheme="minorHAnsi"/>
          <w:b/>
          <w:sz w:val="22"/>
          <w:szCs w:val="22"/>
        </w:rPr>
        <w:t>6.1</w:t>
      </w:r>
      <w:r w:rsidR="00337E16">
        <w:rPr>
          <w:rFonts w:asciiTheme="minorHAnsi" w:hAnsiTheme="minorHAnsi" w:cstheme="minorHAnsi"/>
          <w:b/>
          <w:sz w:val="22"/>
          <w:szCs w:val="22"/>
        </w:rPr>
        <w:tab/>
      </w:r>
      <w:r w:rsidRPr="001F4DE0">
        <w:rPr>
          <w:rFonts w:asciiTheme="minorHAnsi" w:hAnsiTheme="minorHAnsi" w:cstheme="minorHAnsi"/>
          <w:b/>
          <w:sz w:val="22"/>
          <w:szCs w:val="22"/>
        </w:rPr>
        <w:t>Zmluvné strany sa dohodli, že objednávateľ neposkytne zhotoviteľovi preddavok na predmet zmluvy. Fakturácia a platenie prác a dodávok budú v zmysle dohody zmluvných strán vykonávané mesačne, formou faktúr vystavených na základe zhotoviteľom predložených, objednávateľom potvrdených súpisov skutočne vykonaných prác za predchádzajúci mesiac.</w:t>
      </w:r>
      <w:r w:rsidRPr="001F4DE0">
        <w:rPr>
          <w:rFonts w:asciiTheme="minorHAnsi" w:hAnsiTheme="minorHAnsi" w:cstheme="minorHAnsi"/>
          <w:sz w:val="22"/>
          <w:szCs w:val="22"/>
        </w:rPr>
        <w:t xml:space="preserve"> Zhotoviteľ predloží mesačný súpis skutočne vykonaných prác vždy najneskôr v piaty deň nasledujúceho kalendárneho mesiaca a objednávateľ tento odsúhlasí alebo k nemu uvedie svoje výhrady najneskoršie do 10 pracovných dní od predloženia tohto súpisu. V prípade ak objednávateľ k mesačnému súpisu skutočne vykonaných prác predloženému zhotoviteľom uvedie v lehote uvedenej v predchádzajúcej vete svoje výhrady a zhotoviteľ predloží objednávateľovi opravený mesačný súpis skutočne vykonaných prác, objednávateľ tento opravený mesačný súpis skutočne vykonaných prác odsúhlasí alebo k nemu uvedie svoje výhrady najneskoršie do 2 pracovných dní od predloženia tohto opraveného súpisu. Súpis skutočne vykonaných prác podpisuje za objednávateľa stavebný dozor.</w:t>
      </w:r>
    </w:p>
    <w:p w:rsidR="00D463B8" w:rsidRPr="00D463B8" w:rsidRDefault="00D463B8" w:rsidP="00390B70">
      <w:pPr>
        <w:rPr>
          <w:rFonts w:asciiTheme="minorHAnsi" w:hAnsiTheme="minorHAnsi" w:cstheme="minorHAnsi"/>
          <w:sz w:val="24"/>
        </w:rPr>
      </w:pPr>
    </w:p>
    <w:p w:rsidR="003934B4" w:rsidRDefault="003934B4" w:rsidP="00333F2D">
      <w:pPr>
        <w:spacing w:after="240"/>
        <w:rPr>
          <w:rFonts w:asciiTheme="minorHAnsi" w:hAnsiTheme="minorHAnsi" w:cstheme="minorHAnsi"/>
          <w:sz w:val="22"/>
          <w:szCs w:val="22"/>
        </w:rPr>
      </w:pPr>
      <w:r w:rsidRPr="003934B4">
        <w:rPr>
          <w:rFonts w:asciiTheme="minorHAnsi" w:hAnsiTheme="minorHAnsi" w:cstheme="minorHAnsi"/>
          <w:b/>
          <w:sz w:val="22"/>
          <w:szCs w:val="22"/>
        </w:rPr>
        <w:t xml:space="preserve">Zhotoviteľ akceptuje </w:t>
      </w:r>
      <w:r w:rsidR="00333F2D">
        <w:rPr>
          <w:rFonts w:asciiTheme="minorHAnsi" w:hAnsiTheme="minorHAnsi" w:cstheme="minorHAnsi"/>
          <w:b/>
          <w:sz w:val="22"/>
          <w:szCs w:val="22"/>
        </w:rPr>
        <w:t>finančnú</w:t>
      </w:r>
      <w:r w:rsidRPr="003934B4">
        <w:rPr>
          <w:rFonts w:asciiTheme="minorHAnsi" w:hAnsiTheme="minorHAnsi" w:cstheme="minorHAnsi"/>
          <w:b/>
          <w:sz w:val="22"/>
          <w:szCs w:val="22"/>
        </w:rPr>
        <w:t xml:space="preserve"> zábezpek</w:t>
      </w:r>
      <w:r w:rsidR="00333F2D">
        <w:rPr>
          <w:rFonts w:asciiTheme="minorHAnsi" w:hAnsiTheme="minorHAnsi" w:cstheme="minorHAnsi"/>
          <w:b/>
          <w:sz w:val="22"/>
          <w:szCs w:val="22"/>
        </w:rPr>
        <w:t>u</w:t>
      </w:r>
      <w:r w:rsidRPr="003934B4">
        <w:rPr>
          <w:rFonts w:asciiTheme="minorHAnsi" w:hAnsiTheme="minorHAnsi" w:cstheme="minorHAnsi"/>
          <w:b/>
          <w:sz w:val="22"/>
          <w:szCs w:val="22"/>
        </w:rPr>
        <w:t xml:space="preserve"> vo výške 5 % z celkovej ceny diela bez DPH vo väzbe na riadne a včasné zhotovenie diela podľa tejto zmluvy.</w:t>
      </w:r>
      <w:r w:rsidRPr="003934B4">
        <w:rPr>
          <w:rFonts w:asciiTheme="minorHAnsi" w:hAnsiTheme="minorHAnsi" w:cstheme="minorHAnsi"/>
          <w:sz w:val="22"/>
          <w:szCs w:val="22"/>
        </w:rPr>
        <w:t xml:space="preserve"> Zhotoviteľ je povinný po nadobudnutí účinnosti Zmluvy </w:t>
      </w:r>
      <w:r w:rsidRPr="00230D27">
        <w:rPr>
          <w:rFonts w:asciiTheme="minorHAnsi" w:hAnsiTheme="minorHAnsi" w:cstheme="minorHAnsi"/>
          <w:b/>
          <w:sz w:val="22"/>
          <w:szCs w:val="22"/>
          <w:u w:val="single"/>
        </w:rPr>
        <w:t>na požiadanie Objednávateľa do 15 dní poskytnúť finančnú zábezpeku</w:t>
      </w:r>
      <w:r w:rsidRPr="00230D27">
        <w:rPr>
          <w:rFonts w:asciiTheme="minorHAnsi" w:hAnsiTheme="minorHAnsi" w:cstheme="minorHAnsi"/>
          <w:sz w:val="22"/>
          <w:szCs w:val="22"/>
          <w:u w:val="single"/>
        </w:rPr>
        <w:t xml:space="preserve"> </w:t>
      </w:r>
      <w:r w:rsidR="003D657B">
        <w:rPr>
          <w:rFonts w:asciiTheme="minorHAnsi" w:hAnsiTheme="minorHAnsi" w:cstheme="minorHAnsi"/>
          <w:sz w:val="22"/>
          <w:szCs w:val="22"/>
          <w:u w:val="single"/>
        </w:rPr>
        <w:t xml:space="preserve">nasledovným </w:t>
      </w:r>
      <w:r w:rsidRPr="00230D27">
        <w:rPr>
          <w:rFonts w:asciiTheme="minorHAnsi" w:hAnsiTheme="minorHAnsi" w:cstheme="minorHAnsi"/>
          <w:sz w:val="22"/>
          <w:szCs w:val="22"/>
          <w:u w:val="single"/>
        </w:rPr>
        <w:t>spôsobom:</w:t>
      </w:r>
      <w:r w:rsidRPr="003934B4">
        <w:rPr>
          <w:rFonts w:asciiTheme="minorHAnsi" w:hAnsiTheme="minorHAnsi" w:cstheme="minorHAnsi"/>
          <w:sz w:val="22"/>
          <w:szCs w:val="22"/>
        </w:rPr>
        <w:t xml:space="preserve"> </w:t>
      </w:r>
    </w:p>
    <w:p w:rsidR="003934B4" w:rsidRDefault="003934B4" w:rsidP="003934B4">
      <w:pPr>
        <w:spacing w:after="240"/>
        <w:rPr>
          <w:rFonts w:asciiTheme="minorHAnsi" w:hAnsiTheme="minorHAnsi" w:cstheme="minorHAnsi"/>
          <w:sz w:val="22"/>
          <w:szCs w:val="22"/>
        </w:rPr>
      </w:pPr>
      <w:r w:rsidRPr="00333F2D">
        <w:rPr>
          <w:rFonts w:asciiTheme="minorHAnsi" w:hAnsiTheme="minorHAnsi" w:cstheme="minorHAnsi"/>
          <w:b/>
          <w:sz w:val="22"/>
          <w:szCs w:val="22"/>
        </w:rPr>
        <w:t>vložením finančných prostriedkov na účet Objednávateľa</w:t>
      </w:r>
      <w:r w:rsidR="00333F2D">
        <w:rPr>
          <w:rFonts w:asciiTheme="minorHAnsi" w:hAnsiTheme="minorHAnsi" w:cstheme="minorHAnsi"/>
          <w:sz w:val="22"/>
          <w:szCs w:val="22"/>
        </w:rPr>
        <w:t>.</w:t>
      </w:r>
      <w:r w:rsidRPr="003934B4">
        <w:rPr>
          <w:rFonts w:asciiTheme="minorHAnsi" w:hAnsiTheme="minorHAnsi" w:cstheme="minorHAnsi"/>
          <w:sz w:val="22"/>
          <w:szCs w:val="22"/>
        </w:rPr>
        <w:t xml:space="preserve"> Objednávateľ </w:t>
      </w:r>
      <w:r w:rsidR="003D657B">
        <w:rPr>
          <w:rFonts w:asciiTheme="minorHAnsi" w:hAnsiTheme="minorHAnsi" w:cstheme="minorHAnsi"/>
          <w:sz w:val="22"/>
          <w:szCs w:val="22"/>
        </w:rPr>
        <w:t xml:space="preserve">sa zaväzuje </w:t>
      </w:r>
      <w:r w:rsidRPr="003934B4">
        <w:rPr>
          <w:rFonts w:asciiTheme="minorHAnsi" w:hAnsiTheme="minorHAnsi" w:cstheme="minorHAnsi"/>
          <w:sz w:val="22"/>
          <w:szCs w:val="22"/>
        </w:rPr>
        <w:t xml:space="preserve">ponúknuť bankový účet, ktorý bude chránený pred nárokmi a právami tretích osôb. Objednávateľ je oprávnený uvedené prostriedky v prípade, ak Zhotoviteľ poruší niektorú svoju povinnosť uhradiť peňažné záväzky vrátane zmluvných pokút vyplývajúcich z tejto Zmluvy. </w:t>
      </w:r>
    </w:p>
    <w:p w:rsidR="003934B4" w:rsidRDefault="003934B4" w:rsidP="00390B70">
      <w:pPr>
        <w:rPr>
          <w:rFonts w:asciiTheme="minorHAnsi" w:hAnsiTheme="minorHAnsi" w:cstheme="minorHAnsi"/>
          <w:sz w:val="22"/>
          <w:szCs w:val="22"/>
        </w:rPr>
      </w:pPr>
      <w:r w:rsidRPr="003934B4">
        <w:rPr>
          <w:rFonts w:asciiTheme="minorHAnsi" w:hAnsiTheme="minorHAnsi" w:cstheme="minorHAnsi"/>
          <w:sz w:val="22"/>
          <w:szCs w:val="22"/>
        </w:rPr>
        <w:t xml:space="preserve">V prípade </w:t>
      </w:r>
      <w:r w:rsidR="00333F2D">
        <w:rPr>
          <w:rFonts w:asciiTheme="minorHAnsi" w:hAnsiTheme="minorHAnsi" w:cstheme="minorHAnsi"/>
          <w:sz w:val="22"/>
          <w:szCs w:val="22"/>
        </w:rPr>
        <w:t>riadneho</w:t>
      </w:r>
      <w:r w:rsidRPr="003934B4">
        <w:rPr>
          <w:rFonts w:asciiTheme="minorHAnsi" w:hAnsiTheme="minorHAnsi" w:cstheme="minorHAnsi"/>
          <w:sz w:val="22"/>
          <w:szCs w:val="22"/>
        </w:rPr>
        <w:t xml:space="preserve"> ukončenia zmluvy sa </w:t>
      </w:r>
      <w:r w:rsidR="00B90B93">
        <w:rPr>
          <w:rFonts w:asciiTheme="minorHAnsi" w:hAnsiTheme="minorHAnsi" w:cstheme="minorHAnsi"/>
          <w:sz w:val="22"/>
          <w:szCs w:val="22"/>
        </w:rPr>
        <w:t xml:space="preserve">finančná zábezpeka </w:t>
      </w:r>
      <w:r w:rsidRPr="003934B4">
        <w:rPr>
          <w:rFonts w:asciiTheme="minorHAnsi" w:hAnsiTheme="minorHAnsi" w:cstheme="minorHAnsi"/>
          <w:sz w:val="22"/>
          <w:szCs w:val="22"/>
        </w:rPr>
        <w:t xml:space="preserve">vráti Zhotoviteľovi do 30 dní po odovzdaní a prevzatí diela, čo bude potvrdené Preberacím protokolom o odovzdaní a prevzatí diela podpísaným obidvoma zmluvnými stranami. </w:t>
      </w:r>
      <w:r w:rsidR="00230D27">
        <w:rPr>
          <w:rFonts w:asciiTheme="minorHAnsi" w:hAnsiTheme="minorHAnsi" w:cstheme="minorHAnsi"/>
          <w:color w:val="000000"/>
          <w:sz w:val="22"/>
          <w:szCs w:val="22"/>
        </w:rPr>
        <w:t xml:space="preserve">Ak budú v rámci týchto 30 dní zistené </w:t>
      </w:r>
      <w:proofErr w:type="spellStart"/>
      <w:r w:rsidR="00230D27">
        <w:rPr>
          <w:rFonts w:asciiTheme="minorHAnsi" w:hAnsiTheme="minorHAnsi" w:cstheme="minorHAnsi"/>
          <w:color w:val="000000"/>
          <w:sz w:val="22"/>
          <w:szCs w:val="22"/>
        </w:rPr>
        <w:t>závady</w:t>
      </w:r>
      <w:proofErr w:type="spellEnd"/>
      <w:r w:rsidR="00230D27">
        <w:rPr>
          <w:rFonts w:asciiTheme="minorHAnsi" w:hAnsiTheme="minorHAnsi" w:cstheme="minorHAnsi"/>
          <w:color w:val="000000"/>
          <w:sz w:val="22"/>
          <w:szCs w:val="22"/>
        </w:rPr>
        <w:t xml:space="preserve"> a/alebo budú u</w:t>
      </w:r>
      <w:r w:rsidR="00B90B93">
        <w:rPr>
          <w:rFonts w:asciiTheme="minorHAnsi" w:hAnsiTheme="minorHAnsi" w:cstheme="minorHAnsi"/>
          <w:color w:val="000000"/>
          <w:sz w:val="22"/>
          <w:szCs w:val="22"/>
        </w:rPr>
        <w:t>platnené reklamácie bude vrátaná finančná zábezpeka</w:t>
      </w:r>
      <w:r w:rsidR="00230D27">
        <w:rPr>
          <w:rFonts w:asciiTheme="minorHAnsi" w:hAnsiTheme="minorHAnsi" w:cstheme="minorHAnsi"/>
          <w:color w:val="000000"/>
          <w:sz w:val="22"/>
          <w:szCs w:val="22"/>
        </w:rPr>
        <w:t xml:space="preserve"> do 30 dní po riadnom odstránení týchto </w:t>
      </w:r>
      <w:proofErr w:type="spellStart"/>
      <w:r w:rsidR="00230D27">
        <w:rPr>
          <w:rFonts w:asciiTheme="minorHAnsi" w:hAnsiTheme="minorHAnsi" w:cstheme="minorHAnsi"/>
          <w:color w:val="000000"/>
          <w:sz w:val="22"/>
          <w:szCs w:val="22"/>
        </w:rPr>
        <w:t>závad</w:t>
      </w:r>
      <w:proofErr w:type="spellEnd"/>
      <w:r w:rsidR="00230D27">
        <w:rPr>
          <w:rFonts w:asciiTheme="minorHAnsi" w:hAnsiTheme="minorHAnsi" w:cstheme="minorHAnsi"/>
          <w:color w:val="000000"/>
          <w:sz w:val="22"/>
          <w:szCs w:val="22"/>
        </w:rPr>
        <w:t xml:space="preserve"> a/ alebo reklamovaných prác a dodávok v stanovenom termíne objednávateľom. </w:t>
      </w:r>
      <w:r w:rsidRPr="003934B4">
        <w:rPr>
          <w:rFonts w:asciiTheme="minorHAnsi" w:hAnsiTheme="minorHAnsi" w:cstheme="minorHAnsi"/>
          <w:sz w:val="22"/>
          <w:szCs w:val="22"/>
        </w:rPr>
        <w:t>Ak dôjde k použitiu finančnej zábezpeky alebo jej časti, objednávateľ vráti zhotoviteľovi iba nepoužitý zostatok z tejto sumy. Objednávateľ pri vrátení finančnej zábezpeky, ak si z nej uplatnil plnenie, odovzdá zhotoviteľovi aj podrobný písomný prehľad jej použitia vrátane odôvodnenia.</w:t>
      </w:r>
    </w:p>
    <w:p w:rsidR="003934B4" w:rsidRDefault="003934B4" w:rsidP="00390B70">
      <w:pPr>
        <w:rPr>
          <w:rFonts w:asciiTheme="minorHAnsi" w:hAnsiTheme="minorHAnsi" w:cstheme="minorHAnsi"/>
          <w:sz w:val="22"/>
          <w:szCs w:val="22"/>
        </w:rPr>
      </w:pPr>
    </w:p>
    <w:p w:rsidR="00D463B8"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6.2</w:t>
      </w:r>
      <w:r w:rsidRPr="00390B70">
        <w:rPr>
          <w:rFonts w:asciiTheme="minorHAnsi" w:hAnsiTheme="minorHAnsi" w:cstheme="minorHAnsi"/>
          <w:b/>
          <w:sz w:val="22"/>
          <w:szCs w:val="22"/>
        </w:rPr>
        <w:tab/>
      </w:r>
      <w:r w:rsidRPr="00390B70">
        <w:rPr>
          <w:rFonts w:asciiTheme="minorHAnsi" w:hAnsiTheme="minorHAnsi" w:cstheme="minorHAnsi"/>
          <w:sz w:val="22"/>
          <w:szCs w:val="22"/>
        </w:rPr>
        <w:t xml:space="preserve">Faktúru za stavebné práce môže Zhotoviteľ vystaviť na základe akceptovaného plnenia stavebných prác za fakturované obdobie po kontrole súladu s vykonanými prácami podľa skutkového stavu a podľa stavebného denníka.  Podkladom pre vystavenie faktúry bude súpis skutočne vykonaných prác a dodávok, odsúhlasený stavebným dozorom a zaevidovaný v stavebnom denníku. Zhotoviteľ je oprávnený fakturovať výdavky  súvisiace s odvozom sutiny, vybúraných hmôt a poplatkom za skladovanie vybúraných hmôt, len na základe predložených vážnych lístkov a podnikateľského oprávnenia resp. iného dokladu preukazujúceho oprávnenosť osoby nakladať s odpadmi, ktorej bol odpad odovzdaný k likvidácii, avšak maximálne v množstve uvedenom v rozpočte stavby pri uvedených položkách. </w:t>
      </w:r>
    </w:p>
    <w:p w:rsidR="00390B70" w:rsidRDefault="00390B70" w:rsidP="00390B70">
      <w:pPr>
        <w:rPr>
          <w:rFonts w:asciiTheme="minorHAnsi" w:hAnsiTheme="minorHAnsi" w:cstheme="minorHAnsi"/>
          <w:sz w:val="22"/>
          <w:szCs w:val="22"/>
        </w:rPr>
      </w:pPr>
      <w:r w:rsidRPr="00C34CFB">
        <w:rPr>
          <w:rFonts w:asciiTheme="minorHAnsi" w:hAnsiTheme="minorHAnsi" w:cstheme="minorHAnsi"/>
          <w:sz w:val="22"/>
          <w:szCs w:val="22"/>
        </w:rPr>
        <w:t>Zisťovanie súpisu vykonaných prác sa bude vykonávať každý mesiac vždy do 5 kalendárnych dní mesiaca nasledujúceho po mesiaci, v ktorom boli práce vykonané, vrátane priebežnej fotodokumentácie jednotlivých položiek rozpočtu v minimálnom rozsahu 20 ks na každý mesačný súpis stavebných prác za kontrolované obdobie a /jednotlivých konštrukcií pred zakrytím a všetkých stavebných prác a dodávok  zahrnutých v mesačnom ocenenom súpise vykonaných prác predložených objednávateľovi k odsúhlaseniu. Prílohou oceneného súpisu vykonaných prác budú aj certifikáty zabudovaných materiálov a výrobkov v súlade so skúšobným plánom.</w:t>
      </w:r>
      <w:r w:rsidRPr="00390B70">
        <w:rPr>
          <w:rFonts w:asciiTheme="minorHAnsi" w:hAnsiTheme="minorHAnsi" w:cstheme="minorHAnsi"/>
          <w:sz w:val="22"/>
          <w:szCs w:val="22"/>
        </w:rPr>
        <w:t xml:space="preserve"> </w:t>
      </w:r>
    </w:p>
    <w:p w:rsidR="00D463B8" w:rsidRDefault="00D463B8" w:rsidP="00390B70">
      <w:pPr>
        <w:rPr>
          <w:rFonts w:asciiTheme="minorHAnsi" w:hAnsiTheme="minorHAnsi" w:cstheme="minorHAnsi"/>
          <w:sz w:val="22"/>
          <w:szCs w:val="22"/>
        </w:rPr>
      </w:pPr>
    </w:p>
    <w:p w:rsidR="00390B70" w:rsidRPr="00390B70" w:rsidRDefault="00884D0E" w:rsidP="00265740">
      <w:pPr>
        <w:spacing w:after="240"/>
        <w:rPr>
          <w:rFonts w:asciiTheme="minorHAnsi" w:hAnsiTheme="minorHAnsi" w:cstheme="minorHAnsi"/>
          <w:sz w:val="22"/>
          <w:szCs w:val="22"/>
        </w:rPr>
      </w:pPr>
      <w:r>
        <w:rPr>
          <w:rFonts w:asciiTheme="minorHAnsi" w:hAnsiTheme="minorHAnsi" w:cstheme="minorHAnsi"/>
          <w:sz w:val="22"/>
          <w:szCs w:val="22"/>
        </w:rPr>
        <w:lastRenderedPageBreak/>
        <w:t>6.3</w:t>
      </w:r>
      <w:r w:rsidR="00390B70" w:rsidRPr="00390B70">
        <w:rPr>
          <w:rFonts w:asciiTheme="minorHAnsi" w:hAnsiTheme="minorHAnsi" w:cstheme="minorHAnsi"/>
          <w:sz w:val="22"/>
          <w:szCs w:val="22"/>
        </w:rPr>
        <w:tab/>
      </w:r>
      <w:r w:rsidR="00390B70" w:rsidRPr="00C34CFB">
        <w:rPr>
          <w:rFonts w:asciiTheme="minorHAnsi" w:hAnsiTheme="minorHAnsi" w:cstheme="minorHAnsi"/>
          <w:sz w:val="22"/>
          <w:szCs w:val="22"/>
        </w:rPr>
        <w:t>Zhotoviteľ predloží faktúru Objednávateľovi v lehote do 5 dní po ukončení preberacieho konania fakturačného celku podľa článku 6. bod 6.1 a bod 6.2 tejto</w:t>
      </w:r>
      <w:r w:rsidR="00390B70" w:rsidRPr="00390B70">
        <w:rPr>
          <w:rFonts w:asciiTheme="minorHAnsi" w:hAnsiTheme="minorHAnsi" w:cstheme="minorHAnsi"/>
          <w:sz w:val="22"/>
          <w:szCs w:val="22"/>
        </w:rPr>
        <w:t xml:space="preserve"> zmluvy, t.j. po odsúhlasenom súpise prác  Diela. Záverečnú faktúru Zhotoviteľ predloží Objednávateľovi do </w:t>
      </w:r>
      <w:r w:rsidR="00390B70" w:rsidRPr="00C34CFB">
        <w:rPr>
          <w:rFonts w:asciiTheme="minorHAnsi" w:hAnsiTheme="minorHAnsi" w:cstheme="minorHAnsi"/>
          <w:sz w:val="22"/>
          <w:szCs w:val="22"/>
        </w:rPr>
        <w:t>troch dní odo dňa protokolárneho prevzatia riadne zhotoveného diela</w:t>
      </w:r>
      <w:r w:rsidR="00390B70" w:rsidRPr="00390B70">
        <w:rPr>
          <w:rFonts w:asciiTheme="minorHAnsi" w:hAnsiTheme="minorHAnsi" w:cstheme="minorHAnsi"/>
          <w:sz w:val="22"/>
          <w:szCs w:val="22"/>
        </w:rPr>
        <w:t xml:space="preserve"> so zápisom bez </w:t>
      </w:r>
      <w:proofErr w:type="spellStart"/>
      <w:r w:rsidR="00390B70" w:rsidRPr="00390B70">
        <w:rPr>
          <w:rFonts w:asciiTheme="minorHAnsi" w:hAnsiTheme="minorHAnsi" w:cstheme="minorHAnsi"/>
          <w:sz w:val="22"/>
          <w:szCs w:val="22"/>
        </w:rPr>
        <w:t>vád</w:t>
      </w:r>
      <w:proofErr w:type="spellEnd"/>
      <w:r w:rsidR="00390B70" w:rsidRPr="00390B70">
        <w:rPr>
          <w:rFonts w:asciiTheme="minorHAnsi" w:hAnsiTheme="minorHAnsi" w:cstheme="minorHAnsi"/>
          <w:sz w:val="22"/>
          <w:szCs w:val="22"/>
        </w:rPr>
        <w:t xml:space="preserve"> a nedorobkov. Súčasťou faktúry bude Preberací protokol potvrdený obidvoma zmluvnými stranami.</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 xml:space="preserve">6.4    </w:t>
      </w:r>
      <w:r w:rsidRPr="00C34CFB">
        <w:rPr>
          <w:rFonts w:asciiTheme="minorHAnsi" w:hAnsiTheme="minorHAnsi" w:cstheme="minorHAnsi"/>
          <w:sz w:val="22"/>
          <w:szCs w:val="22"/>
        </w:rPr>
        <w:t>Faktúry musia</w:t>
      </w:r>
      <w:r w:rsidRPr="00390B70">
        <w:rPr>
          <w:rFonts w:asciiTheme="minorHAnsi" w:hAnsiTheme="minorHAnsi" w:cstheme="minorHAnsi"/>
          <w:sz w:val="22"/>
          <w:szCs w:val="22"/>
        </w:rPr>
        <w:t xml:space="preserve"> byť vystavené v </w:t>
      </w:r>
      <w:r w:rsidR="004F7F15">
        <w:rPr>
          <w:rFonts w:asciiTheme="minorHAnsi" w:hAnsiTheme="minorHAnsi" w:cstheme="minorHAnsi"/>
          <w:sz w:val="22"/>
          <w:szCs w:val="22"/>
        </w:rPr>
        <w:t>dvoch</w:t>
      </w:r>
      <w:r w:rsidRPr="00390B70">
        <w:rPr>
          <w:rFonts w:asciiTheme="minorHAnsi" w:hAnsiTheme="minorHAnsi" w:cstheme="minorHAnsi"/>
          <w:sz w:val="22"/>
          <w:szCs w:val="22"/>
        </w:rPr>
        <w:t xml:space="preserve"> originálnych vyhotoveniach a musia obsahovať všetky údaje podľa zákona č. 222/2004 Z. z. o dani z pridanej hodnoty v znení neskorších predpisov, zákona č. 431/2002 Z. z. o účtovníctve v znení neskorších predpisov. Prílohou faktúry musí byť súpis fakturovaných prác v</w:t>
      </w:r>
      <w:r w:rsidR="004F7F15">
        <w:rPr>
          <w:rFonts w:asciiTheme="minorHAnsi" w:hAnsiTheme="minorHAnsi" w:cstheme="minorHAnsi"/>
          <w:sz w:val="22"/>
          <w:szCs w:val="22"/>
        </w:rPr>
        <w:t xml:space="preserve"> dvoch </w:t>
      </w:r>
      <w:r w:rsidRPr="00390B70">
        <w:rPr>
          <w:rFonts w:asciiTheme="minorHAnsi" w:hAnsiTheme="minorHAnsi" w:cstheme="minorHAnsi"/>
          <w:sz w:val="22"/>
          <w:szCs w:val="22"/>
        </w:rPr>
        <w:t xml:space="preserve">originálnych vyhotoveniach s vyčíslením ich hodnoty, potvrdený Objednávateľom (aj v elektronickej podobe </w:t>
      </w:r>
      <w:proofErr w:type="spellStart"/>
      <w:r w:rsidRPr="00390B70">
        <w:rPr>
          <w:rFonts w:asciiTheme="minorHAnsi" w:hAnsiTheme="minorHAnsi" w:cstheme="minorHAnsi"/>
          <w:sz w:val="22"/>
          <w:szCs w:val="22"/>
        </w:rPr>
        <w:t>xls</w:t>
      </w:r>
      <w:proofErr w:type="spellEnd"/>
      <w:r w:rsidRPr="00390B70">
        <w:rPr>
          <w:rFonts w:asciiTheme="minorHAnsi" w:hAnsiTheme="minorHAnsi" w:cstheme="minorHAnsi"/>
          <w:sz w:val="22"/>
          <w:szCs w:val="22"/>
        </w:rPr>
        <w:t>.)</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 xml:space="preserve">Faktúra bude obsahovať tieto údaje:  </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 označenie ""faktúra"" a jej číslo,</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 identifikačné údaje zhotoviteľa a objednávateľa (adresu sídla, IČO, DIČ, IČ DPH, registrácia)</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 xml:space="preserve">- číslo zmluvy, </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 dátum vystavenia, odoslania, splatnosti faktúry a fakturačné obdobie,</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 označenie peňažného ústavu a číslo účtu, na ktorý sa má platiť v súlade so zmluvou,</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 xml:space="preserve">- celkovú fakturovanú sumu, </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 náležitosti pre účely dane z pridanej hodnoty,</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 xml:space="preserve">- označenie diela, </w:t>
      </w:r>
    </w:p>
    <w:p w:rsidR="00390B70" w:rsidRPr="00390B70" w:rsidRDefault="00390B70" w:rsidP="000F7119">
      <w:pPr>
        <w:spacing w:after="240"/>
        <w:rPr>
          <w:rFonts w:asciiTheme="minorHAnsi" w:hAnsiTheme="minorHAnsi" w:cstheme="minorHAnsi"/>
          <w:sz w:val="22"/>
          <w:szCs w:val="22"/>
        </w:rPr>
      </w:pPr>
      <w:r w:rsidRPr="00390B70">
        <w:rPr>
          <w:rFonts w:asciiTheme="minorHAnsi" w:hAnsiTheme="minorHAnsi" w:cstheme="minorHAnsi"/>
          <w:sz w:val="22"/>
          <w:szCs w:val="22"/>
        </w:rPr>
        <w:t>- pečiatka a podpis oprávnenej osoby.</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3B7540">
      <w:pPr>
        <w:spacing w:after="240"/>
        <w:rPr>
          <w:rFonts w:asciiTheme="minorHAnsi" w:hAnsiTheme="minorHAnsi" w:cstheme="minorHAnsi"/>
          <w:sz w:val="22"/>
          <w:szCs w:val="22"/>
        </w:rPr>
      </w:pPr>
      <w:r w:rsidRPr="00390B70">
        <w:rPr>
          <w:rFonts w:asciiTheme="minorHAnsi" w:hAnsiTheme="minorHAnsi" w:cstheme="minorHAnsi"/>
          <w:sz w:val="22"/>
          <w:szCs w:val="22"/>
        </w:rPr>
        <w:t xml:space="preserve">6.5  </w:t>
      </w:r>
      <w:r w:rsidRPr="00390B70">
        <w:rPr>
          <w:rFonts w:asciiTheme="minorHAnsi" w:hAnsiTheme="minorHAnsi" w:cstheme="minorHAnsi"/>
          <w:sz w:val="22"/>
          <w:szCs w:val="22"/>
        </w:rPr>
        <w:tab/>
        <w:t xml:space="preserve"> V prípade, že faktúra nebude obsahovať údaje v zmysle tohto článku Zmluvy, Objednávateľ ju vráti Zhotoviteľovi k oprave, resp. k doplneniu, čím sa preruší plynutie lehoty splatnosti. Nová lehota splatnosti začne plynúť dňom doručenia opravenej faktúry Objednávateľovi. </w:t>
      </w:r>
    </w:p>
    <w:p w:rsidR="000F7119" w:rsidRPr="00B4121F" w:rsidRDefault="00390B70" w:rsidP="000F7119">
      <w:pPr>
        <w:spacing w:after="120"/>
        <w:rPr>
          <w:rFonts w:asciiTheme="minorHAnsi" w:hAnsiTheme="minorHAnsi" w:cstheme="minorHAnsi"/>
          <w:sz w:val="22"/>
          <w:szCs w:val="22"/>
        </w:rPr>
      </w:pPr>
      <w:r w:rsidRPr="00390B70">
        <w:rPr>
          <w:rFonts w:asciiTheme="minorHAnsi" w:hAnsiTheme="minorHAnsi" w:cstheme="minorHAnsi"/>
          <w:sz w:val="22"/>
          <w:szCs w:val="22"/>
        </w:rPr>
        <w:t>6.6</w:t>
      </w:r>
      <w:r w:rsidRPr="00390B70">
        <w:rPr>
          <w:rFonts w:asciiTheme="minorHAnsi" w:hAnsiTheme="minorHAnsi" w:cstheme="minorHAnsi"/>
          <w:sz w:val="22"/>
          <w:szCs w:val="22"/>
        </w:rPr>
        <w:tab/>
      </w:r>
      <w:r w:rsidRPr="00B4121F">
        <w:rPr>
          <w:rFonts w:asciiTheme="minorHAnsi" w:hAnsiTheme="minorHAnsi" w:cstheme="minorHAnsi"/>
          <w:sz w:val="22"/>
          <w:szCs w:val="22"/>
        </w:rPr>
        <w:t xml:space="preserve">Dielo bude financované </w:t>
      </w:r>
      <w:r w:rsidR="003B7540" w:rsidRPr="00B4121F">
        <w:rPr>
          <w:rFonts w:asciiTheme="minorHAnsi" w:hAnsiTheme="minorHAnsi" w:cstheme="minorHAnsi"/>
          <w:sz w:val="22"/>
          <w:szCs w:val="22"/>
        </w:rPr>
        <w:t>z kapitálových výdavkov MZ SR a z prevádzkových prostriedkov verejného obstarávateľa.</w:t>
      </w:r>
      <w:r w:rsidRPr="00B4121F">
        <w:rPr>
          <w:rFonts w:asciiTheme="minorHAnsi" w:hAnsiTheme="minorHAnsi" w:cstheme="minorHAnsi"/>
          <w:sz w:val="22"/>
          <w:szCs w:val="22"/>
        </w:rPr>
        <w:t xml:space="preserve"> Faktúry vystavené podľa bodu 6.1. a 6.4 tohto článku, </w:t>
      </w:r>
      <w:r w:rsidRPr="00B4121F">
        <w:rPr>
          <w:rFonts w:asciiTheme="minorHAnsi" w:hAnsiTheme="minorHAnsi" w:cstheme="minorHAnsi"/>
          <w:b/>
          <w:sz w:val="22"/>
          <w:szCs w:val="22"/>
        </w:rPr>
        <w:t>budú splatné do 60 dní na základe vzájomnej</w:t>
      </w:r>
      <w:r w:rsidRPr="00B4121F">
        <w:rPr>
          <w:rFonts w:asciiTheme="minorHAnsi" w:hAnsiTheme="minorHAnsi" w:cstheme="minorHAnsi"/>
          <w:sz w:val="22"/>
          <w:szCs w:val="22"/>
        </w:rPr>
        <w:t xml:space="preserve"> </w:t>
      </w:r>
      <w:r w:rsidRPr="00B4121F">
        <w:rPr>
          <w:rFonts w:asciiTheme="minorHAnsi" w:hAnsiTheme="minorHAnsi" w:cstheme="minorHAnsi"/>
          <w:b/>
          <w:sz w:val="22"/>
          <w:szCs w:val="22"/>
        </w:rPr>
        <w:t>dohody zmluvných strán od doručenia faktúry Objednávateľovi</w:t>
      </w:r>
      <w:r w:rsidRPr="00B4121F">
        <w:rPr>
          <w:rFonts w:asciiTheme="minorHAnsi" w:hAnsiTheme="minorHAnsi" w:cstheme="minorHAnsi"/>
          <w:sz w:val="22"/>
          <w:szCs w:val="22"/>
        </w:rPr>
        <w:t>.  Záverečná faktúra Diela podľa bodu 6.1. a 6.4 tohto článku bude splatná do 60 dní od do</w:t>
      </w:r>
      <w:r w:rsidR="00B4121F">
        <w:rPr>
          <w:rFonts w:asciiTheme="minorHAnsi" w:hAnsiTheme="minorHAnsi" w:cstheme="minorHAnsi"/>
          <w:sz w:val="22"/>
          <w:szCs w:val="22"/>
        </w:rPr>
        <w:t xml:space="preserve">ručenia faktúry Objednávateľovi. </w:t>
      </w:r>
      <w:r w:rsidR="00B4121F" w:rsidRPr="00C32161">
        <w:rPr>
          <w:rFonts w:asciiTheme="minorHAnsi" w:hAnsiTheme="minorHAnsi" w:cstheme="minorHAnsi"/>
          <w:sz w:val="22"/>
          <w:szCs w:val="22"/>
        </w:rPr>
        <w:t>Zhotoviteľ m</w:t>
      </w:r>
      <w:r w:rsidR="00C32161" w:rsidRPr="00C32161">
        <w:rPr>
          <w:rFonts w:asciiTheme="minorHAnsi" w:hAnsiTheme="minorHAnsi" w:cstheme="minorHAnsi"/>
          <w:sz w:val="22"/>
          <w:szCs w:val="22"/>
        </w:rPr>
        <w:t xml:space="preserve">á </w:t>
      </w:r>
      <w:r w:rsidR="00B4121F" w:rsidRPr="00C32161">
        <w:rPr>
          <w:rFonts w:asciiTheme="minorHAnsi" w:hAnsiTheme="minorHAnsi" w:cstheme="minorHAnsi"/>
          <w:sz w:val="22"/>
          <w:szCs w:val="22"/>
        </w:rPr>
        <w:t xml:space="preserve">nárok vystaviť </w:t>
      </w:r>
      <w:r w:rsidR="00C32161" w:rsidRPr="00C32161">
        <w:rPr>
          <w:rFonts w:asciiTheme="minorHAnsi" w:hAnsiTheme="minorHAnsi" w:cstheme="minorHAnsi"/>
          <w:sz w:val="22"/>
          <w:szCs w:val="22"/>
        </w:rPr>
        <w:t>záverečnú</w:t>
      </w:r>
      <w:r w:rsidR="00C32161">
        <w:rPr>
          <w:rFonts w:asciiTheme="minorHAnsi" w:hAnsiTheme="minorHAnsi" w:cstheme="minorHAnsi"/>
          <w:sz w:val="22"/>
          <w:szCs w:val="22"/>
        </w:rPr>
        <w:t xml:space="preserve"> faktúru až</w:t>
      </w:r>
      <w:r w:rsidR="00B4121F">
        <w:rPr>
          <w:rFonts w:asciiTheme="minorHAnsi" w:hAnsiTheme="minorHAnsi" w:cstheme="minorHAnsi"/>
          <w:sz w:val="22"/>
          <w:szCs w:val="22"/>
        </w:rPr>
        <w:t xml:space="preserve"> podpise </w:t>
      </w:r>
      <w:r w:rsidR="00B4121F" w:rsidRPr="00C32161">
        <w:rPr>
          <w:rFonts w:asciiTheme="minorHAnsi" w:hAnsiTheme="minorHAnsi" w:cstheme="minorHAnsi"/>
          <w:b/>
          <w:sz w:val="22"/>
          <w:szCs w:val="22"/>
        </w:rPr>
        <w:t>z</w:t>
      </w:r>
      <w:r w:rsidR="00B4121F">
        <w:rPr>
          <w:rFonts w:asciiTheme="minorHAnsi" w:hAnsiTheme="minorHAnsi" w:cstheme="minorHAnsi"/>
          <w:b/>
          <w:sz w:val="22"/>
          <w:szCs w:val="22"/>
        </w:rPr>
        <w:t>ápisnice</w:t>
      </w:r>
      <w:r w:rsidR="00B4121F" w:rsidRPr="00DA30B0">
        <w:rPr>
          <w:rFonts w:asciiTheme="minorHAnsi" w:hAnsiTheme="minorHAnsi" w:cstheme="minorHAnsi"/>
          <w:b/>
          <w:sz w:val="22"/>
          <w:szCs w:val="22"/>
        </w:rPr>
        <w:t xml:space="preserve"> o odovzdaní a prevzatí Diela</w:t>
      </w:r>
      <w:r w:rsidR="00B4121F">
        <w:rPr>
          <w:rFonts w:asciiTheme="minorHAnsi" w:hAnsiTheme="minorHAnsi" w:cstheme="minorHAnsi"/>
          <w:b/>
          <w:sz w:val="22"/>
          <w:szCs w:val="22"/>
        </w:rPr>
        <w:t xml:space="preserve"> podľa bodu 8.23 tejto zmluvy.</w:t>
      </w:r>
    </w:p>
    <w:p w:rsidR="00390B70" w:rsidRPr="00390B70" w:rsidRDefault="00390B70" w:rsidP="000F7119">
      <w:pPr>
        <w:spacing w:after="120"/>
        <w:rPr>
          <w:rFonts w:asciiTheme="minorHAnsi" w:hAnsiTheme="minorHAnsi" w:cstheme="minorHAnsi"/>
          <w:sz w:val="22"/>
          <w:szCs w:val="22"/>
        </w:rPr>
      </w:pPr>
      <w:r w:rsidRPr="00390B70">
        <w:rPr>
          <w:rFonts w:asciiTheme="minorHAnsi" w:hAnsiTheme="minorHAnsi" w:cstheme="minorHAnsi"/>
          <w:sz w:val="22"/>
          <w:szCs w:val="22"/>
        </w:rPr>
        <w:t xml:space="preserve">6.7   </w:t>
      </w:r>
      <w:r w:rsidRPr="00390B70">
        <w:rPr>
          <w:rFonts w:asciiTheme="minorHAnsi" w:hAnsiTheme="minorHAnsi" w:cstheme="minorHAnsi"/>
          <w:sz w:val="22"/>
          <w:szCs w:val="22"/>
        </w:rPr>
        <w:tab/>
        <w:t xml:space="preserve">Absencia výslovného odmietnutia faktúry Objednávateľom neznamená, že táto faktúra bola prijatá, pričom Strany sa výslovne dohodli, že z akejkoľvek platby uskutočnenej Objednávateľom nevyplýva, že sa tým Objednávateľ vzdáva ktoréhokoľvek zo svojich práv alebo že preberá čiastočné plnenie Diela zodpovedajúcim uvedenej platbe a taktiež táto platba nemá vplyv na zodpovednosť Zhotoviteľa a ním poskytnuté záruky. </w:t>
      </w:r>
    </w:p>
    <w:p w:rsidR="00390B70" w:rsidRDefault="00390B70" w:rsidP="000F7119">
      <w:pPr>
        <w:spacing w:after="240"/>
        <w:rPr>
          <w:rFonts w:asciiTheme="minorHAnsi" w:hAnsiTheme="minorHAnsi" w:cstheme="minorHAnsi"/>
          <w:sz w:val="22"/>
          <w:szCs w:val="22"/>
        </w:rPr>
      </w:pPr>
      <w:r w:rsidRPr="00390B70">
        <w:rPr>
          <w:rFonts w:asciiTheme="minorHAnsi" w:hAnsiTheme="minorHAnsi" w:cstheme="minorHAnsi"/>
          <w:sz w:val="22"/>
          <w:szCs w:val="22"/>
        </w:rPr>
        <w:t>6</w:t>
      </w:r>
      <w:r w:rsidR="00884D0E">
        <w:rPr>
          <w:rFonts w:asciiTheme="minorHAnsi" w:hAnsiTheme="minorHAnsi" w:cstheme="minorHAnsi"/>
          <w:sz w:val="22"/>
          <w:szCs w:val="22"/>
        </w:rPr>
        <w:t>.8</w:t>
      </w:r>
      <w:r w:rsidRPr="00390B70">
        <w:rPr>
          <w:rFonts w:asciiTheme="minorHAnsi" w:hAnsiTheme="minorHAnsi" w:cstheme="minorHAnsi"/>
          <w:sz w:val="22"/>
          <w:szCs w:val="22"/>
        </w:rPr>
        <w:tab/>
        <w:t xml:space="preserve"> Zhotoviteľ nemá právo započítať svoje pohľadávky alebo nároky voči Objednávateľovi proti pohľadávkam alebo nárokom Objednávateľa voči Zhotoviteľovi na akékoľvek platby podľa Zmluvy ani proti iným nárokom alebo pohľadávkam Objednávateľa voči Zhotoviteľovi vzniknutým na základe alebo v súvislosti so Zmluvou. Zhotoviteľ rovnako nemá právo zadržiavať a neplatiť akékoľvek platby (ich časť) podľa Zmluvy z dôvodu akýchkoľvek nárokov alebo pohľadávok Zhotoviteľa voči Objednávateľovi. </w:t>
      </w:r>
    </w:p>
    <w:p w:rsidR="00B8415B" w:rsidRPr="00390B70" w:rsidRDefault="00B8415B" w:rsidP="00B8415B">
      <w:pPr>
        <w:spacing w:after="240"/>
        <w:rPr>
          <w:rFonts w:asciiTheme="minorHAnsi" w:hAnsiTheme="minorHAnsi" w:cstheme="minorHAnsi"/>
          <w:sz w:val="22"/>
          <w:szCs w:val="22"/>
        </w:rPr>
      </w:pPr>
      <w:r>
        <w:rPr>
          <w:rFonts w:asciiTheme="minorHAnsi" w:hAnsiTheme="minorHAnsi" w:cstheme="minorHAnsi"/>
          <w:sz w:val="22"/>
          <w:szCs w:val="22"/>
        </w:rPr>
        <w:t>6.9</w:t>
      </w:r>
      <w:r>
        <w:rPr>
          <w:rFonts w:asciiTheme="minorHAnsi" w:hAnsiTheme="minorHAnsi" w:cstheme="minorHAnsi"/>
          <w:sz w:val="22"/>
          <w:szCs w:val="22"/>
        </w:rPr>
        <w:tab/>
      </w:r>
      <w:r w:rsidRPr="009A393C">
        <w:rPr>
          <w:rFonts w:asciiTheme="minorHAnsi" w:hAnsiTheme="minorHAnsi" w:cstheme="minorHAnsi"/>
          <w:b/>
          <w:sz w:val="22"/>
          <w:szCs w:val="22"/>
        </w:rPr>
        <w:t xml:space="preserve">Je zakázané postúpenie pohľadávok Zhotoviteľa podľa § 524 a </w:t>
      </w:r>
      <w:proofErr w:type="spellStart"/>
      <w:r w:rsidRPr="009A393C">
        <w:rPr>
          <w:rFonts w:asciiTheme="minorHAnsi" w:hAnsiTheme="minorHAnsi" w:cstheme="minorHAnsi"/>
          <w:b/>
          <w:sz w:val="22"/>
          <w:szCs w:val="22"/>
        </w:rPr>
        <w:t>nasl</w:t>
      </w:r>
      <w:proofErr w:type="spellEnd"/>
      <w:r w:rsidRPr="009A393C">
        <w:rPr>
          <w:rFonts w:asciiTheme="minorHAnsi" w:hAnsiTheme="minorHAnsi" w:cstheme="minorHAnsi"/>
          <w:b/>
          <w:sz w:val="22"/>
          <w:szCs w:val="22"/>
        </w:rPr>
        <w:t xml:space="preserve">. Zákona č. 40/1964 zb. Občiansky zákonník v znení neskorších predpisov (ďalej len “Občiansky zákonník”) bez predchádzajúceho písomného súhlasu </w:t>
      </w:r>
      <w:r w:rsidR="00FF0F2D">
        <w:rPr>
          <w:rFonts w:asciiTheme="minorHAnsi" w:hAnsiTheme="minorHAnsi" w:cstheme="minorHAnsi"/>
          <w:b/>
          <w:sz w:val="22"/>
          <w:szCs w:val="22"/>
        </w:rPr>
        <w:t>Objednávateľa</w:t>
      </w:r>
      <w:r w:rsidRPr="009A393C">
        <w:rPr>
          <w:rFonts w:asciiTheme="minorHAnsi" w:hAnsiTheme="minorHAnsi" w:cstheme="minorHAnsi"/>
          <w:b/>
          <w:sz w:val="22"/>
          <w:szCs w:val="22"/>
        </w:rPr>
        <w:t>. Právny úkon, ktorým budú postúpené pohľadávky Zhotoviteľa v rozpore s dohodou Objednávateľa podľa predchádzajúcej vety bude podľa § 39 Občianskeho zákonníka neplatné.</w:t>
      </w:r>
    </w:p>
    <w:p w:rsid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6.</w:t>
      </w:r>
      <w:r w:rsidR="00B8415B">
        <w:rPr>
          <w:rFonts w:asciiTheme="minorHAnsi" w:hAnsiTheme="minorHAnsi" w:cstheme="minorHAnsi"/>
          <w:sz w:val="22"/>
          <w:szCs w:val="22"/>
        </w:rPr>
        <w:t>10</w:t>
      </w:r>
      <w:r w:rsidRPr="00390B70">
        <w:rPr>
          <w:rFonts w:asciiTheme="minorHAnsi" w:hAnsiTheme="minorHAnsi" w:cstheme="minorHAnsi"/>
          <w:sz w:val="22"/>
          <w:szCs w:val="22"/>
        </w:rPr>
        <w:tab/>
        <w:t xml:space="preserve">Zhotoviteľ musí svoje práce vyúčtovať overiteľným spôsobom. Faktúry musia byť zostavené prehľadne a pritom sa musí dodržiavať poradie položiek a označenie, ktoré je v súlade s oceneným </w:t>
      </w:r>
      <w:r w:rsidRPr="00390B70">
        <w:rPr>
          <w:rFonts w:asciiTheme="minorHAnsi" w:hAnsiTheme="minorHAnsi" w:cstheme="minorHAnsi"/>
          <w:sz w:val="22"/>
          <w:szCs w:val="22"/>
        </w:rPr>
        <w:lastRenderedPageBreak/>
        <w:t xml:space="preserve">výkazom prác. Zmeny a doplnky zmluvy (nové a zmenené položky) je potrebné vo faktúre zvýrazniť a uviesť oddelene. Súpis vykonaných prác bude vyhotovený v softwarovom systéme podporujúcom riadenie stavebnej výroby.  </w:t>
      </w:r>
    </w:p>
    <w:p w:rsidR="00265740" w:rsidRPr="00390B70" w:rsidRDefault="00265740" w:rsidP="00390B70">
      <w:pPr>
        <w:rPr>
          <w:rFonts w:asciiTheme="minorHAnsi" w:hAnsiTheme="minorHAnsi" w:cstheme="minorHAnsi"/>
          <w:sz w:val="22"/>
          <w:szCs w:val="22"/>
        </w:rPr>
      </w:pPr>
    </w:p>
    <w:p w:rsidR="00390B70" w:rsidRPr="00390B70" w:rsidRDefault="00390B70" w:rsidP="003B7540">
      <w:pPr>
        <w:spacing w:after="240"/>
        <w:rPr>
          <w:rFonts w:asciiTheme="minorHAnsi" w:hAnsiTheme="minorHAnsi" w:cstheme="minorHAnsi"/>
          <w:i/>
          <w:sz w:val="22"/>
          <w:szCs w:val="22"/>
        </w:rPr>
      </w:pPr>
      <w:r w:rsidRPr="00390B70">
        <w:rPr>
          <w:rFonts w:asciiTheme="minorHAnsi" w:hAnsiTheme="minorHAnsi" w:cstheme="minorHAnsi"/>
          <w:sz w:val="22"/>
          <w:szCs w:val="22"/>
        </w:rPr>
        <w:t>6.</w:t>
      </w:r>
      <w:r w:rsidR="00B8415B">
        <w:rPr>
          <w:rFonts w:asciiTheme="minorHAnsi" w:hAnsiTheme="minorHAnsi" w:cstheme="minorHAnsi"/>
          <w:sz w:val="22"/>
          <w:szCs w:val="22"/>
        </w:rPr>
        <w:t>11</w:t>
      </w:r>
      <w:r w:rsidRPr="00390B70">
        <w:rPr>
          <w:rFonts w:asciiTheme="minorHAnsi" w:hAnsiTheme="minorHAnsi" w:cstheme="minorHAnsi"/>
          <w:sz w:val="22"/>
          <w:szCs w:val="22"/>
        </w:rPr>
        <w:tab/>
        <w:t>V prípade, že uchádzač má účet v banke mimo územia SR, bude znášať všetky poplatky za bezhotovostný styk spojený s úhradou záväzkov vyplývajúcich z plnenia zmluvy v plnej výške. V takom prípade bude Objednávateľ postupovať v súlade s § 24 zákona o účtovníctve</w:t>
      </w:r>
      <w:r w:rsidRPr="00390B70">
        <w:rPr>
          <w:rFonts w:asciiTheme="minorHAnsi" w:hAnsiTheme="minorHAnsi" w:cstheme="minorHAnsi"/>
          <w:i/>
          <w:sz w:val="22"/>
          <w:szCs w:val="22"/>
        </w:rPr>
        <w:t xml:space="preserve"> a </w:t>
      </w:r>
      <w:r w:rsidRPr="00390B70">
        <w:rPr>
          <w:rFonts w:asciiTheme="minorHAnsi" w:hAnsiTheme="minorHAnsi" w:cstheme="minorHAnsi"/>
          <w:sz w:val="22"/>
          <w:szCs w:val="22"/>
        </w:rPr>
        <w:t>pri prevode peňažných prostriedkov v cudzej mene z účtu Objednávateľa zriadeného v EUR na účet Zhotoviteľa  zriadeného v cudzej mene, Objednávateľ  použije kurz banky platný v deň odpísania prostriedkov z účtu Objednávateľa, tzn. v deň uskutočnenia účtovného prípadu. Týmto kurzom prepočítaný výdavok na EUR, bude uhradený Zhotoviteľovi. V prípade  prevodu peňažných prostriedkov v cudzej mene z účtu Objednávateľa  zriadeného v cudzej mene na účet Zhotoviteľa v rovnakej cudzej mene použije Objednávateľ referenčný výmenný kurz určený a vyhlásený Európskou centrálnou bankou v deň predchádzajúci dňu uskutočnenia účtovného prípadu (odpísania prostriedkov). Týmto kurzom prepočítaný výdavok na EUR bude  uhradený dodávateľovi.</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3B7540">
      <w:pPr>
        <w:spacing w:after="240"/>
        <w:rPr>
          <w:rFonts w:asciiTheme="minorHAnsi" w:hAnsiTheme="minorHAnsi" w:cstheme="minorHAnsi"/>
          <w:sz w:val="22"/>
          <w:szCs w:val="22"/>
        </w:rPr>
      </w:pPr>
      <w:r w:rsidRPr="00390B70">
        <w:rPr>
          <w:rFonts w:asciiTheme="minorHAnsi" w:hAnsiTheme="minorHAnsi" w:cstheme="minorHAnsi"/>
          <w:sz w:val="22"/>
          <w:szCs w:val="22"/>
        </w:rPr>
        <w:t>6.1</w:t>
      </w:r>
      <w:r w:rsidR="00B8415B">
        <w:rPr>
          <w:rFonts w:asciiTheme="minorHAnsi" w:hAnsiTheme="minorHAnsi" w:cstheme="minorHAnsi"/>
          <w:sz w:val="22"/>
          <w:szCs w:val="22"/>
        </w:rPr>
        <w:t>2</w:t>
      </w:r>
      <w:r w:rsidRPr="00390B70">
        <w:rPr>
          <w:rFonts w:asciiTheme="minorHAnsi" w:hAnsiTheme="minorHAnsi" w:cstheme="minorHAnsi"/>
          <w:sz w:val="22"/>
          <w:szCs w:val="22"/>
        </w:rPr>
        <w:tab/>
        <w:t xml:space="preserve">Práce, ktoré zhotoviteľ vykoná bez príkazu objednávateľa alebo odlišne od dohodnutého rozsahu, nebudú uhradené. Na požiadanie je ich zhotoviteľ povinný odstrániť v dohodnutej lehote alebo po tejto lehote môžu byť odstránené objednávateľom, alebo tretími osobami, poverenými objednávateľom na náklady zhotoviteľa, ktorý je povinný tieto náklady uhradiť objednávateľovi do 14  dní odo dňa doručenia vyúčtovania týchto nákladov. </w:t>
      </w:r>
      <w:r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6.1</w:t>
      </w:r>
      <w:r w:rsidR="00B8415B">
        <w:rPr>
          <w:rFonts w:asciiTheme="minorHAnsi" w:hAnsiTheme="minorHAnsi" w:cstheme="minorHAnsi"/>
          <w:sz w:val="22"/>
          <w:szCs w:val="22"/>
        </w:rPr>
        <w:t>3</w:t>
      </w:r>
      <w:r w:rsidRPr="00390B70">
        <w:rPr>
          <w:rFonts w:asciiTheme="minorHAnsi" w:hAnsiTheme="minorHAnsi" w:cstheme="minorHAnsi"/>
          <w:sz w:val="22"/>
          <w:szCs w:val="22"/>
        </w:rPr>
        <w:tab/>
      </w:r>
      <w:r w:rsidRPr="003B7540">
        <w:rPr>
          <w:rFonts w:asciiTheme="minorHAnsi" w:hAnsiTheme="minorHAnsi" w:cstheme="minorHAnsi"/>
          <w:b/>
          <w:sz w:val="22"/>
          <w:szCs w:val="22"/>
        </w:rPr>
        <w:t xml:space="preserve">V  prípade, že sa počas realizácie diela ukáže potreba zmeny objemového alebo konštrukčného charakteru, resp. </w:t>
      </w:r>
      <w:proofErr w:type="spellStart"/>
      <w:r w:rsidRPr="003B7540">
        <w:rPr>
          <w:rFonts w:asciiTheme="minorHAnsi" w:hAnsiTheme="minorHAnsi" w:cstheme="minorHAnsi"/>
          <w:b/>
          <w:sz w:val="22"/>
          <w:szCs w:val="22"/>
        </w:rPr>
        <w:t>naviac</w:t>
      </w:r>
      <w:proofErr w:type="spellEnd"/>
      <w:r w:rsidRPr="003B7540">
        <w:rPr>
          <w:rFonts w:asciiTheme="minorHAnsi" w:hAnsiTheme="minorHAnsi" w:cstheme="minorHAnsi"/>
          <w:b/>
          <w:sz w:val="22"/>
          <w:szCs w:val="22"/>
        </w:rPr>
        <w:t xml:space="preserve"> prác oproti pôvodnému projektu stavby alebo ocenenému výkazu výmer</w:t>
      </w:r>
      <w:r w:rsidRPr="00390B70">
        <w:rPr>
          <w:rFonts w:asciiTheme="minorHAnsi" w:hAnsiTheme="minorHAnsi" w:cstheme="minorHAnsi"/>
          <w:sz w:val="22"/>
          <w:szCs w:val="22"/>
        </w:rPr>
        <w:t xml:space="preserve">, </w:t>
      </w:r>
      <w:r w:rsidRPr="00C677B0">
        <w:rPr>
          <w:rFonts w:asciiTheme="minorHAnsi" w:hAnsiTheme="minorHAnsi" w:cstheme="minorHAnsi"/>
          <w:b/>
          <w:sz w:val="22"/>
          <w:szCs w:val="22"/>
        </w:rPr>
        <w:t xml:space="preserve">Zhotoviteľ je povinný bez zbytočného odkladu písomne informovať Objednávateľa najneskôr do 3 pracovných dní tak, že Objednávateľ potvrdí túto požiadavku o potrebe </w:t>
      </w:r>
      <w:proofErr w:type="spellStart"/>
      <w:r w:rsidRPr="00C677B0">
        <w:rPr>
          <w:rFonts w:asciiTheme="minorHAnsi" w:hAnsiTheme="minorHAnsi" w:cstheme="minorHAnsi"/>
          <w:b/>
          <w:sz w:val="22"/>
          <w:szCs w:val="22"/>
        </w:rPr>
        <w:t>naviac</w:t>
      </w:r>
      <w:proofErr w:type="spellEnd"/>
      <w:r w:rsidRPr="00C677B0">
        <w:rPr>
          <w:rFonts w:asciiTheme="minorHAnsi" w:hAnsiTheme="minorHAnsi" w:cstheme="minorHAnsi"/>
          <w:b/>
          <w:sz w:val="22"/>
          <w:szCs w:val="22"/>
        </w:rPr>
        <w:t xml:space="preserve"> prác nezahrnutých do výkazu výmer a neuvedených v Podkladovej </w:t>
      </w:r>
      <w:r w:rsidR="00C677B0" w:rsidRPr="00F3054F">
        <w:rPr>
          <w:rFonts w:asciiTheme="minorHAnsi" w:hAnsiTheme="minorHAnsi" w:cstheme="minorHAnsi"/>
          <w:b/>
          <w:sz w:val="22"/>
          <w:szCs w:val="22"/>
        </w:rPr>
        <w:t>d</w:t>
      </w:r>
      <w:r w:rsidRPr="00F3054F">
        <w:rPr>
          <w:rFonts w:asciiTheme="minorHAnsi" w:hAnsiTheme="minorHAnsi" w:cstheme="minorHAnsi"/>
          <w:b/>
          <w:sz w:val="22"/>
          <w:szCs w:val="22"/>
        </w:rPr>
        <w:t>okumentácii alebo v tejto zmluve, ktoré sa nedali predvídať.</w:t>
      </w:r>
      <w:r w:rsidRPr="00390B70">
        <w:rPr>
          <w:rFonts w:asciiTheme="minorHAnsi" w:hAnsiTheme="minorHAnsi" w:cstheme="minorHAnsi"/>
          <w:sz w:val="22"/>
          <w:szCs w:val="22"/>
        </w:rPr>
        <w:t xml:space="preserve"> V prípade, že vznikne potreba </w:t>
      </w:r>
      <w:proofErr w:type="spellStart"/>
      <w:r w:rsidRPr="00390B70">
        <w:rPr>
          <w:rFonts w:asciiTheme="minorHAnsi" w:hAnsiTheme="minorHAnsi" w:cstheme="minorHAnsi"/>
          <w:sz w:val="22"/>
          <w:szCs w:val="22"/>
        </w:rPr>
        <w:t>naviac</w:t>
      </w:r>
      <w:proofErr w:type="spellEnd"/>
      <w:r w:rsidRPr="00390B70">
        <w:rPr>
          <w:rFonts w:asciiTheme="minorHAnsi" w:hAnsiTheme="minorHAnsi" w:cstheme="minorHAnsi"/>
          <w:sz w:val="22"/>
          <w:szCs w:val="22"/>
        </w:rPr>
        <w:t xml:space="preserve"> prác  nezahrnutých v Podkladovej Dokumentácii alebo v tejto zmluve, ktoré sa nedali predvídať, a tieto budú mať vplyv na zvýšenie zmluvnej ceny za dielo, tieto budú riešené v súlade so zákonom č. 343/2015 </w:t>
      </w:r>
      <w:proofErr w:type="spellStart"/>
      <w:r w:rsidRPr="00390B70">
        <w:rPr>
          <w:rFonts w:asciiTheme="minorHAnsi" w:hAnsiTheme="minorHAnsi" w:cstheme="minorHAnsi"/>
          <w:sz w:val="22"/>
          <w:szCs w:val="22"/>
        </w:rPr>
        <w:t>Z.z</w:t>
      </w:r>
      <w:proofErr w:type="spellEnd"/>
      <w:r w:rsidRPr="00390B70">
        <w:rPr>
          <w:rFonts w:asciiTheme="minorHAnsi" w:hAnsiTheme="minorHAnsi" w:cstheme="minorHAnsi"/>
          <w:sz w:val="22"/>
          <w:szCs w:val="22"/>
        </w:rPr>
        <w:t xml:space="preserve">. o verejnom obstarávaní a o zmene a doplnení niektorých zákonov a podmienkami tejto Zmluvy. </w:t>
      </w:r>
      <w:proofErr w:type="spellStart"/>
      <w:r w:rsidRPr="003B7540">
        <w:rPr>
          <w:rFonts w:asciiTheme="minorHAnsi" w:hAnsiTheme="minorHAnsi" w:cstheme="minorHAnsi"/>
          <w:b/>
          <w:sz w:val="22"/>
          <w:szCs w:val="22"/>
        </w:rPr>
        <w:t>Naviac</w:t>
      </w:r>
      <w:proofErr w:type="spellEnd"/>
      <w:r w:rsidRPr="003B7540">
        <w:rPr>
          <w:rFonts w:asciiTheme="minorHAnsi" w:hAnsiTheme="minorHAnsi" w:cstheme="minorHAnsi"/>
          <w:b/>
          <w:sz w:val="22"/>
          <w:szCs w:val="22"/>
        </w:rPr>
        <w:t xml:space="preserve"> práce môžu byť zrealizované a uhradené až po podpísaní dodatku k zmluve zmluvnými stranam</w:t>
      </w:r>
      <w:r w:rsidRPr="00390B70">
        <w:rPr>
          <w:rFonts w:asciiTheme="minorHAnsi" w:hAnsiTheme="minorHAnsi" w:cstheme="minorHAnsi"/>
          <w:sz w:val="22"/>
          <w:szCs w:val="22"/>
        </w:rPr>
        <w:t>i</w:t>
      </w:r>
      <w:r w:rsidRPr="00390B70">
        <w:rPr>
          <w:rFonts w:asciiTheme="minorHAnsi" w:hAnsiTheme="minorHAnsi" w:cstheme="minorHAnsi"/>
          <w:b/>
          <w:sz w:val="22"/>
          <w:szCs w:val="22"/>
        </w:rPr>
        <w:t xml:space="preserve">. </w:t>
      </w:r>
      <w:proofErr w:type="spellStart"/>
      <w:r w:rsidRPr="00390B70">
        <w:rPr>
          <w:rFonts w:asciiTheme="minorHAnsi" w:hAnsiTheme="minorHAnsi" w:cstheme="minorHAnsi"/>
          <w:sz w:val="22"/>
          <w:szCs w:val="22"/>
        </w:rPr>
        <w:t>Naviac</w:t>
      </w:r>
      <w:proofErr w:type="spellEnd"/>
      <w:r w:rsidRPr="00390B70">
        <w:rPr>
          <w:rFonts w:asciiTheme="minorHAnsi" w:hAnsiTheme="minorHAnsi" w:cstheme="minorHAnsi"/>
          <w:sz w:val="22"/>
          <w:szCs w:val="22"/>
        </w:rPr>
        <w:t xml:space="preserve"> práce musia byť zaznamenané v stavebnom denníku a v stavebnom denníku ich riadne zhotoviteľ odlíši od ostatných záznamov. </w:t>
      </w:r>
      <w:r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p>
    <w:p w:rsidR="00390B70" w:rsidRPr="00390B70" w:rsidRDefault="00390B70" w:rsidP="00F3054F">
      <w:pPr>
        <w:spacing w:after="240"/>
        <w:rPr>
          <w:rFonts w:asciiTheme="minorHAnsi" w:hAnsiTheme="minorHAnsi" w:cstheme="minorHAnsi"/>
          <w:b/>
          <w:sz w:val="22"/>
          <w:szCs w:val="22"/>
        </w:rPr>
      </w:pPr>
      <w:r w:rsidRPr="00390B70">
        <w:rPr>
          <w:rFonts w:asciiTheme="minorHAnsi" w:hAnsiTheme="minorHAnsi" w:cstheme="minorHAnsi"/>
          <w:b/>
          <w:sz w:val="22"/>
          <w:szCs w:val="22"/>
        </w:rPr>
        <w:t>7.</w:t>
      </w:r>
      <w:r w:rsidRPr="00390B70">
        <w:rPr>
          <w:rFonts w:asciiTheme="minorHAnsi" w:hAnsiTheme="minorHAnsi" w:cstheme="minorHAnsi"/>
          <w:b/>
          <w:sz w:val="22"/>
          <w:szCs w:val="22"/>
        </w:rPr>
        <w:tab/>
        <w:t xml:space="preserve"> Záručná doba – zodpovednosť za </w:t>
      </w:r>
      <w:proofErr w:type="spellStart"/>
      <w:r w:rsidRPr="00390B70">
        <w:rPr>
          <w:rFonts w:asciiTheme="minorHAnsi" w:hAnsiTheme="minorHAnsi" w:cstheme="minorHAnsi"/>
          <w:b/>
          <w:sz w:val="22"/>
          <w:szCs w:val="22"/>
        </w:rPr>
        <w:t>vady</w:t>
      </w:r>
      <w:proofErr w:type="spellEnd"/>
    </w:p>
    <w:p w:rsidR="00390B70" w:rsidRPr="00390B70" w:rsidRDefault="00390B70" w:rsidP="005F75C1">
      <w:pPr>
        <w:spacing w:after="240"/>
        <w:rPr>
          <w:rFonts w:asciiTheme="minorHAnsi" w:hAnsiTheme="minorHAnsi" w:cstheme="minorHAnsi"/>
          <w:sz w:val="22"/>
          <w:szCs w:val="22"/>
        </w:rPr>
      </w:pPr>
      <w:r w:rsidRPr="00390B70">
        <w:rPr>
          <w:rFonts w:asciiTheme="minorHAnsi" w:hAnsiTheme="minorHAnsi" w:cstheme="minorHAnsi"/>
          <w:sz w:val="22"/>
          <w:szCs w:val="22"/>
        </w:rPr>
        <w:t>7.1</w:t>
      </w:r>
      <w:r w:rsidRPr="00390B70">
        <w:rPr>
          <w:rFonts w:asciiTheme="minorHAnsi" w:hAnsiTheme="minorHAnsi" w:cstheme="minorHAnsi"/>
          <w:sz w:val="22"/>
          <w:szCs w:val="22"/>
        </w:rPr>
        <w:tab/>
        <w:t xml:space="preserve">Zhotoviteľ zodpovedá za to, že dielo je zhotovené podľa podmienok dohodnutých v tejto zmluve jej prílohách a v dobe prevzatia diela objednávateľom a počas záručnej doby bude mať zmluvne dohodnuté vlastnosti a bude spôsobilé k riadnemu užívaniu. </w:t>
      </w:r>
    </w:p>
    <w:p w:rsidR="00390B70" w:rsidRPr="00390B70" w:rsidRDefault="00390B70" w:rsidP="005F75C1">
      <w:pPr>
        <w:spacing w:after="240"/>
        <w:rPr>
          <w:rFonts w:asciiTheme="minorHAnsi" w:hAnsiTheme="minorHAnsi" w:cstheme="minorHAnsi"/>
          <w:sz w:val="22"/>
          <w:szCs w:val="22"/>
        </w:rPr>
      </w:pPr>
      <w:r w:rsidRPr="00390B70">
        <w:rPr>
          <w:rFonts w:asciiTheme="minorHAnsi" w:hAnsiTheme="minorHAnsi" w:cstheme="minorHAnsi"/>
          <w:sz w:val="22"/>
          <w:szCs w:val="22"/>
        </w:rPr>
        <w:t>7.2</w:t>
      </w:r>
      <w:r w:rsidRPr="00390B70">
        <w:rPr>
          <w:rFonts w:asciiTheme="minorHAnsi" w:hAnsiTheme="minorHAnsi" w:cstheme="minorHAnsi"/>
          <w:sz w:val="22"/>
          <w:szCs w:val="22"/>
        </w:rPr>
        <w:tab/>
        <w:t xml:space="preserve">Záručná doba na Dielo resp. akékoľvek súčasti Diela </w:t>
      </w:r>
      <w:r w:rsidRPr="00390B70">
        <w:rPr>
          <w:rFonts w:asciiTheme="minorHAnsi" w:hAnsiTheme="minorHAnsi" w:cstheme="minorHAnsi"/>
          <w:b/>
          <w:sz w:val="22"/>
          <w:szCs w:val="22"/>
        </w:rPr>
        <w:t>je 60 (šesťdesiat) mesiacov</w:t>
      </w:r>
      <w:r w:rsidRPr="00390B70">
        <w:rPr>
          <w:rFonts w:asciiTheme="minorHAnsi" w:hAnsiTheme="minorHAnsi" w:cstheme="minorHAnsi"/>
          <w:sz w:val="22"/>
          <w:szCs w:val="22"/>
        </w:rPr>
        <w:t xml:space="preserve">, t.j. 5 (päť) rokov odo dňa prevzatia riadne dokončeného Diela (bez </w:t>
      </w:r>
      <w:proofErr w:type="spellStart"/>
      <w:r w:rsidRPr="00390B70">
        <w:rPr>
          <w:rFonts w:asciiTheme="minorHAnsi" w:hAnsiTheme="minorHAnsi" w:cstheme="minorHAnsi"/>
          <w:sz w:val="22"/>
          <w:szCs w:val="22"/>
        </w:rPr>
        <w:t>vád</w:t>
      </w:r>
      <w:proofErr w:type="spellEnd"/>
      <w:r w:rsidRPr="00390B70">
        <w:rPr>
          <w:rFonts w:asciiTheme="minorHAnsi" w:hAnsiTheme="minorHAnsi" w:cstheme="minorHAnsi"/>
          <w:sz w:val="22"/>
          <w:szCs w:val="22"/>
        </w:rPr>
        <w:t xml:space="preserve"> a nedorobkov) Objednávateľom v zmysle článku 8.2</w:t>
      </w:r>
      <w:r w:rsidR="004F7F15">
        <w:rPr>
          <w:rFonts w:asciiTheme="minorHAnsi" w:hAnsiTheme="minorHAnsi" w:cstheme="minorHAnsi"/>
          <w:sz w:val="22"/>
          <w:szCs w:val="22"/>
        </w:rPr>
        <w:t>3</w:t>
      </w:r>
      <w:r w:rsidRPr="00390B70">
        <w:rPr>
          <w:rFonts w:asciiTheme="minorHAnsi" w:hAnsiTheme="minorHAnsi" w:cstheme="minorHAnsi"/>
          <w:sz w:val="22"/>
          <w:szCs w:val="22"/>
        </w:rPr>
        <w:t xml:space="preserve"> tejto Zmluvy s výnimkou zabudovaných komponentov, ktorých výrobcovia ponúkajú kratšie záručné doby. V takýchto prípadoch platia záručné doby uvedené výrobcami v záručných listoch, minimálne však 24 (dvadsaťštyri) mesiacov, t.j. 2 (dva) roky. </w:t>
      </w:r>
    </w:p>
    <w:p w:rsidR="00390B70" w:rsidRPr="00390B70" w:rsidRDefault="00390B70" w:rsidP="000A6FBF">
      <w:pPr>
        <w:spacing w:after="240"/>
        <w:rPr>
          <w:rFonts w:asciiTheme="minorHAnsi" w:hAnsiTheme="minorHAnsi" w:cstheme="minorHAnsi"/>
          <w:sz w:val="22"/>
          <w:szCs w:val="22"/>
        </w:rPr>
      </w:pPr>
      <w:r w:rsidRPr="00390B70">
        <w:rPr>
          <w:rFonts w:asciiTheme="minorHAnsi" w:hAnsiTheme="minorHAnsi" w:cstheme="minorHAnsi"/>
          <w:sz w:val="22"/>
          <w:szCs w:val="22"/>
        </w:rPr>
        <w:t xml:space="preserve">7.3 </w:t>
      </w:r>
      <w:r w:rsidRPr="00390B70">
        <w:rPr>
          <w:rFonts w:asciiTheme="minorHAnsi" w:hAnsiTheme="minorHAnsi" w:cstheme="minorHAnsi"/>
          <w:sz w:val="22"/>
          <w:szCs w:val="22"/>
        </w:rPr>
        <w:tab/>
        <w:t xml:space="preserve">Strany sa dohodli, že počas záručnej doby má Objednávateľ právo požadovať bezodplatné odstránenie a Zhotoviteľ má povinnosť odstrániť reklamované </w:t>
      </w:r>
      <w:proofErr w:type="spellStart"/>
      <w:r w:rsidRPr="00390B70">
        <w:rPr>
          <w:rFonts w:asciiTheme="minorHAnsi" w:hAnsiTheme="minorHAnsi" w:cstheme="minorHAnsi"/>
          <w:sz w:val="22"/>
          <w:szCs w:val="22"/>
        </w:rPr>
        <w:t>vady</w:t>
      </w:r>
      <w:proofErr w:type="spellEnd"/>
      <w:r w:rsidRPr="00390B70">
        <w:rPr>
          <w:rFonts w:asciiTheme="minorHAnsi" w:hAnsiTheme="minorHAnsi" w:cstheme="minorHAnsi"/>
          <w:sz w:val="22"/>
          <w:szCs w:val="22"/>
        </w:rPr>
        <w:t xml:space="preserve"> (predovšetkým skryté </w:t>
      </w:r>
      <w:proofErr w:type="spellStart"/>
      <w:r w:rsidRPr="00390B70">
        <w:rPr>
          <w:rFonts w:asciiTheme="minorHAnsi" w:hAnsiTheme="minorHAnsi" w:cstheme="minorHAnsi"/>
          <w:sz w:val="22"/>
          <w:szCs w:val="22"/>
        </w:rPr>
        <w:t>vady</w:t>
      </w:r>
      <w:proofErr w:type="spellEnd"/>
      <w:r w:rsidRPr="00390B70">
        <w:rPr>
          <w:rFonts w:asciiTheme="minorHAnsi" w:hAnsiTheme="minorHAnsi" w:cstheme="minorHAnsi"/>
          <w:sz w:val="22"/>
          <w:szCs w:val="22"/>
        </w:rPr>
        <w:t xml:space="preserve">) Diela. </w:t>
      </w:r>
    </w:p>
    <w:p w:rsidR="00390B70" w:rsidRPr="00390B70" w:rsidRDefault="00390B70" w:rsidP="00884D0E">
      <w:pPr>
        <w:spacing w:after="240"/>
        <w:rPr>
          <w:rFonts w:asciiTheme="minorHAnsi" w:hAnsiTheme="minorHAnsi" w:cstheme="minorHAnsi"/>
          <w:sz w:val="22"/>
          <w:szCs w:val="22"/>
        </w:rPr>
      </w:pPr>
      <w:r w:rsidRPr="00390B70">
        <w:rPr>
          <w:rFonts w:asciiTheme="minorHAnsi" w:hAnsiTheme="minorHAnsi" w:cstheme="minorHAnsi"/>
          <w:sz w:val="22"/>
          <w:szCs w:val="22"/>
        </w:rPr>
        <w:t>7.4</w:t>
      </w:r>
      <w:r w:rsidRPr="00390B70">
        <w:rPr>
          <w:rFonts w:asciiTheme="minorHAnsi" w:hAnsiTheme="minorHAnsi" w:cstheme="minorHAnsi"/>
          <w:sz w:val="22"/>
          <w:szCs w:val="22"/>
        </w:rPr>
        <w:tab/>
        <w:t xml:space="preserve"> Plynutie záručnej doby na časti Diela, pri ktorých sa odstraňujú reklamované </w:t>
      </w:r>
      <w:proofErr w:type="spellStart"/>
      <w:r w:rsidRPr="00390B70">
        <w:rPr>
          <w:rFonts w:asciiTheme="minorHAnsi" w:hAnsiTheme="minorHAnsi" w:cstheme="minorHAnsi"/>
          <w:sz w:val="22"/>
          <w:szCs w:val="22"/>
        </w:rPr>
        <w:t>vady</w:t>
      </w:r>
      <w:proofErr w:type="spellEnd"/>
      <w:r w:rsidRPr="00390B70">
        <w:rPr>
          <w:rFonts w:asciiTheme="minorHAnsi" w:hAnsiTheme="minorHAnsi" w:cstheme="minorHAnsi"/>
          <w:sz w:val="22"/>
          <w:szCs w:val="22"/>
        </w:rPr>
        <w:t xml:space="preserve">, sa prerušuje a pokračuje v plynutí až dňom nasledujúcim po dni písomného potvrdenia odstránenia </w:t>
      </w:r>
      <w:proofErr w:type="spellStart"/>
      <w:r w:rsidRPr="00390B70">
        <w:rPr>
          <w:rFonts w:asciiTheme="minorHAnsi" w:hAnsiTheme="minorHAnsi" w:cstheme="minorHAnsi"/>
          <w:sz w:val="22"/>
          <w:szCs w:val="22"/>
        </w:rPr>
        <w:lastRenderedPageBreak/>
        <w:t>vady</w:t>
      </w:r>
      <w:proofErr w:type="spellEnd"/>
      <w:r w:rsidRPr="00390B70">
        <w:rPr>
          <w:rFonts w:asciiTheme="minorHAnsi" w:hAnsiTheme="minorHAnsi" w:cstheme="minorHAnsi"/>
          <w:sz w:val="22"/>
          <w:szCs w:val="22"/>
        </w:rPr>
        <w:t xml:space="preserve"> Objednávateľom. V prípade </w:t>
      </w:r>
      <w:proofErr w:type="spellStart"/>
      <w:r w:rsidRPr="00390B70">
        <w:rPr>
          <w:rFonts w:asciiTheme="minorHAnsi" w:hAnsiTheme="minorHAnsi" w:cstheme="minorHAnsi"/>
          <w:sz w:val="22"/>
          <w:szCs w:val="22"/>
        </w:rPr>
        <w:t>vád</w:t>
      </w:r>
      <w:proofErr w:type="spellEnd"/>
      <w:r w:rsidRPr="00390B70">
        <w:rPr>
          <w:rFonts w:asciiTheme="minorHAnsi" w:hAnsiTheme="minorHAnsi" w:cstheme="minorHAnsi"/>
          <w:sz w:val="22"/>
          <w:szCs w:val="22"/>
        </w:rPr>
        <w:t xml:space="preserve"> Diela, pri ktorých oprava je možná len výmenou veci alebo ich nahradením, začína záručná doba pre vymenenú alebo nahradenú časť Diela plynúť odznova dňom nasledujúcim po dni jej výmeny alebo nahradenia a ich písomným prevzatím Objednávateľom. </w:t>
      </w:r>
    </w:p>
    <w:p w:rsidR="00390B70" w:rsidRPr="00390B70" w:rsidRDefault="00390B70" w:rsidP="007521D7">
      <w:pPr>
        <w:spacing w:after="240"/>
        <w:rPr>
          <w:rFonts w:asciiTheme="minorHAnsi" w:hAnsiTheme="minorHAnsi" w:cstheme="minorHAnsi"/>
          <w:sz w:val="22"/>
          <w:szCs w:val="22"/>
        </w:rPr>
      </w:pPr>
      <w:r w:rsidRPr="00390B70">
        <w:rPr>
          <w:rFonts w:asciiTheme="minorHAnsi" w:hAnsiTheme="minorHAnsi" w:cstheme="minorHAnsi"/>
          <w:sz w:val="22"/>
          <w:szCs w:val="22"/>
        </w:rPr>
        <w:t>7.5.</w:t>
      </w:r>
      <w:r w:rsidRPr="00390B70">
        <w:rPr>
          <w:rFonts w:asciiTheme="minorHAnsi" w:hAnsiTheme="minorHAnsi" w:cstheme="minorHAnsi"/>
          <w:sz w:val="22"/>
          <w:szCs w:val="22"/>
        </w:rPr>
        <w:tab/>
        <w:t xml:space="preserve"> V prípade tých častí Diela, pri ktorých je výrobcom alebo ich dodávateľom predpísaný osobitný servis resp. revízie, je Zhotoviteľ povinný predloží Objednávateľovi písomný servisný plán, resp. plán povinných revízii počas plynutia záručnej doby spolu s návrhmi príslušných servisných zmlúv s osobami oprávnenými na výkon takéhoto servisu alebo revízií. </w:t>
      </w:r>
    </w:p>
    <w:p w:rsidR="00390B70" w:rsidRPr="00390B70" w:rsidRDefault="00884D0E" w:rsidP="007521D7">
      <w:pPr>
        <w:spacing w:after="240"/>
        <w:rPr>
          <w:rFonts w:asciiTheme="minorHAnsi" w:hAnsiTheme="minorHAnsi" w:cstheme="minorHAnsi"/>
          <w:sz w:val="22"/>
          <w:szCs w:val="22"/>
        </w:rPr>
      </w:pPr>
      <w:r>
        <w:rPr>
          <w:rFonts w:asciiTheme="minorHAnsi" w:hAnsiTheme="minorHAnsi" w:cstheme="minorHAnsi"/>
          <w:sz w:val="22"/>
          <w:szCs w:val="22"/>
        </w:rPr>
        <w:t>7.6</w:t>
      </w:r>
      <w:r w:rsidR="00390B70" w:rsidRPr="00390B70">
        <w:rPr>
          <w:rFonts w:asciiTheme="minorHAnsi" w:hAnsiTheme="minorHAnsi" w:cstheme="minorHAnsi"/>
          <w:sz w:val="22"/>
          <w:szCs w:val="22"/>
        </w:rPr>
        <w:tab/>
        <w:t xml:space="preserve"> V prípade vzniku akýchkoľvek </w:t>
      </w:r>
      <w:proofErr w:type="spellStart"/>
      <w:r w:rsidR="00390B70" w:rsidRPr="00390B70">
        <w:rPr>
          <w:rFonts w:asciiTheme="minorHAnsi" w:hAnsiTheme="minorHAnsi" w:cstheme="minorHAnsi"/>
          <w:sz w:val="22"/>
          <w:szCs w:val="22"/>
        </w:rPr>
        <w:t>vád</w:t>
      </w:r>
      <w:proofErr w:type="spellEnd"/>
      <w:r w:rsidR="00390B70" w:rsidRPr="00390B70">
        <w:rPr>
          <w:rFonts w:asciiTheme="minorHAnsi" w:hAnsiTheme="minorHAnsi" w:cstheme="minorHAnsi"/>
          <w:sz w:val="22"/>
          <w:szCs w:val="22"/>
        </w:rPr>
        <w:t xml:space="preserve">, ktoré sa objavia v rámci dohodnutej záručnej doby je Zhotoviteľ povinný na písomnú žiadosť Objednávateľa začať s ich odstránením v priebehu maximálne troch (3) dní, pri prevádzkových výpadkoch okamžite v priebehu maximálne dvanástich (12) hodín (v prípade havárií ihneď) bez nároku na úhradu nákladov. Termín odstránenia </w:t>
      </w:r>
      <w:proofErr w:type="spellStart"/>
      <w:r w:rsidR="00390B70" w:rsidRPr="00390B70">
        <w:rPr>
          <w:rFonts w:asciiTheme="minorHAnsi" w:hAnsiTheme="minorHAnsi" w:cstheme="minorHAnsi"/>
          <w:sz w:val="22"/>
          <w:szCs w:val="22"/>
        </w:rPr>
        <w:t>vád</w:t>
      </w:r>
      <w:proofErr w:type="spellEnd"/>
      <w:r w:rsidR="00390B70" w:rsidRPr="00390B70">
        <w:rPr>
          <w:rFonts w:asciiTheme="minorHAnsi" w:hAnsiTheme="minorHAnsi" w:cstheme="minorHAnsi"/>
          <w:sz w:val="22"/>
          <w:szCs w:val="22"/>
        </w:rPr>
        <w:t xml:space="preserve"> bude dohodnutý písomnou formou, najviac však tridsať (30) dní od uplatnenia reklamácie. V prípade, ak Zhotoviteľ neodstráni Objednávateľom uplatnené </w:t>
      </w:r>
      <w:proofErr w:type="spellStart"/>
      <w:r w:rsidR="00390B70" w:rsidRPr="00390B70">
        <w:rPr>
          <w:rFonts w:asciiTheme="minorHAnsi" w:hAnsiTheme="minorHAnsi" w:cstheme="minorHAnsi"/>
          <w:sz w:val="22"/>
          <w:szCs w:val="22"/>
        </w:rPr>
        <w:t>vady</w:t>
      </w:r>
      <w:proofErr w:type="spellEnd"/>
      <w:r w:rsidR="00390B70" w:rsidRPr="00390B70">
        <w:rPr>
          <w:rFonts w:asciiTheme="minorHAnsi" w:hAnsiTheme="minorHAnsi" w:cstheme="minorHAnsi"/>
          <w:sz w:val="22"/>
          <w:szCs w:val="22"/>
        </w:rPr>
        <w:t xml:space="preserve">, má Objednávateľ právo nechať tieto </w:t>
      </w:r>
      <w:proofErr w:type="spellStart"/>
      <w:r w:rsidR="00390B70" w:rsidRPr="00390B70">
        <w:rPr>
          <w:rFonts w:asciiTheme="minorHAnsi" w:hAnsiTheme="minorHAnsi" w:cstheme="minorHAnsi"/>
          <w:sz w:val="22"/>
          <w:szCs w:val="22"/>
        </w:rPr>
        <w:t>vady</w:t>
      </w:r>
      <w:proofErr w:type="spellEnd"/>
      <w:r w:rsidR="00390B70" w:rsidRPr="00390B70">
        <w:rPr>
          <w:rFonts w:asciiTheme="minorHAnsi" w:hAnsiTheme="minorHAnsi" w:cstheme="minorHAnsi"/>
          <w:sz w:val="22"/>
          <w:szCs w:val="22"/>
        </w:rPr>
        <w:t xml:space="preserve"> odstrániť treťou osobou podľa vlastnej voľby a na náklady Zhotoviteľa. Výška ceny takto vykonaných prác bude obvyklá, avšak nebude ovplyvnená cenami Zhotoviteľa. Táto cena prác vykonaných treťou osobou bude uplatnená voči Zhotoviteľovi vo výške fakturovaných nákladov treťou osobou zvýšenou o 10% prirážku z fakturovanej sumy. Objednávateľ je zároveň oprávnený požadovať od Zhotoviteľa aj zaplatenie všetkých škôd vzniknutých v dôsledku </w:t>
      </w:r>
      <w:proofErr w:type="spellStart"/>
      <w:r w:rsidR="00390B70" w:rsidRPr="00390B70">
        <w:rPr>
          <w:rFonts w:asciiTheme="minorHAnsi" w:hAnsiTheme="minorHAnsi" w:cstheme="minorHAnsi"/>
          <w:sz w:val="22"/>
          <w:szCs w:val="22"/>
        </w:rPr>
        <w:t>vád</w:t>
      </w:r>
      <w:proofErr w:type="spellEnd"/>
      <w:r w:rsidR="00390B70" w:rsidRPr="00390B70">
        <w:rPr>
          <w:rFonts w:asciiTheme="minorHAnsi" w:hAnsiTheme="minorHAnsi" w:cstheme="minorHAnsi"/>
          <w:sz w:val="22"/>
          <w:szCs w:val="22"/>
        </w:rPr>
        <w:t xml:space="preserve"> a nákladov na práce potrebné na ich odstránenie. </w:t>
      </w:r>
    </w:p>
    <w:p w:rsidR="00390B70" w:rsidRPr="00390B70" w:rsidRDefault="00390B70" w:rsidP="007521D7">
      <w:pPr>
        <w:spacing w:after="240"/>
        <w:rPr>
          <w:rFonts w:asciiTheme="minorHAnsi" w:hAnsiTheme="minorHAnsi" w:cstheme="minorHAnsi"/>
          <w:sz w:val="22"/>
          <w:szCs w:val="22"/>
        </w:rPr>
      </w:pPr>
      <w:r w:rsidRPr="00390B70">
        <w:rPr>
          <w:rFonts w:asciiTheme="minorHAnsi" w:hAnsiTheme="minorHAnsi" w:cstheme="minorHAnsi"/>
          <w:sz w:val="22"/>
          <w:szCs w:val="22"/>
        </w:rPr>
        <w:t>7.7</w:t>
      </w:r>
      <w:r w:rsidRPr="00390B70">
        <w:rPr>
          <w:rFonts w:asciiTheme="minorHAnsi" w:hAnsiTheme="minorHAnsi" w:cstheme="minorHAnsi"/>
          <w:sz w:val="22"/>
          <w:szCs w:val="22"/>
        </w:rPr>
        <w:tab/>
        <w:t xml:space="preserve"> Najneskôr tri (3) mesiace pred uplynutím príslušnej záručnej doby ktorejkoľvek časti zhotovovaného Diela, je Zhotoviteľ povinný písomne upozorniť Objednávateľa, resp. ním určenú osobu, na skutočnosť, že sa končí záručná doba a presne určiť príslušnú časť vykonaného Diela. Objednávateľ je oprávnený požadovať, aby sa Zhotoviteľ zúčastnil záverečnej obchôdzky Diela, za účelom zistenia jeho stavu a prípadného odstránenia záručných </w:t>
      </w:r>
      <w:proofErr w:type="spellStart"/>
      <w:r w:rsidRPr="00390B70">
        <w:rPr>
          <w:rFonts w:asciiTheme="minorHAnsi" w:hAnsiTheme="minorHAnsi" w:cstheme="minorHAnsi"/>
          <w:sz w:val="22"/>
          <w:szCs w:val="22"/>
        </w:rPr>
        <w:t>vád</w:t>
      </w:r>
      <w:proofErr w:type="spellEnd"/>
      <w:r w:rsidRPr="00390B70">
        <w:rPr>
          <w:rFonts w:asciiTheme="minorHAnsi" w:hAnsiTheme="minorHAnsi" w:cstheme="minorHAnsi"/>
          <w:sz w:val="22"/>
          <w:szCs w:val="22"/>
        </w:rPr>
        <w:t xml:space="preserve"> a nedostatkov. </w:t>
      </w:r>
    </w:p>
    <w:p w:rsidR="00390B70" w:rsidRPr="00390B70" w:rsidRDefault="00390B70" w:rsidP="00390B70">
      <w:pPr>
        <w:rPr>
          <w:rFonts w:asciiTheme="minorHAnsi" w:hAnsiTheme="minorHAnsi" w:cstheme="minorHAnsi"/>
          <w:i/>
          <w:sz w:val="22"/>
          <w:szCs w:val="22"/>
        </w:rPr>
      </w:pPr>
      <w:r w:rsidRPr="00390B70">
        <w:rPr>
          <w:rFonts w:asciiTheme="minorHAnsi" w:hAnsiTheme="minorHAnsi" w:cstheme="minorHAnsi"/>
          <w:sz w:val="22"/>
          <w:szCs w:val="22"/>
        </w:rPr>
        <w:t>7.8</w:t>
      </w:r>
      <w:r w:rsidRPr="00390B70">
        <w:rPr>
          <w:rFonts w:asciiTheme="minorHAnsi" w:hAnsiTheme="minorHAnsi" w:cstheme="minorHAnsi"/>
          <w:b/>
          <w:sz w:val="22"/>
          <w:szCs w:val="22"/>
        </w:rPr>
        <w:tab/>
        <w:t xml:space="preserve"> </w:t>
      </w:r>
      <w:r w:rsidRPr="00390B70">
        <w:rPr>
          <w:rFonts w:asciiTheme="minorHAnsi" w:hAnsiTheme="minorHAnsi" w:cstheme="minorHAnsi"/>
          <w:sz w:val="22"/>
          <w:szCs w:val="22"/>
        </w:rPr>
        <w:t xml:space="preserve">Pre vylúčenie pochybností platí, že po dohodnutú záručnú dobu bude Dielo zhotovené Zhotoviteľom spôsobilé na jeho užívanie, zachová si Objednávateľom a Zmluvou vymienené vlastnosti (akosť). V opačnom prípade zodpovedá Zhotoviteľ za škodu, ktorá Objednávateľovi vznikne v dôsledku nesplnenia tejto povinnosti Zhotoviteľa. </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7521D7">
      <w:pPr>
        <w:spacing w:after="240"/>
        <w:rPr>
          <w:rFonts w:asciiTheme="minorHAnsi" w:hAnsiTheme="minorHAnsi" w:cstheme="minorHAnsi"/>
          <w:b/>
          <w:sz w:val="22"/>
          <w:szCs w:val="22"/>
        </w:rPr>
      </w:pPr>
      <w:r w:rsidRPr="00390B70">
        <w:rPr>
          <w:rFonts w:asciiTheme="minorHAnsi" w:hAnsiTheme="minorHAnsi" w:cstheme="minorHAnsi"/>
          <w:b/>
          <w:sz w:val="22"/>
          <w:szCs w:val="22"/>
        </w:rPr>
        <w:t>8. Podmienky vykonania diela</w:t>
      </w:r>
      <w:r w:rsidR="000A6FBF">
        <w:rPr>
          <w:rFonts w:asciiTheme="minorHAnsi" w:hAnsiTheme="minorHAnsi" w:cstheme="minorHAnsi"/>
          <w:b/>
          <w:sz w:val="22"/>
          <w:szCs w:val="22"/>
        </w:rPr>
        <w:t xml:space="preserve"> </w:t>
      </w:r>
    </w:p>
    <w:p w:rsidR="00390B70" w:rsidRPr="00390B70" w:rsidRDefault="00390B70" w:rsidP="005E3ACF">
      <w:pPr>
        <w:spacing w:after="240"/>
        <w:rPr>
          <w:rFonts w:asciiTheme="minorHAnsi" w:hAnsiTheme="minorHAnsi" w:cstheme="minorHAnsi"/>
          <w:sz w:val="22"/>
          <w:szCs w:val="22"/>
        </w:rPr>
      </w:pPr>
      <w:r w:rsidRPr="00390B70">
        <w:rPr>
          <w:rFonts w:asciiTheme="minorHAnsi" w:hAnsiTheme="minorHAnsi" w:cstheme="minorHAnsi"/>
          <w:sz w:val="22"/>
          <w:szCs w:val="22"/>
        </w:rPr>
        <w:t>8.1</w:t>
      </w:r>
      <w:r w:rsidRPr="00390B70">
        <w:rPr>
          <w:rFonts w:asciiTheme="minorHAnsi" w:hAnsiTheme="minorHAnsi" w:cstheme="minorHAnsi"/>
          <w:sz w:val="22"/>
          <w:szCs w:val="22"/>
        </w:rPr>
        <w:tab/>
        <w:t xml:space="preserve">Zhotoviteľ vykoná dielo vo vlastnom mene a na vlastné nebezpečenstvo. Ak zhotoviteľ vykoná dielo prostredníctvom subdodávateľov, zodpovedá objednávateľovi tak, ako by vykonal dielo sám. </w:t>
      </w:r>
    </w:p>
    <w:p w:rsidR="00390B70" w:rsidRPr="00390B70" w:rsidRDefault="00390B70" w:rsidP="005E3ACF">
      <w:pPr>
        <w:spacing w:after="240"/>
        <w:rPr>
          <w:rFonts w:asciiTheme="minorHAnsi" w:hAnsiTheme="minorHAnsi" w:cstheme="minorHAnsi"/>
          <w:sz w:val="22"/>
          <w:szCs w:val="22"/>
        </w:rPr>
      </w:pPr>
      <w:r w:rsidRPr="00390B70">
        <w:rPr>
          <w:rFonts w:asciiTheme="minorHAnsi" w:hAnsiTheme="minorHAnsi" w:cstheme="minorHAnsi"/>
          <w:sz w:val="22"/>
          <w:szCs w:val="22"/>
        </w:rPr>
        <w:t>8.2</w:t>
      </w:r>
      <w:r w:rsidRPr="00390B70">
        <w:rPr>
          <w:rFonts w:asciiTheme="minorHAnsi" w:hAnsiTheme="minorHAnsi" w:cstheme="minorHAnsi"/>
          <w:sz w:val="22"/>
          <w:szCs w:val="22"/>
        </w:rPr>
        <w:tab/>
      </w:r>
      <w:r w:rsidRPr="00DA30B0">
        <w:rPr>
          <w:rFonts w:asciiTheme="minorHAnsi" w:hAnsiTheme="minorHAnsi" w:cstheme="minorHAnsi"/>
          <w:sz w:val="22"/>
          <w:szCs w:val="22"/>
        </w:rPr>
        <w:t>O odovzdaní a prevzatí staveniska spíšu zmluvné strany protokol, ktorý podpíšu oprávnení zástupcovia zmluvných strán.</w:t>
      </w:r>
      <w:r w:rsidRPr="005E3ACF">
        <w:rPr>
          <w:rFonts w:asciiTheme="minorHAnsi" w:hAnsiTheme="minorHAnsi" w:cstheme="minorHAnsi"/>
          <w:b/>
          <w:sz w:val="22"/>
          <w:szCs w:val="22"/>
        </w:rPr>
        <w:t xml:space="preserve"> </w:t>
      </w:r>
      <w:r w:rsidRPr="005E3ACF">
        <w:rPr>
          <w:rFonts w:asciiTheme="minorHAnsi" w:hAnsiTheme="minorHAnsi" w:cstheme="minorHAnsi"/>
          <w:b/>
          <w:sz w:val="22"/>
          <w:szCs w:val="22"/>
        </w:rPr>
        <w:tab/>
      </w:r>
      <w:r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8.</w:t>
      </w:r>
      <w:r w:rsidR="001E1EFE">
        <w:rPr>
          <w:rFonts w:asciiTheme="minorHAnsi" w:hAnsiTheme="minorHAnsi" w:cstheme="minorHAnsi"/>
          <w:sz w:val="22"/>
          <w:szCs w:val="22"/>
        </w:rPr>
        <w:t>3</w:t>
      </w:r>
      <w:r w:rsidRPr="00390B70">
        <w:rPr>
          <w:rFonts w:asciiTheme="minorHAnsi" w:hAnsiTheme="minorHAnsi" w:cstheme="minorHAnsi"/>
          <w:sz w:val="22"/>
          <w:szCs w:val="22"/>
        </w:rPr>
        <w:tab/>
        <w:t>Zhotoviteľ je povinný zabezpečiť dielo proti krádeži a poškodeniu. Objednávateľ nezodpovedá za poškodenie, odcudzenie, ani stratu vecí, ktoré zhotoviteľ použije na vykonanie diela.</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1E1EFE" w:rsidP="00390B70">
      <w:pPr>
        <w:rPr>
          <w:rFonts w:asciiTheme="minorHAnsi" w:hAnsiTheme="minorHAnsi" w:cstheme="minorHAnsi"/>
          <w:sz w:val="22"/>
          <w:szCs w:val="22"/>
        </w:rPr>
      </w:pPr>
      <w:r>
        <w:rPr>
          <w:rFonts w:asciiTheme="minorHAnsi" w:hAnsiTheme="minorHAnsi" w:cstheme="minorHAnsi"/>
          <w:sz w:val="22"/>
          <w:szCs w:val="22"/>
        </w:rPr>
        <w:t>8.4</w:t>
      </w:r>
      <w:r w:rsidR="00390B70" w:rsidRPr="00390B70">
        <w:rPr>
          <w:rFonts w:asciiTheme="minorHAnsi" w:hAnsiTheme="minorHAnsi" w:cstheme="minorHAnsi"/>
          <w:sz w:val="22"/>
          <w:szCs w:val="22"/>
        </w:rPr>
        <w:tab/>
        <w:t xml:space="preserve">Zhotoviteľ je povinný po </w:t>
      </w:r>
      <w:proofErr w:type="spellStart"/>
      <w:r w:rsidR="00390B70" w:rsidRPr="00390B70">
        <w:rPr>
          <w:rFonts w:asciiTheme="minorHAnsi" w:hAnsiTheme="minorHAnsi" w:cstheme="minorHAnsi"/>
          <w:sz w:val="22"/>
          <w:szCs w:val="22"/>
        </w:rPr>
        <w:t>obdržaní</w:t>
      </w:r>
      <w:proofErr w:type="spellEnd"/>
      <w:r w:rsidR="00390B70" w:rsidRPr="00390B70">
        <w:rPr>
          <w:rFonts w:asciiTheme="minorHAnsi" w:hAnsiTheme="minorHAnsi" w:cstheme="minorHAnsi"/>
          <w:sz w:val="22"/>
          <w:szCs w:val="22"/>
        </w:rPr>
        <w:t xml:space="preserve"> projektu bez zbytočného odkladu, najneskôr však pred začatím prác preveriť, či projekt nemá nedostatky, na ktoré je povinný upozorniť objednávateľa. Zhotoviteľ je povinný informovať objednávateľa o akýchkoľvek nedostatkoch podľa tohto bodu bezodkladne po ich zistení.</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1E1EFE" w:rsidP="00390B70">
      <w:pPr>
        <w:rPr>
          <w:rFonts w:asciiTheme="minorHAnsi" w:hAnsiTheme="minorHAnsi" w:cstheme="minorHAnsi"/>
          <w:sz w:val="22"/>
          <w:szCs w:val="22"/>
        </w:rPr>
      </w:pPr>
      <w:r>
        <w:rPr>
          <w:rFonts w:asciiTheme="minorHAnsi" w:hAnsiTheme="minorHAnsi" w:cstheme="minorHAnsi"/>
          <w:sz w:val="22"/>
          <w:szCs w:val="22"/>
        </w:rPr>
        <w:t>8.5</w:t>
      </w:r>
      <w:r w:rsidR="00390B70" w:rsidRPr="00390B70">
        <w:rPr>
          <w:rFonts w:asciiTheme="minorHAnsi" w:hAnsiTheme="minorHAnsi" w:cstheme="minorHAnsi"/>
          <w:sz w:val="22"/>
          <w:szCs w:val="22"/>
        </w:rPr>
        <w:tab/>
        <w:t>Zhotoviteľ je povinný zabezpečiť označenie všetkých osôb pohybujúcich sa na stavenisku vrátene subdodávateľov reflexnou vestou s označením názvu zhotoviteľa na vlastné náklady.</w:t>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p>
    <w:p w:rsidR="00390B70" w:rsidRPr="00390B70" w:rsidRDefault="001E1EFE" w:rsidP="001E1EFE">
      <w:pPr>
        <w:spacing w:after="240"/>
        <w:rPr>
          <w:rFonts w:asciiTheme="minorHAnsi" w:hAnsiTheme="minorHAnsi" w:cstheme="minorHAnsi"/>
          <w:sz w:val="22"/>
          <w:szCs w:val="22"/>
        </w:rPr>
      </w:pPr>
      <w:r>
        <w:rPr>
          <w:rFonts w:asciiTheme="minorHAnsi" w:hAnsiTheme="minorHAnsi" w:cstheme="minorHAnsi"/>
          <w:sz w:val="22"/>
          <w:szCs w:val="22"/>
        </w:rPr>
        <w:lastRenderedPageBreak/>
        <w:t>8.6</w:t>
      </w:r>
      <w:r w:rsidR="00390B70" w:rsidRPr="00390B70">
        <w:rPr>
          <w:rFonts w:asciiTheme="minorHAnsi" w:hAnsiTheme="minorHAnsi" w:cstheme="minorHAnsi"/>
          <w:sz w:val="22"/>
          <w:szCs w:val="22"/>
        </w:rPr>
        <w:tab/>
        <w:t>Objednávateľ sa zaväzuje odovzdať zhotoviteľovi stavenisko pre vykonávanie diela v súlade s podmienkami projektovej dokumentácie k termínu uvedenému v čl. 4, bod 4.1 tejto zmluvy. Objednávateľ sa zaväzuje odovzdať stavenisko tak, aby zhotoviteľ mohol na ňom začať práce v súlade s projektom a s podmienkami zmluvy. Súčasne s odovzdaním staveniska odovzdá objednávateľ zhotoviteľovi projektovú dokumentáciu v jednom vyhotoven</w:t>
      </w:r>
      <w:r>
        <w:rPr>
          <w:rFonts w:asciiTheme="minorHAnsi" w:hAnsiTheme="minorHAnsi" w:cstheme="minorHAnsi"/>
          <w:sz w:val="22"/>
          <w:szCs w:val="22"/>
        </w:rPr>
        <w:t xml:space="preserve">í, kópiu stavebného povolenia. </w:t>
      </w:r>
      <w:r w:rsidR="00390B70" w:rsidRPr="00390B70">
        <w:rPr>
          <w:rFonts w:asciiTheme="minorHAnsi" w:hAnsiTheme="minorHAnsi" w:cstheme="minorHAnsi"/>
          <w:sz w:val="22"/>
          <w:szCs w:val="22"/>
        </w:rPr>
        <w:tab/>
      </w:r>
    </w:p>
    <w:p w:rsidR="00390B70" w:rsidRPr="00390B70" w:rsidRDefault="001E1EFE" w:rsidP="001E1EFE">
      <w:pPr>
        <w:spacing w:after="240"/>
        <w:rPr>
          <w:rFonts w:asciiTheme="minorHAnsi" w:hAnsiTheme="minorHAnsi" w:cstheme="minorHAnsi"/>
          <w:sz w:val="22"/>
          <w:szCs w:val="22"/>
        </w:rPr>
      </w:pPr>
      <w:r>
        <w:rPr>
          <w:rFonts w:asciiTheme="minorHAnsi" w:hAnsiTheme="minorHAnsi" w:cstheme="minorHAnsi"/>
          <w:sz w:val="22"/>
          <w:szCs w:val="22"/>
        </w:rPr>
        <w:t>8.7</w:t>
      </w:r>
      <w:r w:rsidR="00390B70" w:rsidRPr="00390B70">
        <w:rPr>
          <w:rFonts w:asciiTheme="minorHAnsi" w:hAnsiTheme="minorHAnsi" w:cstheme="minorHAnsi"/>
          <w:sz w:val="22"/>
          <w:szCs w:val="22"/>
        </w:rPr>
        <w:tab/>
        <w:t>Zhotoviteľ vytýči pred zahájením prác všetky podzemné a nadzemné vedenia a inžinierske siete na stavenisku. Finančné náklady s tým spojené</w:t>
      </w:r>
      <w:r>
        <w:rPr>
          <w:rFonts w:asciiTheme="minorHAnsi" w:hAnsiTheme="minorHAnsi" w:cstheme="minorHAnsi"/>
          <w:sz w:val="22"/>
          <w:szCs w:val="22"/>
        </w:rPr>
        <w:t xml:space="preserve"> sú zahrnuté v cene diela.   </w:t>
      </w:r>
      <w:r>
        <w:rPr>
          <w:rFonts w:asciiTheme="minorHAnsi" w:hAnsiTheme="minorHAnsi" w:cstheme="minorHAnsi"/>
          <w:sz w:val="22"/>
          <w:szCs w:val="22"/>
        </w:rPr>
        <w:tab/>
      </w:r>
      <w:r>
        <w:rPr>
          <w:rFonts w:asciiTheme="minorHAnsi" w:hAnsiTheme="minorHAnsi" w:cstheme="minorHAnsi"/>
          <w:sz w:val="22"/>
          <w:szCs w:val="22"/>
        </w:rPr>
        <w:tab/>
      </w:r>
      <w:r w:rsidR="00390B70"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8.</w:t>
      </w:r>
      <w:r w:rsidR="001E1EFE">
        <w:rPr>
          <w:rFonts w:asciiTheme="minorHAnsi" w:hAnsiTheme="minorHAnsi" w:cstheme="minorHAnsi"/>
          <w:sz w:val="22"/>
          <w:szCs w:val="22"/>
        </w:rPr>
        <w:t>8</w:t>
      </w:r>
      <w:r w:rsidRPr="00390B70">
        <w:rPr>
          <w:rFonts w:asciiTheme="minorHAnsi" w:hAnsiTheme="minorHAnsi" w:cstheme="minorHAnsi"/>
          <w:sz w:val="22"/>
          <w:szCs w:val="22"/>
        </w:rPr>
        <w:tab/>
        <w:t>Ak v súvislosti so začatím prác na stavenisku bude potrebné umiestniť alebo premiestniť dopravné značky podľa predpisov o pozemných komunikáciách, obstará tieto práce zhotoviteľ. Finančné náklady s tým spojené sú zahrnuté v cene diela. Umiestňovanie a udržiavanie dopravných značiek v súvislosti so zhotovením diela obstaráva zhotoviteľ. Finančné náklady s tým spojené sú zahrnuté v cene diela. Ustanovenie čl. 5 tejto zmluvy tým nie je dotknuté.</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FD46EB" w:rsidP="00390B70">
      <w:pPr>
        <w:rPr>
          <w:rFonts w:asciiTheme="minorHAnsi" w:hAnsiTheme="minorHAnsi" w:cstheme="minorHAnsi"/>
          <w:sz w:val="22"/>
          <w:szCs w:val="22"/>
        </w:rPr>
      </w:pPr>
      <w:r w:rsidRPr="003572DB">
        <w:rPr>
          <w:rFonts w:asciiTheme="minorHAnsi" w:hAnsiTheme="minorHAnsi" w:cstheme="minorHAnsi"/>
          <w:sz w:val="22"/>
          <w:szCs w:val="22"/>
        </w:rPr>
        <w:t>8.9</w:t>
      </w:r>
      <w:r w:rsidR="00390B70" w:rsidRPr="00390B70">
        <w:rPr>
          <w:rFonts w:asciiTheme="minorHAnsi" w:hAnsiTheme="minorHAnsi" w:cstheme="minorHAnsi"/>
          <w:sz w:val="22"/>
          <w:szCs w:val="22"/>
        </w:rPr>
        <w:tab/>
        <w:t>Povolenie na dočasné užívanie verejných a iných plôch a na rozkopávky obstará zhotoviteľ. Poplatky a prípadné pokuty za dlhší ako dohodnutý čas užívania uhrádza zhotoviteľ, náklady s tým spojené sú súčasťou ceny diela. Ustanovenia čl. 5 tejto zmluvy tým nie sú dotknuté.</w:t>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8.1</w:t>
      </w:r>
      <w:r w:rsidR="00FD46EB">
        <w:rPr>
          <w:rFonts w:asciiTheme="minorHAnsi" w:hAnsiTheme="minorHAnsi" w:cstheme="minorHAnsi"/>
          <w:sz w:val="22"/>
          <w:szCs w:val="22"/>
        </w:rPr>
        <w:t>0</w:t>
      </w:r>
      <w:r w:rsidRPr="00390B70">
        <w:rPr>
          <w:rFonts w:asciiTheme="minorHAnsi" w:hAnsiTheme="minorHAnsi" w:cstheme="minorHAnsi"/>
          <w:sz w:val="22"/>
          <w:szCs w:val="22"/>
        </w:rPr>
        <w:tab/>
        <w:t xml:space="preserve">Prevádzkové, sociálne, výrobné zariadenia, lešenia, práce spojené s prestupmi cez železobetónové konštrukcie, murované konštrukcie, plechy vrátane murárskych výpomocí a utesnenia prestupov, geodetické práce súvisiace s predmetom zmluvy a všetky ďalšie zariadenia a konštrukcie, potrebné pre zhotovenie diela si zabezpečuje zhotoviteľ v súlade so svojimi potrebami po odsúhlasení u povereného zástupcu objednávateľa. Náklady na hore uvedené práce a zariadenia ako aj na vybudovanie, prevádzkovanie, údržbu, likvidáciu a vypratanie zariadenia staveniska sú súčasťou ceny diela podľa čl. 5 bod 5.2 tejto zmluvy. </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FD46EB" w:rsidP="001E1EFE">
      <w:pPr>
        <w:spacing w:after="240"/>
        <w:rPr>
          <w:rFonts w:asciiTheme="minorHAnsi" w:hAnsiTheme="minorHAnsi" w:cstheme="minorHAnsi"/>
          <w:sz w:val="22"/>
          <w:szCs w:val="22"/>
        </w:rPr>
      </w:pPr>
      <w:r>
        <w:rPr>
          <w:rFonts w:asciiTheme="minorHAnsi" w:hAnsiTheme="minorHAnsi" w:cstheme="minorHAnsi"/>
          <w:sz w:val="22"/>
          <w:szCs w:val="22"/>
        </w:rPr>
        <w:t>8.11</w:t>
      </w:r>
      <w:r w:rsidR="00390B70" w:rsidRPr="00390B70">
        <w:rPr>
          <w:rFonts w:asciiTheme="minorHAnsi" w:hAnsiTheme="minorHAnsi" w:cstheme="minorHAnsi"/>
          <w:sz w:val="22"/>
          <w:szCs w:val="22"/>
        </w:rPr>
        <w:tab/>
        <w:t xml:space="preserve">Zhotoviteľ zodpovedá za bezpečnosť práce a technické zariadenia pri stavebných prácach, za dodržiavanie všeobecne záväzných právnych predpisov týkajúcich sa ochrany životného prostredia, za bezpečnosť a ochranu zdravia vlastných zamestnancov a zamestnancov svojich subdodávateľov a požiarnu ochranu na stavbe. Zhotoviteľ je povinný zabezpečiť, aby všetci jeho zamestnanci aj zamestnanci jeho subdodávateľov na stavenisku nosili ochranné prilby počas celej doby zhotovovania diela. Zhotoviteľ je povinný viesť na stavbe prostredníctvom stavebného denníka alebo samostatných zápisov denne zoznam zamestnancov pracujúcich na stavbe. Všetci jeho zamestnanci vrátane zamestnancov subdodávateľov budú počas pohybu v areáli stavby viditeľne označení identifikačnými kartami, ktoré budú slúžiť zároveň ako povolenie k vstupu na stavbu. Zhotoviteľ je povinný v zmysle platných právnych predpisov dodržiavať Vyhlášku </w:t>
      </w:r>
      <w:proofErr w:type="spellStart"/>
      <w:r w:rsidR="00390B70" w:rsidRPr="00390B70">
        <w:rPr>
          <w:rFonts w:asciiTheme="minorHAnsi" w:hAnsiTheme="minorHAnsi" w:cstheme="minorHAnsi"/>
          <w:sz w:val="22"/>
          <w:szCs w:val="22"/>
        </w:rPr>
        <w:t>MPSVaR</w:t>
      </w:r>
      <w:proofErr w:type="spellEnd"/>
      <w:r w:rsidR="00390B70" w:rsidRPr="00390B70">
        <w:rPr>
          <w:rFonts w:asciiTheme="minorHAnsi" w:hAnsiTheme="minorHAnsi" w:cstheme="minorHAnsi"/>
          <w:sz w:val="22"/>
          <w:szCs w:val="22"/>
        </w:rPr>
        <w:t xml:space="preserve"> SR č.147/2013 </w:t>
      </w:r>
      <w:proofErr w:type="spellStart"/>
      <w:r w:rsidR="00390B70" w:rsidRPr="00390B70">
        <w:rPr>
          <w:rFonts w:asciiTheme="minorHAnsi" w:hAnsiTheme="minorHAnsi" w:cstheme="minorHAnsi"/>
          <w:sz w:val="22"/>
          <w:szCs w:val="22"/>
        </w:rPr>
        <w:t>Z.z</w:t>
      </w:r>
      <w:proofErr w:type="spellEnd"/>
      <w:r w:rsidR="00390B70" w:rsidRPr="00390B70">
        <w:rPr>
          <w:rFonts w:asciiTheme="minorHAnsi" w:hAnsiTheme="minorHAnsi" w:cstheme="minorHAnsi"/>
          <w:sz w:val="22"/>
          <w:szCs w:val="22"/>
        </w:rPr>
        <w:t>. pri každej činnosti (montáž, rekonštrukcia, oprava, údržba, obsluha, výkon odborných prehliadok a odborných skúšok) na vyhradených technických zariadeniach a k výkonu uvedených činností sa musí pred ich začiatkom preukázať príslušnými oprávneniami a osvedčeniami.</w:t>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8.1</w:t>
      </w:r>
      <w:r w:rsidR="00FD46EB">
        <w:rPr>
          <w:rFonts w:asciiTheme="minorHAnsi" w:hAnsiTheme="minorHAnsi" w:cstheme="minorHAnsi"/>
          <w:sz w:val="22"/>
          <w:szCs w:val="22"/>
        </w:rPr>
        <w:t>2</w:t>
      </w:r>
      <w:r w:rsidRPr="00390B70">
        <w:rPr>
          <w:rFonts w:asciiTheme="minorHAnsi" w:hAnsiTheme="minorHAnsi" w:cstheme="minorHAnsi"/>
          <w:sz w:val="22"/>
          <w:szCs w:val="22"/>
        </w:rPr>
        <w:tab/>
        <w:t>Zhotoviteľ je povinný na svoje náklady zabezpečiť počas celej doby realizácie diela koordinátora bezpečnosti práce a PO v zmysle platných právnych predpisov.</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FD46EB" w:rsidP="00390B70">
      <w:pPr>
        <w:rPr>
          <w:rFonts w:asciiTheme="minorHAnsi" w:hAnsiTheme="minorHAnsi" w:cstheme="minorHAnsi"/>
          <w:sz w:val="22"/>
          <w:szCs w:val="22"/>
        </w:rPr>
      </w:pPr>
      <w:r>
        <w:rPr>
          <w:rFonts w:asciiTheme="minorHAnsi" w:hAnsiTheme="minorHAnsi" w:cstheme="minorHAnsi"/>
          <w:sz w:val="22"/>
          <w:szCs w:val="22"/>
        </w:rPr>
        <w:t>8.13</w:t>
      </w:r>
      <w:r w:rsidR="00390B70" w:rsidRPr="00390B70">
        <w:rPr>
          <w:rFonts w:asciiTheme="minorHAnsi" w:hAnsiTheme="minorHAnsi" w:cstheme="minorHAnsi"/>
          <w:sz w:val="22"/>
          <w:szCs w:val="22"/>
        </w:rPr>
        <w:tab/>
        <w:t>Zhotoviteľ je povinný dodržiavať všetky zmluvné podmienky. V prípade, ak objednávateľ zistí, že zamestnanci zhotoviteľa, resp. subdodávateľa zjavným spôsobom porušujú pracovnú disciplínu, zásady bezpečnosti  práce a ochrany  zdravia, resp. iné  dohodnuté podmienky, môže  odstúpiť od zmluvy bez toho, aby zhotoviteľovi vznikol nárok na náhradu prípadnej škody alebo iných s tým vzniknutých nákladov, súvisiacich so zhotovením diela.</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FD46EB" w:rsidP="00390B70">
      <w:pPr>
        <w:rPr>
          <w:rFonts w:asciiTheme="minorHAnsi" w:hAnsiTheme="minorHAnsi" w:cstheme="minorHAnsi"/>
          <w:sz w:val="22"/>
          <w:szCs w:val="22"/>
        </w:rPr>
      </w:pPr>
      <w:r>
        <w:rPr>
          <w:rFonts w:asciiTheme="minorHAnsi" w:hAnsiTheme="minorHAnsi" w:cstheme="minorHAnsi"/>
          <w:sz w:val="22"/>
          <w:szCs w:val="22"/>
        </w:rPr>
        <w:t>8.14</w:t>
      </w:r>
      <w:r w:rsidR="00390B70" w:rsidRPr="00390B70">
        <w:rPr>
          <w:rFonts w:asciiTheme="minorHAnsi" w:hAnsiTheme="minorHAnsi" w:cstheme="minorHAnsi"/>
          <w:sz w:val="22"/>
          <w:szCs w:val="22"/>
        </w:rPr>
        <w:tab/>
        <w:t xml:space="preserve">Zhotoviteľ je pri zhotovení diela povinný dodržiavať právne predpisy na ochranu životného prostredia. Zhotoviteľ je povinný predchádzať znečisťovaniu a poškodzovaniu životného prostredia. V </w:t>
      </w:r>
      <w:r w:rsidR="00390B70" w:rsidRPr="00390B70">
        <w:rPr>
          <w:rFonts w:asciiTheme="minorHAnsi" w:hAnsiTheme="minorHAnsi" w:cstheme="minorHAnsi"/>
          <w:sz w:val="22"/>
          <w:szCs w:val="22"/>
        </w:rPr>
        <w:lastRenderedPageBreak/>
        <w:t>prípade, ak zhotoviteľ pri svojej činnosti poruší povinnosti na ochranu životného prostredia, je zodpovedný za všetky vzniknuté škody a je povinný ich nahradiť. V prípade, ak za porušenie povinností zhotoviteľa v oblasti životného prostredia bude príslušným orgánom uložená sankcia za znečisťovanie a/alebo poškodzovanie životného prostredia, uložené sankcie je povinný uhradiť v plnej výške zhotoviteľ.</w:t>
      </w:r>
      <w:r w:rsidR="00390B70"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1E1EFE">
      <w:pPr>
        <w:spacing w:after="240"/>
        <w:rPr>
          <w:rFonts w:asciiTheme="minorHAnsi" w:hAnsiTheme="minorHAnsi" w:cstheme="minorHAnsi"/>
          <w:sz w:val="22"/>
          <w:szCs w:val="22"/>
        </w:rPr>
      </w:pPr>
      <w:r w:rsidRPr="00390B70">
        <w:rPr>
          <w:rFonts w:asciiTheme="minorHAnsi" w:hAnsiTheme="minorHAnsi" w:cstheme="minorHAnsi"/>
          <w:sz w:val="22"/>
          <w:szCs w:val="22"/>
        </w:rPr>
        <w:t>8.1</w:t>
      </w:r>
      <w:r w:rsidR="00FD46EB">
        <w:rPr>
          <w:rFonts w:asciiTheme="minorHAnsi" w:hAnsiTheme="minorHAnsi" w:cstheme="minorHAnsi"/>
          <w:sz w:val="22"/>
          <w:szCs w:val="22"/>
        </w:rPr>
        <w:t>5</w:t>
      </w:r>
      <w:r w:rsidRPr="00390B70">
        <w:rPr>
          <w:rFonts w:asciiTheme="minorHAnsi" w:hAnsiTheme="minorHAnsi" w:cstheme="minorHAnsi"/>
          <w:sz w:val="22"/>
          <w:szCs w:val="22"/>
        </w:rPr>
        <w:tab/>
        <w:t>Zhotoviteľ zodpovedá za čistotu a poriadok na stavenisku. Zhotoviteľ odstráni na vlastné náklady všetky odpady, ktoré sú výsledkom jeho stavebnej činnosti ako aj ním zavinené znečistenie verejnej komunikácie. V prípade, že zhotoviteľ túto svoju povinnosť poruší, zabezpečí splnenie tejto povinnosti objednávateľ na náklady zhotoviteľa.</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FD46EB" w:rsidP="001E1EFE">
      <w:pPr>
        <w:spacing w:after="240"/>
        <w:rPr>
          <w:rFonts w:asciiTheme="minorHAnsi" w:hAnsiTheme="minorHAnsi" w:cstheme="minorHAnsi"/>
          <w:sz w:val="22"/>
          <w:szCs w:val="22"/>
        </w:rPr>
      </w:pPr>
      <w:r>
        <w:rPr>
          <w:rFonts w:asciiTheme="minorHAnsi" w:hAnsiTheme="minorHAnsi" w:cstheme="minorHAnsi"/>
          <w:sz w:val="22"/>
          <w:szCs w:val="22"/>
        </w:rPr>
        <w:t>8.16</w:t>
      </w:r>
      <w:r w:rsidR="00390B70" w:rsidRPr="00390B70">
        <w:rPr>
          <w:rFonts w:asciiTheme="minorHAnsi" w:hAnsiTheme="minorHAnsi" w:cstheme="minorHAnsi"/>
          <w:sz w:val="22"/>
          <w:szCs w:val="22"/>
        </w:rPr>
        <w:tab/>
        <w:t xml:space="preserve">V súlade so zákonom č. 79/2015 </w:t>
      </w:r>
      <w:proofErr w:type="spellStart"/>
      <w:r w:rsidR="00390B70" w:rsidRPr="00390B70">
        <w:rPr>
          <w:rFonts w:asciiTheme="minorHAnsi" w:hAnsiTheme="minorHAnsi" w:cstheme="minorHAnsi"/>
          <w:sz w:val="22"/>
          <w:szCs w:val="22"/>
        </w:rPr>
        <w:t>Z.z</w:t>
      </w:r>
      <w:proofErr w:type="spellEnd"/>
      <w:r w:rsidR="00390B70" w:rsidRPr="00390B70">
        <w:rPr>
          <w:rFonts w:asciiTheme="minorHAnsi" w:hAnsiTheme="minorHAnsi" w:cstheme="minorHAnsi"/>
          <w:sz w:val="22"/>
          <w:szCs w:val="22"/>
        </w:rPr>
        <w:t>. o odpadoch a o zmene a doplnení niektorých zákonov v platnom znení zhotoviteľ v plnom rozsahu zodpovedá za nakladanie s odpadmi, ktoré vznikli v súvislosti s realizáciou diela. Odpady, najmä z plastov, gumy, papiera a pod. sa nesmú likvidovať spaľovaním. Odpady zo stavebnej činnosti je zhotoviteľ povinný separovať. Bežné odpady musia byť vyvezené na skládku, recyklovateľné odpady odovzdané na recykláciu a nebezpečné odpady musia byť likvidované prostredníctvom na to oprávnených organizácií. Zhotoviteľ sa zaväzuje poskytnúť na žiadosť objednávateľa vážne lístky ku kontrole.</w:t>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8.1</w:t>
      </w:r>
      <w:r w:rsidR="00FD46EB">
        <w:rPr>
          <w:rFonts w:asciiTheme="minorHAnsi" w:hAnsiTheme="minorHAnsi" w:cstheme="minorHAnsi"/>
          <w:sz w:val="22"/>
          <w:szCs w:val="22"/>
        </w:rPr>
        <w:t>7</w:t>
      </w:r>
      <w:r w:rsidRPr="00390B70">
        <w:rPr>
          <w:rFonts w:asciiTheme="minorHAnsi" w:hAnsiTheme="minorHAnsi" w:cstheme="minorHAnsi"/>
          <w:sz w:val="22"/>
          <w:szCs w:val="22"/>
        </w:rPr>
        <w:tab/>
        <w:t>Zhotoviteľ je povinný pri každom úniku nebezpečných látok do okolitého prostredia alebo pri každej ekologickej havárii informovať objednávateľa a vzniknutú haváriu na svoje náklady.</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8.</w:t>
      </w:r>
      <w:r w:rsidR="00FD46EB">
        <w:rPr>
          <w:rFonts w:asciiTheme="minorHAnsi" w:hAnsiTheme="minorHAnsi" w:cstheme="minorHAnsi"/>
          <w:sz w:val="22"/>
          <w:szCs w:val="22"/>
        </w:rPr>
        <w:t>18</w:t>
      </w:r>
      <w:r w:rsidRPr="00390B70">
        <w:rPr>
          <w:rFonts w:asciiTheme="minorHAnsi" w:hAnsiTheme="minorHAnsi" w:cstheme="minorHAnsi"/>
          <w:sz w:val="22"/>
          <w:szCs w:val="22"/>
        </w:rPr>
        <w:tab/>
        <w:t>Zhotoviteľ zabezpečí na vlastné náklady na dopravu a skladovanie strojov, zariadení alebo konštrukcií, montážneho materiálu, všetkých stavebných hmôt a dielcov, materiálov a výrobkov a ich presun zo skladu na stavenisko. Náklady s tým spojené sú súčasťou ceny diela.</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8.</w:t>
      </w:r>
      <w:r w:rsidR="003572DB">
        <w:rPr>
          <w:rFonts w:asciiTheme="minorHAnsi" w:hAnsiTheme="minorHAnsi" w:cstheme="minorHAnsi"/>
          <w:sz w:val="22"/>
          <w:szCs w:val="22"/>
        </w:rPr>
        <w:t>19</w:t>
      </w:r>
      <w:r w:rsidRPr="00390B70">
        <w:rPr>
          <w:rFonts w:asciiTheme="minorHAnsi" w:hAnsiTheme="minorHAnsi" w:cstheme="minorHAnsi"/>
          <w:sz w:val="22"/>
          <w:szCs w:val="22"/>
        </w:rPr>
        <w:tab/>
        <w:t xml:space="preserve">Zhotoviteľ si zabezpečí na vlastné náklady v súlade s platnými STN, predpismi a vyhláškami napojenia na odber elektrickej energie, úžitkovej vody a iných potrebných využiteľných energií. Náklady na úhradu všetkých spotrebovaných energií sú súčasťou ceny diela.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8.2</w:t>
      </w:r>
      <w:r w:rsidR="003572DB">
        <w:rPr>
          <w:rFonts w:asciiTheme="minorHAnsi" w:hAnsiTheme="minorHAnsi" w:cstheme="minorHAnsi"/>
          <w:sz w:val="22"/>
          <w:szCs w:val="22"/>
        </w:rPr>
        <w:t>0</w:t>
      </w:r>
      <w:r w:rsidRPr="00390B70">
        <w:rPr>
          <w:rFonts w:asciiTheme="minorHAnsi" w:hAnsiTheme="minorHAnsi" w:cstheme="minorHAnsi"/>
          <w:sz w:val="22"/>
          <w:szCs w:val="22"/>
        </w:rPr>
        <w:tab/>
        <w:t xml:space="preserve">Pri častiach stavebných prác, ktoré majú byť trvale zakryté, bude Objednávateľ (a ním určené osoby) pred ich zakrytím pozvaný minimálne dva (2) pracovné dni vopred na vykonanie kontroly takejto časti a/alebo na zúčastnenie sa príslušnej skúšky Diela. Počas kontroly takýchto prác Zhotoviteľ predloží všetky výsledky vykonaných skúšok prác, doklady o kvalite použitých materiálov a stavebných výrobkov, certifikáty a atesty. Ak sa zástupca Objednávateľa na túto kontrolu bez predchádzajúceho ospravedlnenia nedostaví ani v náhradnej lehote, ktorá sa uvedie v stavebnom denníku a ktorá nesmie byť kratšia ako dvadsaťštyri (24) hodín od plánovaného dátumu kontroly, má Zhotoviteľ právo takéto práce zakryť. Zhotoviteľ sa však nezbaví zodpovednosti za prípadné </w:t>
      </w:r>
      <w:proofErr w:type="spellStart"/>
      <w:r w:rsidRPr="00390B70">
        <w:rPr>
          <w:rFonts w:asciiTheme="minorHAnsi" w:hAnsiTheme="minorHAnsi" w:cstheme="minorHAnsi"/>
          <w:sz w:val="22"/>
          <w:szCs w:val="22"/>
        </w:rPr>
        <w:t>vady</w:t>
      </w:r>
      <w:proofErr w:type="spellEnd"/>
      <w:r w:rsidRPr="00390B70">
        <w:rPr>
          <w:rFonts w:asciiTheme="minorHAnsi" w:hAnsiTheme="minorHAnsi" w:cstheme="minorHAnsi"/>
          <w:sz w:val="22"/>
          <w:szCs w:val="22"/>
        </w:rPr>
        <w:t xml:space="preserve"> takýchto zakrytých konštrukcií a je povinný vykonať všetky opatrenia stanovené vo všeobecne záväzných právnych predpisoch a technických normách. Ak Objednávateľ požaduje dodatočné odkrytie a zistí, že Zhotoviteľ nesplnil svoje povinnosti a zakryté konštrukcie majú </w:t>
      </w:r>
      <w:proofErr w:type="spellStart"/>
      <w:r w:rsidRPr="00390B70">
        <w:rPr>
          <w:rFonts w:asciiTheme="minorHAnsi" w:hAnsiTheme="minorHAnsi" w:cstheme="minorHAnsi"/>
          <w:sz w:val="22"/>
          <w:szCs w:val="22"/>
        </w:rPr>
        <w:t>vady</w:t>
      </w:r>
      <w:proofErr w:type="spellEnd"/>
      <w:r w:rsidRPr="00390B70">
        <w:rPr>
          <w:rFonts w:asciiTheme="minorHAnsi" w:hAnsiTheme="minorHAnsi" w:cstheme="minorHAnsi"/>
          <w:sz w:val="22"/>
          <w:szCs w:val="22"/>
        </w:rPr>
        <w:t xml:space="preserve">, Zhotoviteľ je povinný uhradiť Objednávateľovi všetky náklady súvisiace s týmto odkrytím a odstránením </w:t>
      </w:r>
      <w:proofErr w:type="spellStart"/>
      <w:r w:rsidRPr="00390B70">
        <w:rPr>
          <w:rFonts w:asciiTheme="minorHAnsi" w:hAnsiTheme="minorHAnsi" w:cstheme="minorHAnsi"/>
          <w:sz w:val="22"/>
          <w:szCs w:val="22"/>
        </w:rPr>
        <w:t>vád</w:t>
      </w:r>
      <w:proofErr w:type="spellEnd"/>
      <w:r w:rsidRPr="00390B70">
        <w:rPr>
          <w:rFonts w:asciiTheme="minorHAnsi" w:hAnsiTheme="minorHAnsi" w:cstheme="minorHAnsi"/>
          <w:sz w:val="22"/>
          <w:szCs w:val="22"/>
        </w:rPr>
        <w:t xml:space="preserve">. Ak sa nezistí žiadna </w:t>
      </w:r>
      <w:proofErr w:type="spellStart"/>
      <w:r w:rsidRPr="00390B70">
        <w:rPr>
          <w:rFonts w:asciiTheme="minorHAnsi" w:hAnsiTheme="minorHAnsi" w:cstheme="minorHAnsi"/>
          <w:sz w:val="22"/>
          <w:szCs w:val="22"/>
        </w:rPr>
        <w:t>vada</w:t>
      </w:r>
      <w:proofErr w:type="spellEnd"/>
      <w:r w:rsidRPr="00390B70">
        <w:rPr>
          <w:rFonts w:asciiTheme="minorHAnsi" w:hAnsiTheme="minorHAnsi" w:cstheme="minorHAnsi"/>
          <w:sz w:val="22"/>
          <w:szCs w:val="22"/>
        </w:rPr>
        <w:t xml:space="preserve">, uhradí náklady súvisiace s týmto odkrytím Objednávateľ. Pred zakrývaním vykonaných stavebných prac je Zhotoviteľ povinný vyhotoviť </w:t>
      </w:r>
      <w:proofErr w:type="spellStart"/>
      <w:r w:rsidRPr="00390B70">
        <w:rPr>
          <w:rFonts w:asciiTheme="minorHAnsi" w:hAnsiTheme="minorHAnsi" w:cstheme="minorHAnsi"/>
          <w:sz w:val="22"/>
          <w:szCs w:val="22"/>
        </w:rPr>
        <w:t>foto</w:t>
      </w:r>
      <w:proofErr w:type="spellEnd"/>
      <w:r w:rsidRPr="00390B70">
        <w:rPr>
          <w:rFonts w:asciiTheme="minorHAnsi" w:hAnsiTheme="minorHAnsi" w:cstheme="minorHAnsi"/>
          <w:sz w:val="22"/>
          <w:szCs w:val="22"/>
        </w:rPr>
        <w:t>/video dokumentáciu skutkového stavu zakrývaných častí stavby a jej kópiu predložiť Objednávateľovi v elektronickej forme na CD/DVD nosiči spolu so súpismi zrealizovaných prác na schválenie za účelom fakturácie Zhotoviteľ je povinný zhotoviť aj fotodokumentáciu detailov.</w:t>
      </w:r>
    </w:p>
    <w:p w:rsidR="00390B70" w:rsidRPr="00390B70" w:rsidRDefault="00390B70" w:rsidP="00390B70">
      <w:pPr>
        <w:rPr>
          <w:rFonts w:asciiTheme="minorHAnsi" w:hAnsiTheme="minorHAnsi" w:cstheme="minorHAnsi"/>
          <w:sz w:val="22"/>
          <w:szCs w:val="22"/>
        </w:rPr>
      </w:pPr>
    </w:p>
    <w:p w:rsidR="00390B70" w:rsidRPr="00390B70" w:rsidRDefault="00390B70" w:rsidP="00FD46EB">
      <w:pPr>
        <w:spacing w:after="240"/>
        <w:rPr>
          <w:rFonts w:asciiTheme="minorHAnsi" w:hAnsiTheme="minorHAnsi" w:cstheme="minorHAnsi"/>
          <w:sz w:val="22"/>
          <w:szCs w:val="22"/>
        </w:rPr>
      </w:pPr>
      <w:r w:rsidRPr="00390B70">
        <w:rPr>
          <w:rFonts w:asciiTheme="minorHAnsi" w:hAnsiTheme="minorHAnsi" w:cstheme="minorHAnsi"/>
          <w:sz w:val="22"/>
          <w:szCs w:val="22"/>
        </w:rPr>
        <w:t>8.2</w:t>
      </w:r>
      <w:r w:rsidR="003572DB">
        <w:rPr>
          <w:rFonts w:asciiTheme="minorHAnsi" w:hAnsiTheme="minorHAnsi" w:cstheme="minorHAnsi"/>
          <w:sz w:val="22"/>
          <w:szCs w:val="22"/>
        </w:rPr>
        <w:t>1</w:t>
      </w:r>
      <w:r w:rsidRPr="00390B70">
        <w:rPr>
          <w:rFonts w:asciiTheme="minorHAnsi" w:hAnsiTheme="minorHAnsi" w:cstheme="minorHAnsi"/>
          <w:sz w:val="22"/>
          <w:szCs w:val="22"/>
        </w:rPr>
        <w:tab/>
        <w:t xml:space="preserve">Použité stavebné výrobky pri realizácii stavebného diela musia spĺňať podmienky a požiadavky, uvedené v zákone NR SR č. 133/2013 </w:t>
      </w:r>
      <w:proofErr w:type="spellStart"/>
      <w:r w:rsidRPr="00390B70">
        <w:rPr>
          <w:rFonts w:asciiTheme="minorHAnsi" w:hAnsiTheme="minorHAnsi" w:cstheme="minorHAnsi"/>
          <w:sz w:val="22"/>
          <w:szCs w:val="22"/>
        </w:rPr>
        <w:t>Z.z</w:t>
      </w:r>
      <w:proofErr w:type="spellEnd"/>
      <w:r w:rsidRPr="00390B70">
        <w:rPr>
          <w:rFonts w:asciiTheme="minorHAnsi" w:hAnsiTheme="minorHAnsi" w:cstheme="minorHAnsi"/>
          <w:sz w:val="22"/>
          <w:szCs w:val="22"/>
        </w:rPr>
        <w:t xml:space="preserve">. o stavebných výrobkoch v platnom znení a v zákone NR SR č. 264/1999 </w:t>
      </w:r>
      <w:proofErr w:type="spellStart"/>
      <w:r w:rsidRPr="00390B70">
        <w:rPr>
          <w:rFonts w:asciiTheme="minorHAnsi" w:hAnsiTheme="minorHAnsi" w:cstheme="minorHAnsi"/>
          <w:sz w:val="22"/>
          <w:szCs w:val="22"/>
        </w:rPr>
        <w:t>Z.z</w:t>
      </w:r>
      <w:proofErr w:type="spellEnd"/>
      <w:r w:rsidRPr="00390B70">
        <w:rPr>
          <w:rFonts w:asciiTheme="minorHAnsi" w:hAnsiTheme="minorHAnsi" w:cstheme="minorHAnsi"/>
          <w:sz w:val="22"/>
          <w:szCs w:val="22"/>
        </w:rPr>
        <w:t>., o technických požiadavkách na výrobky a o posudzovaní  zhody  a o zmene a doplnení niektorých zákonov v znení neskorších predpisov.</w:t>
      </w:r>
    </w:p>
    <w:p w:rsidR="00390B70" w:rsidRPr="00390B70" w:rsidRDefault="00390B70" w:rsidP="001E1EFE">
      <w:pPr>
        <w:spacing w:after="240"/>
        <w:rPr>
          <w:rFonts w:asciiTheme="minorHAnsi" w:hAnsiTheme="minorHAnsi" w:cstheme="minorHAnsi"/>
          <w:b/>
          <w:sz w:val="22"/>
          <w:szCs w:val="22"/>
        </w:rPr>
      </w:pPr>
      <w:r w:rsidRPr="00390B70">
        <w:rPr>
          <w:rFonts w:asciiTheme="minorHAnsi" w:hAnsiTheme="minorHAnsi" w:cstheme="minorHAnsi"/>
          <w:sz w:val="22"/>
          <w:szCs w:val="22"/>
        </w:rPr>
        <w:lastRenderedPageBreak/>
        <w:t>8.2</w:t>
      </w:r>
      <w:r w:rsidR="003572DB">
        <w:rPr>
          <w:rFonts w:asciiTheme="minorHAnsi" w:hAnsiTheme="minorHAnsi" w:cstheme="minorHAnsi"/>
          <w:sz w:val="22"/>
          <w:szCs w:val="22"/>
        </w:rPr>
        <w:t>2</w:t>
      </w:r>
      <w:r w:rsidR="00884D0E">
        <w:rPr>
          <w:rFonts w:asciiTheme="minorHAnsi" w:hAnsiTheme="minorHAnsi" w:cstheme="minorHAnsi"/>
          <w:sz w:val="22"/>
          <w:szCs w:val="22"/>
        </w:rPr>
        <w:tab/>
      </w:r>
      <w:r w:rsidRPr="00390B70">
        <w:rPr>
          <w:rFonts w:asciiTheme="minorHAnsi" w:hAnsiTheme="minorHAnsi" w:cstheme="minorHAnsi"/>
          <w:sz w:val="22"/>
          <w:szCs w:val="22"/>
        </w:rPr>
        <w:t xml:space="preserve">Zhotoviteľ najneskôr pätnásť (15) dní pred ukončením Stavby oznámi Objednávateľovi dokončenie Stavby. Objednávateľ najneskôr do päť (5) dní od oznámenia termínu dokončenia Stavby určí termín preberacieho konania, ktorý bude najneskôr v desiaty deň od oznámenia Zhotoviteľa o dokončení Stavby. </w:t>
      </w:r>
    </w:p>
    <w:p w:rsidR="00390B70" w:rsidRPr="00390B70" w:rsidRDefault="00390B70" w:rsidP="003572DB">
      <w:pPr>
        <w:spacing w:after="240"/>
        <w:rPr>
          <w:rFonts w:asciiTheme="minorHAnsi" w:hAnsiTheme="minorHAnsi" w:cstheme="minorHAnsi"/>
          <w:sz w:val="22"/>
          <w:szCs w:val="22"/>
        </w:rPr>
      </w:pPr>
      <w:r w:rsidRPr="00390B70">
        <w:rPr>
          <w:rFonts w:asciiTheme="minorHAnsi" w:hAnsiTheme="minorHAnsi" w:cstheme="minorHAnsi"/>
          <w:sz w:val="22"/>
          <w:szCs w:val="22"/>
        </w:rPr>
        <w:t>8.2</w:t>
      </w:r>
      <w:r w:rsidR="003572DB">
        <w:rPr>
          <w:rFonts w:asciiTheme="minorHAnsi" w:hAnsiTheme="minorHAnsi" w:cstheme="minorHAnsi"/>
          <w:sz w:val="22"/>
          <w:szCs w:val="22"/>
        </w:rPr>
        <w:t>3</w:t>
      </w:r>
      <w:r w:rsidR="00884D0E">
        <w:rPr>
          <w:rFonts w:asciiTheme="minorHAnsi" w:hAnsiTheme="minorHAnsi" w:cstheme="minorHAnsi"/>
          <w:b/>
          <w:sz w:val="22"/>
          <w:szCs w:val="22"/>
        </w:rPr>
        <w:tab/>
      </w:r>
      <w:r w:rsidRPr="00DA30B0">
        <w:rPr>
          <w:rFonts w:asciiTheme="minorHAnsi" w:hAnsiTheme="minorHAnsi" w:cstheme="minorHAnsi"/>
          <w:b/>
          <w:sz w:val="22"/>
          <w:szCs w:val="22"/>
        </w:rPr>
        <w:t xml:space="preserve">Zápisnicu o odovzdaní a prevzatí Diela spisuje zástupca Objednávateľa (stavebný dozor). Pred riadnym odovzdaním diela stavebný dozor vypracuje zápisnicu, ktorá obsahuje súpis zistených </w:t>
      </w:r>
      <w:proofErr w:type="spellStart"/>
      <w:r w:rsidRPr="00DA30B0">
        <w:rPr>
          <w:rFonts w:asciiTheme="minorHAnsi" w:hAnsiTheme="minorHAnsi" w:cstheme="minorHAnsi"/>
          <w:b/>
          <w:sz w:val="22"/>
          <w:szCs w:val="22"/>
        </w:rPr>
        <w:t>vád</w:t>
      </w:r>
      <w:proofErr w:type="spellEnd"/>
      <w:r w:rsidRPr="00DA30B0">
        <w:rPr>
          <w:rFonts w:asciiTheme="minorHAnsi" w:hAnsiTheme="minorHAnsi" w:cstheme="minorHAnsi"/>
          <w:b/>
          <w:sz w:val="22"/>
          <w:szCs w:val="22"/>
        </w:rPr>
        <w:t xml:space="preserve"> a nedorobkov aj s termínom ich odstránenia. Objednávateľ pristúpi k riadnemu odovzdaniu diela najneskôr do troch dní od odstránenia zistených </w:t>
      </w:r>
      <w:proofErr w:type="spellStart"/>
      <w:r w:rsidRPr="00DA30B0">
        <w:rPr>
          <w:rFonts w:asciiTheme="minorHAnsi" w:hAnsiTheme="minorHAnsi" w:cstheme="minorHAnsi"/>
          <w:b/>
          <w:sz w:val="22"/>
          <w:szCs w:val="22"/>
        </w:rPr>
        <w:t>vád</w:t>
      </w:r>
      <w:proofErr w:type="spellEnd"/>
      <w:r w:rsidRPr="00DA30B0">
        <w:rPr>
          <w:rFonts w:asciiTheme="minorHAnsi" w:hAnsiTheme="minorHAnsi" w:cstheme="minorHAnsi"/>
          <w:b/>
          <w:sz w:val="22"/>
          <w:szCs w:val="22"/>
        </w:rPr>
        <w:t xml:space="preserve"> a nedorobkov, súčasťou zápisu o o</w:t>
      </w:r>
      <w:r w:rsidR="000E5CDF">
        <w:rPr>
          <w:rFonts w:asciiTheme="minorHAnsi" w:hAnsiTheme="minorHAnsi" w:cstheme="minorHAnsi"/>
          <w:b/>
          <w:sz w:val="22"/>
          <w:szCs w:val="22"/>
        </w:rPr>
        <w:t xml:space="preserve">dovzdaní a prevzatí diela bude </w:t>
      </w:r>
      <w:r w:rsidRPr="00DA30B0">
        <w:rPr>
          <w:rFonts w:asciiTheme="minorHAnsi" w:hAnsiTheme="minorHAnsi" w:cstheme="minorHAnsi"/>
          <w:b/>
          <w:sz w:val="22"/>
          <w:szCs w:val="22"/>
        </w:rPr>
        <w:t xml:space="preserve">aj prehlásenie Objednávateľa, že dielo preberá. V prípade, že Objednávateľ odmieta prevziať Dielo, je povinný spísať zápis o odmietnutí Diela a uviesť v ňom svoje dôvody. Po riadnom odstránení </w:t>
      </w:r>
      <w:proofErr w:type="spellStart"/>
      <w:r w:rsidRPr="00DA30B0">
        <w:rPr>
          <w:rFonts w:asciiTheme="minorHAnsi" w:hAnsiTheme="minorHAnsi" w:cstheme="minorHAnsi"/>
          <w:b/>
          <w:sz w:val="22"/>
          <w:szCs w:val="22"/>
        </w:rPr>
        <w:t>vád</w:t>
      </w:r>
      <w:proofErr w:type="spellEnd"/>
      <w:r w:rsidRPr="00DA30B0">
        <w:rPr>
          <w:rFonts w:asciiTheme="minorHAnsi" w:hAnsiTheme="minorHAnsi" w:cstheme="minorHAnsi"/>
          <w:b/>
          <w:sz w:val="22"/>
          <w:szCs w:val="22"/>
        </w:rPr>
        <w:t xml:space="preserve"> a nedostatkov vytknutých Objednávateľom počas preberacieho konania, z dôvodu ktorých odmietol prevziať Dielo, sa opakuje preberacie konanie, o čom sa vyhotoví taktiež zápisnica podľa hore uvedeného znenia, pričom lehoty uvedené v článku 8.2</w:t>
      </w:r>
      <w:r w:rsidR="003572DB" w:rsidRPr="00DA30B0">
        <w:rPr>
          <w:rFonts w:asciiTheme="minorHAnsi" w:hAnsiTheme="minorHAnsi" w:cstheme="minorHAnsi"/>
          <w:b/>
          <w:sz w:val="22"/>
          <w:szCs w:val="22"/>
        </w:rPr>
        <w:t>0</w:t>
      </w:r>
      <w:r w:rsidRPr="00DA30B0">
        <w:rPr>
          <w:rFonts w:asciiTheme="minorHAnsi" w:hAnsiTheme="minorHAnsi" w:cstheme="minorHAnsi"/>
          <w:b/>
          <w:sz w:val="22"/>
          <w:szCs w:val="22"/>
        </w:rPr>
        <w:t xml:space="preserve"> sa rovnako použijú aj na oznámenie o opakovanom prevzatí Diela po odstránení </w:t>
      </w:r>
      <w:proofErr w:type="spellStart"/>
      <w:r w:rsidRPr="00DA30B0">
        <w:rPr>
          <w:rFonts w:asciiTheme="minorHAnsi" w:hAnsiTheme="minorHAnsi" w:cstheme="minorHAnsi"/>
          <w:b/>
          <w:sz w:val="22"/>
          <w:szCs w:val="22"/>
        </w:rPr>
        <w:t>vád</w:t>
      </w:r>
      <w:proofErr w:type="spellEnd"/>
      <w:r w:rsidRPr="00DA30B0">
        <w:rPr>
          <w:rFonts w:asciiTheme="minorHAnsi" w:hAnsiTheme="minorHAnsi" w:cstheme="minorHAnsi"/>
          <w:b/>
          <w:sz w:val="22"/>
          <w:szCs w:val="22"/>
        </w:rPr>
        <w:t xml:space="preserve"> a nedorobkov z preberacieho konania.</w:t>
      </w:r>
      <w:r w:rsidRPr="00390B70">
        <w:rPr>
          <w:rFonts w:asciiTheme="minorHAnsi" w:hAnsiTheme="minorHAnsi" w:cstheme="minorHAnsi"/>
          <w:sz w:val="22"/>
          <w:szCs w:val="22"/>
        </w:rPr>
        <w:t xml:space="preserve"> </w:t>
      </w:r>
    </w:p>
    <w:p w:rsidR="00390B70" w:rsidRPr="00390B70" w:rsidRDefault="00390B70" w:rsidP="003572DB">
      <w:pPr>
        <w:spacing w:after="240"/>
        <w:rPr>
          <w:rFonts w:asciiTheme="minorHAnsi" w:hAnsiTheme="minorHAnsi" w:cstheme="minorHAnsi"/>
          <w:sz w:val="22"/>
          <w:szCs w:val="22"/>
        </w:rPr>
      </w:pPr>
      <w:r w:rsidRPr="00390B70">
        <w:rPr>
          <w:rFonts w:asciiTheme="minorHAnsi" w:hAnsiTheme="minorHAnsi" w:cstheme="minorHAnsi"/>
          <w:b/>
          <w:sz w:val="22"/>
          <w:szCs w:val="22"/>
        </w:rPr>
        <w:tab/>
      </w:r>
      <w:r w:rsidRPr="00390B70">
        <w:rPr>
          <w:rFonts w:asciiTheme="minorHAnsi" w:hAnsiTheme="minorHAnsi" w:cstheme="minorHAnsi"/>
          <w:sz w:val="22"/>
          <w:szCs w:val="22"/>
        </w:rPr>
        <w:t>Neoddeliteľné prílohy k zápisu o odovzdaní a prevzatí Diela sú najmä:</w:t>
      </w:r>
    </w:p>
    <w:p w:rsidR="00390B70" w:rsidRPr="00390B70" w:rsidRDefault="00390B70" w:rsidP="003572DB">
      <w:pPr>
        <w:spacing w:after="240"/>
        <w:rPr>
          <w:rFonts w:asciiTheme="minorHAnsi" w:hAnsiTheme="minorHAnsi" w:cstheme="minorHAnsi"/>
          <w:sz w:val="22"/>
          <w:szCs w:val="22"/>
        </w:rPr>
      </w:pPr>
      <w:r w:rsidRPr="00390B70">
        <w:rPr>
          <w:rFonts w:asciiTheme="minorHAnsi" w:hAnsiTheme="minorHAnsi" w:cstheme="minorHAnsi"/>
          <w:sz w:val="22"/>
          <w:szCs w:val="22"/>
        </w:rPr>
        <w:t>- certifikáty zabudovaných materiálov a výrobkov, záručné listy, návody na údržbu, zápisy o skúškach, zápisy o zaškolení obsluhy, prevádzkové dokumen</w:t>
      </w:r>
      <w:r w:rsidR="003572DB">
        <w:rPr>
          <w:rFonts w:asciiTheme="minorHAnsi" w:hAnsiTheme="minorHAnsi" w:cstheme="minorHAnsi"/>
          <w:sz w:val="22"/>
          <w:szCs w:val="22"/>
        </w:rPr>
        <w:t>tácie zabudovaných technológii,</w:t>
      </w:r>
      <w:r w:rsidRPr="00390B70">
        <w:rPr>
          <w:rFonts w:asciiTheme="minorHAnsi" w:hAnsiTheme="minorHAnsi" w:cstheme="minorHAnsi"/>
          <w:sz w:val="22"/>
          <w:szCs w:val="22"/>
        </w:rPr>
        <w:t xml:space="preserve">  fotodokumentácia a iné dokumenty predpísané skúšobných plánom a požadované  Objednávateľom. </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 Zhotoviteľ pri odovzdaní Diela odovzdá Objednávateľovi aj kľúče od objektu, ktoré mu Objednávateľ poskytol pri odovzdaní staveniska.</w:t>
      </w:r>
    </w:p>
    <w:p w:rsidR="00390B70" w:rsidRPr="00390B70" w:rsidRDefault="00390B70" w:rsidP="00390B70">
      <w:pPr>
        <w:rPr>
          <w:rFonts w:asciiTheme="minorHAnsi" w:hAnsiTheme="minorHAnsi" w:cstheme="minorHAnsi"/>
          <w:b/>
          <w:sz w:val="22"/>
          <w:szCs w:val="22"/>
        </w:rPr>
      </w:pPr>
    </w:p>
    <w:p w:rsidR="00390B70" w:rsidRPr="00390B70" w:rsidRDefault="00390B70" w:rsidP="00FD46EB">
      <w:pPr>
        <w:spacing w:after="240"/>
        <w:rPr>
          <w:rFonts w:asciiTheme="minorHAnsi" w:hAnsiTheme="minorHAnsi" w:cstheme="minorHAnsi"/>
          <w:sz w:val="22"/>
          <w:szCs w:val="22"/>
        </w:rPr>
      </w:pPr>
      <w:r w:rsidRPr="00390B70">
        <w:rPr>
          <w:rFonts w:asciiTheme="minorHAnsi" w:hAnsiTheme="minorHAnsi" w:cstheme="minorHAnsi"/>
          <w:b/>
          <w:sz w:val="22"/>
          <w:szCs w:val="22"/>
        </w:rPr>
        <w:t>9. Zmluvné pokuty</w:t>
      </w:r>
      <w:r w:rsidRPr="00390B70">
        <w:rPr>
          <w:rFonts w:asciiTheme="minorHAnsi" w:hAnsiTheme="minorHAnsi" w:cstheme="minorHAnsi"/>
          <w:sz w:val="22"/>
          <w:szCs w:val="22"/>
        </w:rPr>
        <w:tab/>
      </w:r>
    </w:p>
    <w:p w:rsidR="00390B70" w:rsidRPr="00390B70" w:rsidRDefault="00390B70" w:rsidP="00884D0E">
      <w:pPr>
        <w:spacing w:after="240"/>
        <w:rPr>
          <w:rFonts w:asciiTheme="minorHAnsi" w:hAnsiTheme="minorHAnsi" w:cstheme="minorHAnsi"/>
          <w:sz w:val="22"/>
          <w:szCs w:val="22"/>
        </w:rPr>
      </w:pPr>
      <w:r w:rsidRPr="00390B70">
        <w:rPr>
          <w:rFonts w:asciiTheme="minorHAnsi" w:hAnsiTheme="minorHAnsi" w:cstheme="minorHAnsi"/>
          <w:sz w:val="22"/>
          <w:szCs w:val="22"/>
        </w:rPr>
        <w:t xml:space="preserve">9.1 </w:t>
      </w:r>
      <w:r w:rsidRPr="00390B70">
        <w:rPr>
          <w:rFonts w:asciiTheme="minorHAnsi" w:hAnsiTheme="minorHAnsi" w:cstheme="minorHAnsi"/>
          <w:sz w:val="22"/>
          <w:szCs w:val="22"/>
        </w:rPr>
        <w:tab/>
      </w:r>
      <w:r w:rsidRPr="00DA30B0">
        <w:rPr>
          <w:rFonts w:asciiTheme="minorHAnsi" w:hAnsiTheme="minorHAnsi" w:cstheme="minorHAnsi"/>
          <w:b/>
          <w:sz w:val="22"/>
          <w:szCs w:val="22"/>
        </w:rPr>
        <w:t>V prípade, že Zhotoviteľ odovzdá riadne dokončené Dielo alebo jeho časť po termíne</w:t>
      </w:r>
      <w:r w:rsidRPr="00390B70">
        <w:rPr>
          <w:rFonts w:asciiTheme="minorHAnsi" w:hAnsiTheme="minorHAnsi" w:cstheme="minorHAnsi"/>
          <w:sz w:val="22"/>
          <w:szCs w:val="22"/>
        </w:rPr>
        <w:t xml:space="preserve"> uvedenom v článku 4 tejto Zmluvy, Objednávateľ si  uplatní u Zhotoviteľa nárok na zmluvnú pokutu vo </w:t>
      </w:r>
      <w:r w:rsidRPr="00390B70">
        <w:rPr>
          <w:rFonts w:asciiTheme="minorHAnsi" w:hAnsiTheme="minorHAnsi" w:cstheme="minorHAnsi"/>
          <w:b/>
          <w:sz w:val="22"/>
          <w:szCs w:val="22"/>
        </w:rPr>
        <w:t>výške 0,0</w:t>
      </w:r>
      <w:r w:rsidR="00710692">
        <w:rPr>
          <w:rFonts w:asciiTheme="minorHAnsi" w:hAnsiTheme="minorHAnsi" w:cstheme="minorHAnsi"/>
          <w:b/>
          <w:sz w:val="22"/>
          <w:szCs w:val="22"/>
        </w:rPr>
        <w:t>3</w:t>
      </w:r>
      <w:r w:rsidRPr="00390B70">
        <w:rPr>
          <w:rFonts w:asciiTheme="minorHAnsi" w:hAnsiTheme="minorHAnsi" w:cstheme="minorHAnsi"/>
          <w:b/>
          <w:sz w:val="22"/>
          <w:szCs w:val="22"/>
        </w:rPr>
        <w:t xml:space="preserve"> % z Ceny za Dielo bez DPH </w:t>
      </w:r>
      <w:r w:rsidRPr="00390B70">
        <w:rPr>
          <w:rFonts w:asciiTheme="minorHAnsi" w:hAnsiTheme="minorHAnsi" w:cstheme="minorHAnsi"/>
          <w:sz w:val="22"/>
          <w:szCs w:val="22"/>
        </w:rPr>
        <w:t xml:space="preserve">za každý kalendárny deň omeškania. </w:t>
      </w:r>
    </w:p>
    <w:p w:rsidR="00336994" w:rsidRDefault="00390B70" w:rsidP="00336994">
      <w:pPr>
        <w:spacing w:after="240"/>
        <w:rPr>
          <w:rFonts w:asciiTheme="minorHAnsi" w:hAnsiTheme="minorHAnsi" w:cstheme="minorHAnsi"/>
          <w:sz w:val="22"/>
          <w:szCs w:val="22"/>
        </w:rPr>
      </w:pPr>
      <w:r w:rsidRPr="00390B70">
        <w:rPr>
          <w:rFonts w:asciiTheme="minorHAnsi" w:hAnsiTheme="minorHAnsi" w:cstheme="minorHAnsi"/>
          <w:sz w:val="22"/>
          <w:szCs w:val="22"/>
        </w:rPr>
        <w:t xml:space="preserve">9.2 </w:t>
      </w:r>
      <w:r w:rsidRPr="00390B70">
        <w:rPr>
          <w:rFonts w:asciiTheme="minorHAnsi" w:hAnsiTheme="minorHAnsi" w:cstheme="minorHAnsi"/>
          <w:sz w:val="22"/>
          <w:szCs w:val="22"/>
        </w:rPr>
        <w:tab/>
      </w:r>
      <w:r w:rsidR="00336994" w:rsidRPr="00DA30B0">
        <w:rPr>
          <w:rFonts w:asciiTheme="minorHAnsi" w:hAnsiTheme="minorHAnsi" w:cstheme="minorHAnsi"/>
          <w:b/>
          <w:sz w:val="22"/>
          <w:szCs w:val="22"/>
        </w:rPr>
        <w:t>Ak Objednávateľ neuhradí faktúru v lehote splatnosti</w:t>
      </w:r>
      <w:r w:rsidR="00C32161">
        <w:rPr>
          <w:rFonts w:asciiTheme="minorHAnsi" w:hAnsiTheme="minorHAnsi" w:cstheme="minorHAnsi"/>
          <w:sz w:val="22"/>
          <w:szCs w:val="22"/>
        </w:rPr>
        <w:t xml:space="preserve"> v zmysle Čl. </w:t>
      </w:r>
      <w:r w:rsidR="00336994" w:rsidRPr="00336994">
        <w:rPr>
          <w:rFonts w:asciiTheme="minorHAnsi" w:hAnsiTheme="minorHAnsi" w:cstheme="minorHAnsi"/>
          <w:sz w:val="22"/>
          <w:szCs w:val="22"/>
        </w:rPr>
        <w:t>V</w:t>
      </w:r>
      <w:r w:rsidR="00C32161">
        <w:rPr>
          <w:rFonts w:asciiTheme="minorHAnsi" w:hAnsiTheme="minorHAnsi" w:cstheme="minorHAnsi"/>
          <w:sz w:val="22"/>
          <w:szCs w:val="22"/>
        </w:rPr>
        <w:t>I</w:t>
      </w:r>
      <w:r w:rsidR="00336994" w:rsidRPr="00336994">
        <w:rPr>
          <w:rFonts w:asciiTheme="minorHAnsi" w:hAnsiTheme="minorHAnsi" w:cstheme="minorHAnsi"/>
          <w:sz w:val="22"/>
          <w:szCs w:val="22"/>
        </w:rPr>
        <w:t xml:space="preserve"> ods. </w:t>
      </w:r>
      <w:r w:rsidR="00C32161">
        <w:rPr>
          <w:rFonts w:asciiTheme="minorHAnsi" w:hAnsiTheme="minorHAnsi" w:cstheme="minorHAnsi"/>
          <w:sz w:val="22"/>
          <w:szCs w:val="22"/>
        </w:rPr>
        <w:t xml:space="preserve">6.6 </w:t>
      </w:r>
      <w:r w:rsidR="00336994">
        <w:rPr>
          <w:rFonts w:asciiTheme="minorHAnsi" w:hAnsiTheme="minorHAnsi" w:cstheme="minorHAnsi"/>
          <w:sz w:val="22"/>
          <w:szCs w:val="22"/>
        </w:rPr>
        <w:t>Zmluvy, je povinný Zhotoviteľovi</w:t>
      </w:r>
      <w:r w:rsidR="00336994" w:rsidRPr="00336994">
        <w:rPr>
          <w:rFonts w:asciiTheme="minorHAnsi" w:hAnsiTheme="minorHAnsi" w:cstheme="minorHAnsi"/>
          <w:sz w:val="22"/>
          <w:szCs w:val="22"/>
        </w:rPr>
        <w:t xml:space="preserve"> </w:t>
      </w:r>
      <w:r w:rsidR="00336994" w:rsidRPr="00DA30B0">
        <w:rPr>
          <w:rFonts w:asciiTheme="minorHAnsi" w:hAnsiTheme="minorHAnsi" w:cstheme="minorHAnsi"/>
          <w:b/>
          <w:sz w:val="22"/>
          <w:szCs w:val="22"/>
        </w:rPr>
        <w:t>uhradiť úrok z omeškania z neuhradenej čiastky</w:t>
      </w:r>
      <w:r w:rsidR="00336994" w:rsidRPr="00336994">
        <w:rPr>
          <w:rFonts w:asciiTheme="minorHAnsi" w:hAnsiTheme="minorHAnsi" w:cstheme="minorHAnsi"/>
          <w:sz w:val="22"/>
          <w:szCs w:val="22"/>
        </w:rPr>
        <w:t xml:space="preserve"> v súlade s </w:t>
      </w:r>
      <w:proofErr w:type="spellStart"/>
      <w:r w:rsidR="00336994" w:rsidRPr="00336994">
        <w:rPr>
          <w:rFonts w:asciiTheme="minorHAnsi" w:hAnsiTheme="minorHAnsi" w:cstheme="minorHAnsi"/>
          <w:sz w:val="22"/>
          <w:szCs w:val="22"/>
        </w:rPr>
        <w:t>ust</w:t>
      </w:r>
      <w:proofErr w:type="spellEnd"/>
      <w:r w:rsidR="00336994" w:rsidRPr="00336994">
        <w:rPr>
          <w:rFonts w:asciiTheme="minorHAnsi" w:hAnsiTheme="minorHAnsi" w:cstheme="minorHAnsi"/>
          <w:sz w:val="22"/>
          <w:szCs w:val="22"/>
        </w:rPr>
        <w:t>. § 369 ods. 2 Obchodného zákonníka, ak sa Zmluvné strany nedohodnú ina</w:t>
      </w:r>
      <w:r w:rsidR="00336994">
        <w:rPr>
          <w:rFonts w:asciiTheme="minorHAnsi" w:hAnsiTheme="minorHAnsi" w:cstheme="minorHAnsi"/>
          <w:sz w:val="22"/>
          <w:szCs w:val="22"/>
        </w:rPr>
        <w:t xml:space="preserve">k. Týmto nie je dotknutý nárok </w:t>
      </w:r>
      <w:r w:rsidR="00336994" w:rsidRPr="00336994">
        <w:rPr>
          <w:rFonts w:asciiTheme="minorHAnsi" w:hAnsiTheme="minorHAnsi" w:cstheme="minorHAnsi"/>
          <w:sz w:val="22"/>
          <w:szCs w:val="22"/>
        </w:rPr>
        <w:t>na náhradu škody aj v rozsahu prevyšujúcom výšku dohodnutej zmluvnej pokuty.</w:t>
      </w:r>
    </w:p>
    <w:p w:rsidR="00390B70" w:rsidRPr="00390B70" w:rsidRDefault="00336994" w:rsidP="00336994">
      <w:pPr>
        <w:spacing w:after="240"/>
        <w:rPr>
          <w:rFonts w:asciiTheme="minorHAnsi" w:hAnsiTheme="minorHAnsi" w:cstheme="minorHAnsi"/>
          <w:sz w:val="22"/>
          <w:szCs w:val="22"/>
        </w:rPr>
      </w:pPr>
      <w:r>
        <w:rPr>
          <w:rFonts w:asciiTheme="minorHAnsi" w:hAnsiTheme="minorHAnsi" w:cstheme="minorHAnsi"/>
          <w:sz w:val="22"/>
          <w:szCs w:val="22"/>
        </w:rPr>
        <w:t>9</w:t>
      </w:r>
      <w:r w:rsidR="00390B70" w:rsidRPr="00390B70">
        <w:rPr>
          <w:rFonts w:asciiTheme="minorHAnsi" w:hAnsiTheme="minorHAnsi" w:cstheme="minorHAnsi"/>
          <w:sz w:val="22"/>
          <w:szCs w:val="22"/>
        </w:rPr>
        <w:t xml:space="preserve">.3 </w:t>
      </w:r>
      <w:r w:rsidR="00390B70" w:rsidRPr="00390B70">
        <w:rPr>
          <w:rFonts w:asciiTheme="minorHAnsi" w:hAnsiTheme="minorHAnsi" w:cstheme="minorHAnsi"/>
          <w:sz w:val="22"/>
          <w:szCs w:val="22"/>
        </w:rPr>
        <w:tab/>
      </w:r>
      <w:r w:rsidR="00390B70" w:rsidRPr="00DA30B0">
        <w:rPr>
          <w:rFonts w:asciiTheme="minorHAnsi" w:hAnsiTheme="minorHAnsi" w:cstheme="minorHAnsi"/>
          <w:sz w:val="22"/>
          <w:szCs w:val="22"/>
        </w:rPr>
        <w:t xml:space="preserve">Ak zhotoviteľ nezačne s odstraňovaním reklamovanej </w:t>
      </w:r>
      <w:proofErr w:type="spellStart"/>
      <w:r w:rsidR="00390B70" w:rsidRPr="00DA30B0">
        <w:rPr>
          <w:rFonts w:asciiTheme="minorHAnsi" w:hAnsiTheme="minorHAnsi" w:cstheme="minorHAnsi"/>
          <w:sz w:val="22"/>
          <w:szCs w:val="22"/>
        </w:rPr>
        <w:t>vady</w:t>
      </w:r>
      <w:proofErr w:type="spellEnd"/>
      <w:r w:rsidR="00390B70" w:rsidRPr="00390B70">
        <w:rPr>
          <w:rFonts w:asciiTheme="minorHAnsi" w:hAnsiTheme="minorHAnsi" w:cstheme="minorHAnsi"/>
          <w:sz w:val="22"/>
          <w:szCs w:val="22"/>
        </w:rPr>
        <w:t xml:space="preserve"> v čase podľa článku 7.6 tejto Zmluvy, má Objednávateľ právo túto opravu zadať inému Zhotoviteľovi za podmienok dohodnutých v článku 7.6 tejto Zmluvy. </w:t>
      </w:r>
      <w:r w:rsidR="00390B70" w:rsidRPr="00DA30B0">
        <w:rPr>
          <w:rFonts w:asciiTheme="minorHAnsi" w:hAnsiTheme="minorHAnsi" w:cstheme="minorHAnsi"/>
          <w:b/>
          <w:sz w:val="22"/>
          <w:szCs w:val="22"/>
        </w:rPr>
        <w:t>Ak zhotoviteľ nedodrží ustanovenie článku 7.6 Zmluvy</w:t>
      </w:r>
      <w:r w:rsidR="00390B70" w:rsidRPr="00390B70">
        <w:rPr>
          <w:rFonts w:asciiTheme="minorHAnsi" w:hAnsiTheme="minorHAnsi" w:cstheme="minorHAnsi"/>
          <w:sz w:val="22"/>
          <w:szCs w:val="22"/>
        </w:rPr>
        <w:t xml:space="preserve"> - termín odstránenia </w:t>
      </w:r>
      <w:proofErr w:type="spellStart"/>
      <w:r w:rsidR="00390B70" w:rsidRPr="00390B70">
        <w:rPr>
          <w:rFonts w:asciiTheme="minorHAnsi" w:hAnsiTheme="minorHAnsi" w:cstheme="minorHAnsi"/>
          <w:sz w:val="22"/>
          <w:szCs w:val="22"/>
        </w:rPr>
        <w:t>vád</w:t>
      </w:r>
      <w:proofErr w:type="spellEnd"/>
      <w:r w:rsidR="00390B70" w:rsidRPr="00390B70">
        <w:rPr>
          <w:rFonts w:asciiTheme="minorHAnsi" w:hAnsiTheme="minorHAnsi" w:cstheme="minorHAnsi"/>
          <w:sz w:val="22"/>
          <w:szCs w:val="22"/>
        </w:rPr>
        <w:t xml:space="preserve">, má Objednávateľ právo uplatniť si u Zhotoviteľa nárok </w:t>
      </w:r>
      <w:r w:rsidR="00390B70" w:rsidRPr="00DA30B0">
        <w:rPr>
          <w:rFonts w:asciiTheme="minorHAnsi" w:hAnsiTheme="minorHAnsi" w:cstheme="minorHAnsi"/>
          <w:b/>
          <w:sz w:val="22"/>
          <w:szCs w:val="22"/>
        </w:rPr>
        <w:t>na zmluvnú pokutu vo výške 300,- EUR</w:t>
      </w:r>
      <w:r w:rsidR="00390B70" w:rsidRPr="00390B70">
        <w:rPr>
          <w:rFonts w:asciiTheme="minorHAnsi" w:hAnsiTheme="minorHAnsi" w:cstheme="minorHAnsi"/>
          <w:sz w:val="22"/>
          <w:szCs w:val="22"/>
        </w:rPr>
        <w:t xml:space="preserve"> (slovom tristo eur) za každý kalendárny deň omeškania za každú </w:t>
      </w:r>
      <w:proofErr w:type="spellStart"/>
      <w:r w:rsidR="00390B70" w:rsidRPr="00390B70">
        <w:rPr>
          <w:rFonts w:asciiTheme="minorHAnsi" w:hAnsiTheme="minorHAnsi" w:cstheme="minorHAnsi"/>
          <w:sz w:val="22"/>
          <w:szCs w:val="22"/>
        </w:rPr>
        <w:t>vadu</w:t>
      </w:r>
      <w:proofErr w:type="spellEnd"/>
      <w:r w:rsidR="00390B70" w:rsidRPr="00390B70">
        <w:rPr>
          <w:rFonts w:asciiTheme="minorHAnsi" w:hAnsiTheme="minorHAnsi" w:cstheme="minorHAnsi"/>
          <w:sz w:val="22"/>
          <w:szCs w:val="22"/>
        </w:rPr>
        <w:t xml:space="preserve">, až do doby odstránenia </w:t>
      </w:r>
      <w:proofErr w:type="spellStart"/>
      <w:r w:rsidR="00390B70" w:rsidRPr="00390B70">
        <w:rPr>
          <w:rFonts w:asciiTheme="minorHAnsi" w:hAnsiTheme="minorHAnsi" w:cstheme="minorHAnsi"/>
          <w:sz w:val="22"/>
          <w:szCs w:val="22"/>
        </w:rPr>
        <w:t>vád</w:t>
      </w:r>
      <w:proofErr w:type="spellEnd"/>
      <w:r w:rsidR="00390B70" w:rsidRPr="00390B70">
        <w:rPr>
          <w:rFonts w:asciiTheme="minorHAnsi" w:hAnsiTheme="minorHAnsi" w:cstheme="minorHAnsi"/>
          <w:sz w:val="22"/>
          <w:szCs w:val="22"/>
        </w:rPr>
        <w:t xml:space="preserve">. </w:t>
      </w:r>
    </w:p>
    <w:p w:rsidR="00390B70" w:rsidRPr="00390B70" w:rsidRDefault="00390B70" w:rsidP="004E2707">
      <w:pPr>
        <w:spacing w:after="240"/>
        <w:rPr>
          <w:rFonts w:asciiTheme="minorHAnsi" w:hAnsiTheme="minorHAnsi" w:cstheme="minorHAnsi"/>
          <w:sz w:val="22"/>
          <w:szCs w:val="22"/>
        </w:rPr>
      </w:pPr>
      <w:r w:rsidRPr="00390B70">
        <w:rPr>
          <w:rFonts w:asciiTheme="minorHAnsi" w:hAnsiTheme="minorHAnsi" w:cstheme="minorHAnsi"/>
          <w:sz w:val="22"/>
          <w:szCs w:val="22"/>
        </w:rPr>
        <w:t>9.4</w:t>
      </w:r>
      <w:r w:rsidRPr="00390B70">
        <w:rPr>
          <w:rFonts w:asciiTheme="minorHAnsi" w:hAnsiTheme="minorHAnsi" w:cstheme="minorHAnsi"/>
          <w:sz w:val="22"/>
          <w:szCs w:val="22"/>
        </w:rPr>
        <w:tab/>
        <w:t xml:space="preserve"> V prípade, že Zhotoviteľ neodstráni </w:t>
      </w:r>
      <w:proofErr w:type="spellStart"/>
      <w:r w:rsidRPr="00390B70">
        <w:rPr>
          <w:rFonts w:asciiTheme="minorHAnsi" w:hAnsiTheme="minorHAnsi" w:cstheme="minorHAnsi"/>
          <w:sz w:val="22"/>
          <w:szCs w:val="22"/>
        </w:rPr>
        <w:t>vady</w:t>
      </w:r>
      <w:proofErr w:type="spellEnd"/>
      <w:r w:rsidRPr="00390B70">
        <w:rPr>
          <w:rFonts w:asciiTheme="minorHAnsi" w:hAnsiTheme="minorHAnsi" w:cstheme="minorHAnsi"/>
          <w:sz w:val="22"/>
          <w:szCs w:val="22"/>
        </w:rPr>
        <w:t xml:space="preserve"> a nedorobky v dohodnutých termínoch zo zápisnice z odovzdania a p</w:t>
      </w:r>
      <w:r w:rsidR="00DA30B0">
        <w:rPr>
          <w:rFonts w:asciiTheme="minorHAnsi" w:hAnsiTheme="minorHAnsi" w:cstheme="minorHAnsi"/>
          <w:sz w:val="22"/>
          <w:szCs w:val="22"/>
        </w:rPr>
        <w:t xml:space="preserve">revzatia diela </w:t>
      </w:r>
      <w:r w:rsidR="00DA30B0" w:rsidRPr="00DA30B0">
        <w:rPr>
          <w:rFonts w:asciiTheme="minorHAnsi" w:hAnsiTheme="minorHAnsi" w:cstheme="minorHAnsi"/>
          <w:b/>
          <w:sz w:val="22"/>
          <w:szCs w:val="22"/>
        </w:rPr>
        <w:t>podľa článku 8.23</w:t>
      </w:r>
      <w:r w:rsidRPr="00DA30B0">
        <w:rPr>
          <w:rFonts w:asciiTheme="minorHAnsi" w:hAnsiTheme="minorHAnsi" w:cstheme="minorHAnsi"/>
          <w:b/>
          <w:sz w:val="22"/>
          <w:szCs w:val="22"/>
        </w:rPr>
        <w:t xml:space="preserve"> Zmluvy</w:t>
      </w:r>
      <w:r w:rsidRPr="00390B70">
        <w:rPr>
          <w:rFonts w:asciiTheme="minorHAnsi" w:hAnsiTheme="minorHAnsi" w:cstheme="minorHAnsi"/>
          <w:sz w:val="22"/>
          <w:szCs w:val="22"/>
        </w:rPr>
        <w:t xml:space="preserve">, má Objednávateľ právo uplatniť si u Zhotoviteľa nárok </w:t>
      </w:r>
      <w:r w:rsidRPr="00DA30B0">
        <w:rPr>
          <w:rFonts w:asciiTheme="minorHAnsi" w:hAnsiTheme="minorHAnsi" w:cstheme="minorHAnsi"/>
          <w:b/>
          <w:sz w:val="22"/>
          <w:szCs w:val="22"/>
        </w:rPr>
        <w:t>na zmluvnú pokutu vo výške 300,- EUR</w:t>
      </w:r>
      <w:r w:rsidRPr="00390B70">
        <w:rPr>
          <w:rFonts w:asciiTheme="minorHAnsi" w:hAnsiTheme="minorHAnsi" w:cstheme="minorHAnsi"/>
          <w:sz w:val="22"/>
          <w:szCs w:val="22"/>
        </w:rPr>
        <w:t xml:space="preserve"> (slovom tristo eur) za každý kalendárny deň omeškania, za každú </w:t>
      </w:r>
      <w:proofErr w:type="spellStart"/>
      <w:r w:rsidRPr="00390B70">
        <w:rPr>
          <w:rFonts w:asciiTheme="minorHAnsi" w:hAnsiTheme="minorHAnsi" w:cstheme="minorHAnsi"/>
          <w:sz w:val="22"/>
          <w:szCs w:val="22"/>
        </w:rPr>
        <w:t>vadu</w:t>
      </w:r>
      <w:proofErr w:type="spellEnd"/>
      <w:r w:rsidRPr="00390B70">
        <w:rPr>
          <w:rFonts w:asciiTheme="minorHAnsi" w:hAnsiTheme="minorHAnsi" w:cstheme="minorHAnsi"/>
          <w:sz w:val="22"/>
          <w:szCs w:val="22"/>
        </w:rPr>
        <w:t xml:space="preserve">. </w:t>
      </w:r>
    </w:p>
    <w:p w:rsidR="00390B70" w:rsidRPr="00390B70" w:rsidRDefault="00390B70" w:rsidP="00710692">
      <w:pPr>
        <w:tabs>
          <w:tab w:val="num" w:pos="0"/>
        </w:tabs>
        <w:spacing w:after="240"/>
        <w:rPr>
          <w:rFonts w:asciiTheme="minorHAnsi" w:hAnsiTheme="minorHAnsi" w:cstheme="minorHAnsi"/>
          <w:sz w:val="22"/>
          <w:szCs w:val="22"/>
        </w:rPr>
      </w:pPr>
      <w:r w:rsidRPr="00390B70">
        <w:rPr>
          <w:rFonts w:asciiTheme="minorHAnsi" w:hAnsiTheme="minorHAnsi" w:cstheme="minorHAnsi"/>
          <w:sz w:val="22"/>
          <w:szCs w:val="22"/>
        </w:rPr>
        <w:t xml:space="preserve">9.5 </w:t>
      </w:r>
      <w:r w:rsidRPr="00390B70">
        <w:rPr>
          <w:rFonts w:asciiTheme="minorHAnsi" w:hAnsiTheme="minorHAnsi" w:cstheme="minorHAnsi"/>
          <w:sz w:val="22"/>
          <w:szCs w:val="22"/>
        </w:rPr>
        <w:tab/>
        <w:t>Okrem vyššie uvedených nárokov na zaplatenie zmluvných pokút podľa Zmluvy bude Objednávateľ požadovať od Zhotoviteľa v prípade porušenia akejkoľvek povinností Zhotoviteľa podľa tejto zmluvy (ak porušenie tejto povinnosti nie je sankcionované inou zmluvnou pokutou podľa niektorého ustanovenia tejto Zmluvy), zaplatenie zmluvnej pokuty:</w:t>
      </w:r>
    </w:p>
    <w:p w:rsidR="00390B70" w:rsidRPr="00390B70" w:rsidRDefault="00390B70" w:rsidP="00710692">
      <w:pPr>
        <w:tabs>
          <w:tab w:val="num" w:pos="0"/>
        </w:tabs>
        <w:spacing w:after="240"/>
        <w:rPr>
          <w:rFonts w:asciiTheme="minorHAnsi" w:hAnsiTheme="minorHAnsi" w:cstheme="minorHAnsi"/>
          <w:sz w:val="22"/>
          <w:szCs w:val="22"/>
        </w:rPr>
      </w:pPr>
      <w:r w:rsidRPr="00390B70">
        <w:rPr>
          <w:rFonts w:asciiTheme="minorHAnsi" w:hAnsiTheme="minorHAnsi" w:cstheme="minorHAnsi"/>
          <w:sz w:val="22"/>
          <w:szCs w:val="22"/>
        </w:rPr>
        <w:lastRenderedPageBreak/>
        <w:tab/>
        <w:t>(a) vo výške 0,0</w:t>
      </w:r>
      <w:r w:rsidR="00710692">
        <w:rPr>
          <w:rFonts w:asciiTheme="minorHAnsi" w:hAnsiTheme="minorHAnsi" w:cstheme="minorHAnsi"/>
          <w:sz w:val="22"/>
          <w:szCs w:val="22"/>
        </w:rPr>
        <w:t>3</w:t>
      </w:r>
      <w:r w:rsidRPr="00390B70">
        <w:rPr>
          <w:rFonts w:asciiTheme="minorHAnsi" w:hAnsiTheme="minorHAnsi" w:cstheme="minorHAnsi"/>
          <w:sz w:val="22"/>
          <w:szCs w:val="22"/>
        </w:rPr>
        <w:t xml:space="preserve"> % z celkovej Ceny za Dielo bez DPH za každý kalendárny deň omeškania </w:t>
      </w:r>
      <w:r w:rsidRPr="00390B70">
        <w:rPr>
          <w:rFonts w:asciiTheme="minorHAnsi" w:hAnsiTheme="minorHAnsi" w:cstheme="minorHAnsi"/>
          <w:sz w:val="22"/>
          <w:szCs w:val="22"/>
        </w:rPr>
        <w:tab/>
        <w:t xml:space="preserve">Zhotoviteľa so splnením povinností podľa tejto Zmluvy až do ich riadneho splnenia, pri tých </w:t>
      </w:r>
      <w:r w:rsidRPr="00390B70">
        <w:rPr>
          <w:rFonts w:asciiTheme="minorHAnsi" w:hAnsiTheme="minorHAnsi" w:cstheme="minorHAnsi"/>
          <w:sz w:val="22"/>
          <w:szCs w:val="22"/>
        </w:rPr>
        <w:tab/>
        <w:t xml:space="preserve">povinnostiach, pri ktorých je možné omeškanie, alebo </w:t>
      </w:r>
    </w:p>
    <w:p w:rsidR="00390B70" w:rsidRPr="00390B70" w:rsidRDefault="00390B70" w:rsidP="00710692">
      <w:pPr>
        <w:tabs>
          <w:tab w:val="num" w:pos="0"/>
        </w:tabs>
        <w:spacing w:after="240"/>
        <w:rPr>
          <w:rFonts w:asciiTheme="minorHAnsi" w:hAnsiTheme="minorHAnsi" w:cstheme="minorHAnsi"/>
          <w:sz w:val="22"/>
          <w:szCs w:val="22"/>
        </w:rPr>
      </w:pPr>
      <w:r w:rsidRPr="00390B70">
        <w:rPr>
          <w:rFonts w:asciiTheme="minorHAnsi" w:hAnsiTheme="minorHAnsi" w:cstheme="minorHAnsi"/>
          <w:sz w:val="22"/>
          <w:szCs w:val="22"/>
        </w:rPr>
        <w:tab/>
        <w:t xml:space="preserve">(b) vo výške 0,2 % z celkovej Ceny za Dielo bez DPH, pri tých povinnostiach, pri ktorých </w:t>
      </w:r>
      <w:r w:rsidRPr="00390B70">
        <w:rPr>
          <w:rFonts w:asciiTheme="minorHAnsi" w:hAnsiTheme="minorHAnsi" w:cstheme="minorHAnsi"/>
          <w:sz w:val="22"/>
          <w:szCs w:val="22"/>
        </w:rPr>
        <w:tab/>
        <w:t xml:space="preserve">porušenie nie je možné napraviť dodatočným riadnym plnením zo strany Zhotoviteľa. </w:t>
      </w:r>
    </w:p>
    <w:p w:rsidR="00390B70" w:rsidRPr="00390B70" w:rsidRDefault="00710692" w:rsidP="00710692">
      <w:pPr>
        <w:tabs>
          <w:tab w:val="num" w:pos="0"/>
        </w:tabs>
        <w:spacing w:after="240"/>
        <w:rPr>
          <w:rFonts w:asciiTheme="minorHAnsi" w:hAnsiTheme="minorHAnsi" w:cstheme="minorHAnsi"/>
          <w:sz w:val="22"/>
          <w:szCs w:val="22"/>
        </w:rPr>
      </w:pPr>
      <w:r>
        <w:rPr>
          <w:rFonts w:asciiTheme="minorHAnsi" w:hAnsiTheme="minorHAnsi" w:cstheme="minorHAnsi"/>
          <w:sz w:val="22"/>
          <w:szCs w:val="22"/>
        </w:rPr>
        <w:tab/>
        <w:t>(</w:t>
      </w:r>
      <w:r w:rsidR="007B21F0">
        <w:rPr>
          <w:rFonts w:asciiTheme="minorHAnsi" w:hAnsiTheme="minorHAnsi" w:cstheme="minorHAnsi"/>
          <w:sz w:val="22"/>
          <w:szCs w:val="22"/>
        </w:rPr>
        <w:t>c) v</w:t>
      </w:r>
      <w:r w:rsidR="00390B70" w:rsidRPr="00390B70">
        <w:rPr>
          <w:rFonts w:asciiTheme="minorHAnsi" w:hAnsiTheme="minorHAnsi" w:cstheme="minorHAnsi"/>
          <w:sz w:val="22"/>
          <w:szCs w:val="22"/>
        </w:rPr>
        <w:t xml:space="preserve">o výške 0,1 % z celkovej Ceny za Dielo bez DPH za každý deň omeškania v prípade ak si </w:t>
      </w:r>
      <w:r w:rsidR="00390B70" w:rsidRPr="00390B70">
        <w:rPr>
          <w:rFonts w:asciiTheme="minorHAnsi" w:hAnsiTheme="minorHAnsi" w:cstheme="minorHAnsi"/>
          <w:sz w:val="22"/>
          <w:szCs w:val="22"/>
        </w:rPr>
        <w:tab/>
        <w:t xml:space="preserve">na vyzvanie Objednávateľa Zhotoviteľ neprevezme stavenisko do 10 pracovných dní od </w:t>
      </w:r>
      <w:r w:rsidR="00390B70" w:rsidRPr="00390B70">
        <w:rPr>
          <w:rFonts w:asciiTheme="minorHAnsi" w:hAnsiTheme="minorHAnsi" w:cstheme="minorHAnsi"/>
          <w:sz w:val="22"/>
          <w:szCs w:val="22"/>
        </w:rPr>
        <w:tab/>
        <w:t xml:space="preserve">vyzvania. </w:t>
      </w:r>
    </w:p>
    <w:p w:rsidR="00390B70" w:rsidRPr="00390B70" w:rsidRDefault="00390B70" w:rsidP="00390B70">
      <w:pPr>
        <w:numPr>
          <w:ilvl w:val="0"/>
          <w:numId w:val="91"/>
        </w:numPr>
        <w:spacing w:after="160" w:line="259" w:lineRule="auto"/>
        <w:rPr>
          <w:rFonts w:asciiTheme="minorHAnsi" w:hAnsiTheme="minorHAnsi" w:cstheme="minorHAnsi"/>
          <w:vanish/>
          <w:sz w:val="22"/>
          <w:szCs w:val="22"/>
        </w:rPr>
      </w:pPr>
    </w:p>
    <w:p w:rsidR="00390B70" w:rsidRPr="00390B70" w:rsidRDefault="00390B70" w:rsidP="00390B70">
      <w:pPr>
        <w:numPr>
          <w:ilvl w:val="1"/>
          <w:numId w:val="91"/>
        </w:numPr>
        <w:spacing w:after="160" w:line="259" w:lineRule="auto"/>
        <w:rPr>
          <w:rFonts w:asciiTheme="minorHAnsi" w:hAnsiTheme="minorHAnsi" w:cstheme="minorHAnsi"/>
          <w:vanish/>
          <w:sz w:val="22"/>
          <w:szCs w:val="22"/>
        </w:rPr>
      </w:pPr>
    </w:p>
    <w:p w:rsidR="00390B70" w:rsidRPr="00390B70" w:rsidRDefault="000D13E8" w:rsidP="00F21417">
      <w:pPr>
        <w:spacing w:after="240"/>
        <w:rPr>
          <w:rFonts w:asciiTheme="minorHAnsi" w:hAnsiTheme="minorHAnsi" w:cstheme="minorHAnsi"/>
          <w:sz w:val="22"/>
          <w:szCs w:val="22"/>
        </w:rPr>
      </w:pPr>
      <w:r>
        <w:rPr>
          <w:rFonts w:asciiTheme="minorHAnsi" w:hAnsiTheme="minorHAnsi" w:cstheme="minorHAnsi"/>
          <w:sz w:val="22"/>
          <w:szCs w:val="22"/>
        </w:rPr>
        <w:t>9.6</w:t>
      </w:r>
      <w:r w:rsidR="00390B70" w:rsidRPr="00390B70">
        <w:rPr>
          <w:rFonts w:asciiTheme="minorHAnsi" w:hAnsiTheme="minorHAnsi" w:cstheme="minorHAnsi"/>
          <w:sz w:val="22"/>
          <w:szCs w:val="22"/>
        </w:rPr>
        <w:tab/>
        <w:t xml:space="preserve"> Všetky zmluvné pokuty podľa Zmluvy sú splatné do </w:t>
      </w:r>
      <w:r w:rsidR="00F21417">
        <w:rPr>
          <w:rFonts w:asciiTheme="minorHAnsi" w:hAnsiTheme="minorHAnsi" w:cstheme="minorHAnsi"/>
          <w:sz w:val="22"/>
          <w:szCs w:val="22"/>
        </w:rPr>
        <w:t>sedem</w:t>
      </w:r>
      <w:r w:rsidR="00390B70" w:rsidRPr="00390B70">
        <w:rPr>
          <w:rFonts w:asciiTheme="minorHAnsi" w:hAnsiTheme="minorHAnsi" w:cstheme="minorHAnsi"/>
          <w:sz w:val="22"/>
          <w:szCs w:val="22"/>
        </w:rPr>
        <w:t xml:space="preserve"> (</w:t>
      </w:r>
      <w:r w:rsidR="00F21417">
        <w:rPr>
          <w:rFonts w:asciiTheme="minorHAnsi" w:hAnsiTheme="minorHAnsi" w:cstheme="minorHAnsi"/>
          <w:sz w:val="22"/>
          <w:szCs w:val="22"/>
        </w:rPr>
        <w:t>7</w:t>
      </w:r>
      <w:r w:rsidR="00390B70" w:rsidRPr="00390B70">
        <w:rPr>
          <w:rFonts w:asciiTheme="minorHAnsi" w:hAnsiTheme="minorHAnsi" w:cstheme="minorHAnsi"/>
          <w:sz w:val="22"/>
          <w:szCs w:val="22"/>
        </w:rPr>
        <w:t xml:space="preserve">) dní odo dňa doručenia písomnej výzvy a daňového dokladu Objednávateľa na jej zaplatenie Zhotoviteľovi. </w:t>
      </w:r>
    </w:p>
    <w:p w:rsidR="00390B70" w:rsidRPr="00390B70" w:rsidRDefault="00390B70" w:rsidP="00F21417">
      <w:pPr>
        <w:spacing w:after="240"/>
        <w:rPr>
          <w:rFonts w:asciiTheme="minorHAnsi" w:hAnsiTheme="minorHAnsi" w:cstheme="minorHAnsi"/>
          <w:sz w:val="22"/>
          <w:szCs w:val="22"/>
        </w:rPr>
      </w:pPr>
      <w:r w:rsidRPr="00390B70">
        <w:rPr>
          <w:rFonts w:asciiTheme="minorHAnsi" w:hAnsiTheme="minorHAnsi" w:cstheme="minorHAnsi"/>
          <w:sz w:val="22"/>
          <w:szCs w:val="22"/>
        </w:rPr>
        <w:t xml:space="preserve">9.7 </w:t>
      </w:r>
      <w:r w:rsidRPr="00390B70">
        <w:rPr>
          <w:rFonts w:asciiTheme="minorHAnsi" w:hAnsiTheme="minorHAnsi" w:cstheme="minorHAnsi"/>
          <w:sz w:val="22"/>
          <w:szCs w:val="22"/>
        </w:rPr>
        <w:tab/>
        <w:t>Objednávateľ je oprávnený jednostranne započítať zaplatenie ktorejkoľvek zmluvnej pokuty, na ktorej zaplatenie je Zhotoviteľ povinný, na úhradu Ceny za Dielo Zhotoviteľovi alebo na akékoľvek iné platby, na ktoré je podľa alebo na základe Zmluvy voči Zhotoviteľovi povinný (napr. zádržné).</w:t>
      </w:r>
    </w:p>
    <w:p w:rsidR="00390B70" w:rsidRPr="00390B70" w:rsidRDefault="00390B70" w:rsidP="000D13E8">
      <w:pPr>
        <w:spacing w:after="240"/>
        <w:rPr>
          <w:rFonts w:asciiTheme="minorHAnsi" w:hAnsiTheme="minorHAnsi" w:cstheme="minorHAnsi"/>
          <w:sz w:val="22"/>
          <w:szCs w:val="22"/>
        </w:rPr>
      </w:pPr>
      <w:r w:rsidRPr="00390B70">
        <w:rPr>
          <w:rFonts w:asciiTheme="minorHAnsi" w:hAnsiTheme="minorHAnsi" w:cstheme="minorHAnsi"/>
          <w:sz w:val="22"/>
          <w:szCs w:val="22"/>
        </w:rPr>
        <w:t xml:space="preserve">9.8 </w:t>
      </w:r>
      <w:r w:rsidRPr="00390B70">
        <w:rPr>
          <w:rFonts w:asciiTheme="minorHAnsi" w:hAnsiTheme="minorHAnsi" w:cstheme="minorHAnsi"/>
          <w:sz w:val="22"/>
          <w:szCs w:val="22"/>
        </w:rPr>
        <w:tab/>
        <w:t xml:space="preserve">Existencia povinnosti Strany zaplatiť druhej Strane zmluvnú pokutu ani jej skutočné zaplatenie nemá vplyv na právo príslušnej strany na náhradu škody, ktorá nie je obmedzená výškou zmluvnej pokuty a nezbavuje príslušnú Stranu jej povinnosti splniť svoje povinnosti alebo záväzky v súlade so Zmluvou. </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9.10. Zmluvné strany pokladajú výšky zmluvných pokút za primerané, nie v rozpore s poctivým obchodným vzťahom   k  hodnote Diela a jeho efektívnosti.</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AF18FF">
      <w:pPr>
        <w:spacing w:after="240"/>
        <w:rPr>
          <w:rFonts w:asciiTheme="minorHAnsi" w:hAnsiTheme="minorHAnsi" w:cstheme="minorHAnsi"/>
          <w:b/>
          <w:sz w:val="22"/>
          <w:szCs w:val="22"/>
        </w:rPr>
      </w:pPr>
      <w:r w:rsidRPr="00390B70">
        <w:rPr>
          <w:rFonts w:asciiTheme="minorHAnsi" w:hAnsiTheme="minorHAnsi" w:cstheme="minorHAnsi"/>
          <w:b/>
          <w:sz w:val="22"/>
          <w:szCs w:val="22"/>
        </w:rPr>
        <w:t>10. Nebezpečenstvo škody na diele</w:t>
      </w:r>
    </w:p>
    <w:p w:rsidR="00390B70" w:rsidRPr="00390B70" w:rsidRDefault="000D13E8" w:rsidP="00AF18FF">
      <w:pPr>
        <w:spacing w:after="240"/>
        <w:rPr>
          <w:rFonts w:asciiTheme="minorHAnsi" w:hAnsiTheme="minorHAnsi" w:cstheme="minorHAnsi"/>
          <w:sz w:val="22"/>
          <w:szCs w:val="22"/>
        </w:rPr>
      </w:pPr>
      <w:r>
        <w:rPr>
          <w:rFonts w:asciiTheme="minorHAnsi" w:hAnsiTheme="minorHAnsi" w:cstheme="minorHAnsi"/>
          <w:sz w:val="22"/>
          <w:szCs w:val="22"/>
        </w:rPr>
        <w:t>10.1</w:t>
      </w:r>
      <w:r w:rsidR="00390B70" w:rsidRPr="00390B70">
        <w:rPr>
          <w:rFonts w:asciiTheme="minorHAnsi" w:hAnsiTheme="minorHAnsi" w:cstheme="minorHAnsi"/>
          <w:sz w:val="22"/>
          <w:szCs w:val="22"/>
        </w:rPr>
        <w:tab/>
        <w:t>Zhotoviteľ znáša akékoľvek nebezpečenstvo škody na zhotovovanom diele do doby, kým ho zhotoviteľ riadne nesplní a nedokončí a kým ho objednávateľ od zhotoviteľa neprevezme. Prevzatím zhotovenej veci objednávateľom prechádza na neho nebezpeče</w:t>
      </w:r>
      <w:r>
        <w:rPr>
          <w:rFonts w:asciiTheme="minorHAnsi" w:hAnsiTheme="minorHAnsi" w:cstheme="minorHAnsi"/>
          <w:sz w:val="22"/>
          <w:szCs w:val="22"/>
        </w:rPr>
        <w:t>nstvo škody na zhotovenom diele.</w:t>
      </w:r>
    </w:p>
    <w:p w:rsidR="00390B70" w:rsidRPr="00390B70" w:rsidRDefault="000D13E8" w:rsidP="000D13E8">
      <w:pPr>
        <w:spacing w:after="240"/>
        <w:rPr>
          <w:rFonts w:asciiTheme="minorHAnsi" w:hAnsiTheme="minorHAnsi" w:cstheme="minorHAnsi"/>
          <w:sz w:val="22"/>
          <w:szCs w:val="22"/>
        </w:rPr>
      </w:pPr>
      <w:r>
        <w:rPr>
          <w:rFonts w:asciiTheme="minorHAnsi" w:hAnsiTheme="minorHAnsi" w:cstheme="minorHAnsi"/>
          <w:sz w:val="22"/>
          <w:szCs w:val="22"/>
        </w:rPr>
        <w:t>10.2</w:t>
      </w:r>
      <w:r w:rsidR="00390B70" w:rsidRPr="00390B70">
        <w:rPr>
          <w:rFonts w:asciiTheme="minorHAnsi" w:hAnsiTheme="minorHAnsi" w:cstheme="minorHAnsi"/>
          <w:sz w:val="22"/>
          <w:szCs w:val="22"/>
        </w:rPr>
        <w:tab/>
        <w:t xml:space="preserve">Zhotoviteľ zodpovedá za škody počas uskutočňovania diela, stavba sa realizuje na zodpovednosť zhotoviteľa, zhotoviteľ zodpovedá za škody na majetku, zranenia alebo usmrtenia svojich pracovníkov 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w:t>
      </w:r>
    </w:p>
    <w:p w:rsidR="00390B70" w:rsidRPr="00390B70" w:rsidRDefault="000D13E8" w:rsidP="00390B70">
      <w:pPr>
        <w:rPr>
          <w:rFonts w:asciiTheme="minorHAnsi" w:hAnsiTheme="minorHAnsi" w:cstheme="minorHAnsi"/>
          <w:sz w:val="22"/>
          <w:szCs w:val="22"/>
        </w:rPr>
      </w:pPr>
      <w:r>
        <w:rPr>
          <w:rFonts w:asciiTheme="minorHAnsi" w:hAnsiTheme="minorHAnsi" w:cstheme="minorHAnsi"/>
          <w:sz w:val="22"/>
          <w:szCs w:val="22"/>
        </w:rPr>
        <w:t>10.3</w:t>
      </w:r>
      <w:r w:rsidR="00390B70" w:rsidRPr="00390B70">
        <w:rPr>
          <w:rFonts w:asciiTheme="minorHAnsi" w:hAnsiTheme="minorHAnsi" w:cstheme="minorHAnsi"/>
          <w:sz w:val="22"/>
          <w:szCs w:val="22"/>
        </w:rPr>
        <w:tab/>
        <w:t>Prevzatím vecí poskytnutých objednávateľom na vykonanie diela prechádza nebezpečenstvo škody na zhotoviteľa až do doby prevzatia diela objednávateľom.</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0D13E8">
      <w:pPr>
        <w:spacing w:after="240"/>
        <w:rPr>
          <w:rFonts w:asciiTheme="minorHAnsi" w:hAnsiTheme="minorHAnsi" w:cstheme="minorHAnsi"/>
          <w:b/>
          <w:sz w:val="22"/>
          <w:szCs w:val="22"/>
        </w:rPr>
      </w:pPr>
      <w:r w:rsidRPr="00390B70">
        <w:rPr>
          <w:rFonts w:asciiTheme="minorHAnsi" w:hAnsiTheme="minorHAnsi" w:cstheme="minorHAnsi"/>
          <w:b/>
          <w:sz w:val="22"/>
          <w:szCs w:val="22"/>
        </w:rPr>
        <w:t>11. Ostatné ustanovenia</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BF3DF7" w:rsidRDefault="00390B70" w:rsidP="00BF3DF7">
      <w:pPr>
        <w:spacing w:after="240"/>
        <w:rPr>
          <w:rFonts w:asciiTheme="minorHAnsi" w:hAnsiTheme="minorHAnsi" w:cstheme="minorHAnsi"/>
          <w:sz w:val="22"/>
          <w:szCs w:val="22"/>
        </w:rPr>
      </w:pPr>
      <w:r w:rsidRPr="00390B70">
        <w:rPr>
          <w:rFonts w:asciiTheme="minorHAnsi" w:hAnsiTheme="minorHAnsi" w:cstheme="minorHAnsi"/>
          <w:sz w:val="22"/>
          <w:szCs w:val="22"/>
        </w:rPr>
        <w:t>11.1.</w:t>
      </w:r>
      <w:r w:rsidRPr="00390B70">
        <w:rPr>
          <w:rFonts w:asciiTheme="minorHAnsi" w:hAnsiTheme="minorHAnsi" w:cstheme="minorHAnsi"/>
          <w:sz w:val="22"/>
          <w:szCs w:val="22"/>
        </w:rPr>
        <w:tab/>
        <w:t xml:space="preserve">Zhotoviteľ čestne vyhlasuje, že má oprávnenie vykonávať živnosť v rozsahu, v akom si to vyžaduje táto zmluva. Zhotoviteľ ďalej čestne vyhlasuje, že je zapísaný Registri </w:t>
      </w:r>
      <w:r w:rsidR="0002698C">
        <w:rPr>
          <w:rFonts w:asciiTheme="minorHAnsi" w:hAnsiTheme="minorHAnsi" w:cstheme="minorHAnsi"/>
          <w:sz w:val="22"/>
          <w:szCs w:val="22"/>
        </w:rPr>
        <w:t>partnerov verejného sektora</w:t>
      </w:r>
      <w:r w:rsidRPr="00390B70">
        <w:rPr>
          <w:rFonts w:asciiTheme="minorHAnsi" w:hAnsiTheme="minorHAnsi" w:cstheme="minorHAnsi"/>
          <w:sz w:val="22"/>
          <w:szCs w:val="22"/>
        </w:rPr>
        <w:t>.</w:t>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BF3DF7" w:rsidRPr="00447E42" w:rsidRDefault="00447E42" w:rsidP="00447E42">
      <w:pPr>
        <w:spacing w:after="240"/>
        <w:rPr>
          <w:rFonts w:asciiTheme="minorHAnsi" w:hAnsiTheme="minorHAnsi" w:cstheme="minorHAnsi"/>
          <w:b/>
          <w:sz w:val="22"/>
          <w:szCs w:val="22"/>
        </w:rPr>
      </w:pPr>
      <w:r>
        <w:rPr>
          <w:rFonts w:asciiTheme="minorHAnsi" w:hAnsiTheme="minorHAnsi" w:cstheme="minorHAnsi"/>
          <w:sz w:val="22"/>
          <w:szCs w:val="22"/>
        </w:rPr>
        <w:t>11.2</w:t>
      </w:r>
      <w:r>
        <w:rPr>
          <w:rFonts w:asciiTheme="minorHAnsi" w:hAnsiTheme="minorHAnsi" w:cstheme="minorHAnsi"/>
          <w:sz w:val="22"/>
          <w:szCs w:val="22"/>
        </w:rPr>
        <w:tab/>
      </w:r>
      <w:r w:rsidR="00BF3DF7" w:rsidRPr="00BF3DF7">
        <w:rPr>
          <w:rFonts w:asciiTheme="minorHAnsi" w:hAnsiTheme="minorHAnsi" w:cstheme="minorHAnsi"/>
          <w:sz w:val="22"/>
          <w:szCs w:val="22"/>
        </w:rPr>
        <w:t xml:space="preserve">Odstúpenie od zmluvy sa uskutoční písomným oznámením odstupujúcej zmluvnej strany adresovaným druhej zmluvnej strane zároveň s uvedením dôvodu odstúpenia od zmluvy a je účinné okamihom jeho doručenia. </w:t>
      </w:r>
      <w:r w:rsidR="00BF3DF7">
        <w:rPr>
          <w:rFonts w:asciiTheme="minorHAnsi" w:hAnsiTheme="minorHAnsi" w:cstheme="minorHAnsi"/>
          <w:sz w:val="22"/>
          <w:szCs w:val="22"/>
        </w:rPr>
        <w:t>Objednávateľ</w:t>
      </w:r>
      <w:r w:rsidR="00BF3DF7" w:rsidRPr="00BF3DF7">
        <w:rPr>
          <w:rFonts w:asciiTheme="minorHAnsi" w:hAnsiTheme="minorHAnsi" w:cstheme="minorHAnsi"/>
          <w:sz w:val="22"/>
          <w:szCs w:val="22"/>
        </w:rPr>
        <w:t xml:space="preserve"> je oprávnený okamžite odstúpiť od zmluvy v prípade, ak </w:t>
      </w:r>
      <w:r w:rsidR="00BF3DF7">
        <w:rPr>
          <w:rFonts w:asciiTheme="minorHAnsi" w:hAnsiTheme="minorHAnsi" w:cstheme="minorHAnsi"/>
          <w:sz w:val="22"/>
          <w:szCs w:val="22"/>
        </w:rPr>
        <w:t>Zhotoviteľ</w:t>
      </w:r>
      <w:r w:rsidR="00BF3DF7" w:rsidRPr="00BF3DF7">
        <w:rPr>
          <w:rFonts w:asciiTheme="minorHAnsi" w:hAnsiTheme="minorHAnsi" w:cstheme="minorHAnsi"/>
          <w:sz w:val="22"/>
          <w:szCs w:val="22"/>
        </w:rPr>
        <w:t xml:space="preserve"> vstúpil do likvidácie, na jeho majetok bol vyhlásený konkurz alebo súd zamietol návrh </w:t>
      </w:r>
      <w:r w:rsidR="00BF3DF7" w:rsidRPr="00BF3DF7">
        <w:rPr>
          <w:rFonts w:asciiTheme="minorHAnsi" w:hAnsiTheme="minorHAnsi" w:cstheme="minorHAnsi"/>
          <w:sz w:val="22"/>
          <w:szCs w:val="22"/>
        </w:rPr>
        <w:br/>
      </w:r>
      <w:r w:rsidR="00BF3DF7">
        <w:rPr>
          <w:rFonts w:asciiTheme="minorHAnsi" w:hAnsiTheme="minorHAnsi" w:cstheme="minorHAnsi"/>
          <w:sz w:val="22"/>
          <w:szCs w:val="22"/>
        </w:rPr>
        <w:t xml:space="preserve">na vyhlásenie </w:t>
      </w:r>
      <w:r w:rsidR="00BF3DF7" w:rsidRPr="00BF3DF7">
        <w:rPr>
          <w:rFonts w:asciiTheme="minorHAnsi" w:hAnsiTheme="minorHAnsi" w:cstheme="minorHAnsi"/>
          <w:sz w:val="22"/>
          <w:szCs w:val="22"/>
        </w:rPr>
        <w:t>konkurzu pre nedostatok majetku úpadcu (</w:t>
      </w:r>
      <w:r w:rsidR="00BF3DF7">
        <w:rPr>
          <w:rFonts w:asciiTheme="minorHAnsi" w:hAnsiTheme="minorHAnsi" w:cstheme="minorHAnsi"/>
          <w:sz w:val="22"/>
          <w:szCs w:val="22"/>
        </w:rPr>
        <w:t>Zhotoviteľa</w:t>
      </w:r>
      <w:r w:rsidR="00BF3DF7" w:rsidRPr="00BF3DF7">
        <w:rPr>
          <w:rFonts w:asciiTheme="minorHAnsi" w:hAnsiTheme="minorHAnsi" w:cstheme="minorHAnsi"/>
          <w:sz w:val="22"/>
          <w:szCs w:val="22"/>
        </w:rPr>
        <w:t xml:space="preserve">). </w:t>
      </w:r>
      <w:r w:rsidR="00FF0F2D">
        <w:rPr>
          <w:rFonts w:asciiTheme="minorHAnsi" w:hAnsiTheme="minorHAnsi" w:cstheme="minorHAnsi"/>
          <w:b/>
          <w:sz w:val="22"/>
          <w:szCs w:val="22"/>
        </w:rPr>
        <w:t>Objednávateľ</w:t>
      </w:r>
      <w:r w:rsidR="00BF3DF7" w:rsidRPr="00BF3DF7">
        <w:rPr>
          <w:rFonts w:asciiTheme="minorHAnsi" w:hAnsiTheme="minorHAnsi" w:cstheme="minorHAnsi"/>
          <w:b/>
          <w:sz w:val="22"/>
          <w:szCs w:val="22"/>
        </w:rPr>
        <w:t xml:space="preserve"> môže odstúpiť </w:t>
      </w:r>
      <w:r w:rsidR="00BF3DF7" w:rsidRPr="00BF3DF7">
        <w:rPr>
          <w:rFonts w:asciiTheme="minorHAnsi" w:hAnsiTheme="minorHAnsi" w:cstheme="minorHAnsi"/>
          <w:b/>
          <w:sz w:val="22"/>
          <w:szCs w:val="22"/>
        </w:rPr>
        <w:lastRenderedPageBreak/>
        <w:t>od zmluvy na základe dôvodov uvedených v § 19 zákona o verejnom obstarávaní</w:t>
      </w:r>
      <w:r>
        <w:rPr>
          <w:rFonts w:asciiTheme="minorHAnsi" w:hAnsiTheme="minorHAnsi" w:cstheme="minorHAnsi"/>
          <w:b/>
          <w:sz w:val="22"/>
          <w:szCs w:val="22"/>
        </w:rPr>
        <w:t xml:space="preserve"> </w:t>
      </w:r>
      <w:r w:rsidR="00BF3DF7">
        <w:rPr>
          <w:rFonts w:asciiTheme="minorHAnsi" w:hAnsiTheme="minorHAnsi" w:cstheme="minorHAnsi"/>
          <w:b/>
          <w:sz w:val="22"/>
          <w:szCs w:val="22"/>
        </w:rPr>
        <w:t>a </w:t>
      </w:r>
      <w:r w:rsidR="00BF3DF7" w:rsidRPr="00BF3DF7">
        <w:rPr>
          <w:rFonts w:asciiTheme="minorHAnsi" w:hAnsiTheme="minorHAnsi" w:cstheme="minorHAnsi"/>
          <w:b/>
          <w:sz w:val="22"/>
          <w:szCs w:val="22"/>
        </w:rPr>
        <w:t xml:space="preserve">ak </w:t>
      </w:r>
      <w:r w:rsidR="00BF3DF7">
        <w:rPr>
          <w:rFonts w:asciiTheme="minorHAnsi" w:hAnsiTheme="minorHAnsi" w:cstheme="minorHAnsi"/>
          <w:b/>
          <w:sz w:val="22"/>
          <w:szCs w:val="22"/>
        </w:rPr>
        <w:t>Objednávateľovi</w:t>
      </w:r>
      <w:r w:rsidR="00BF3DF7" w:rsidRPr="00BF3DF7">
        <w:rPr>
          <w:rFonts w:asciiTheme="minorHAnsi" w:hAnsiTheme="minorHAnsi" w:cstheme="minorHAnsi"/>
          <w:b/>
          <w:sz w:val="22"/>
          <w:szCs w:val="22"/>
        </w:rPr>
        <w:t xml:space="preserve"> nebudú pridelené finančné prostriedky na realizáciu zákazky MZ SR</w:t>
      </w:r>
      <w:r w:rsidR="00BF3DF7">
        <w:rPr>
          <w:rFonts w:asciiTheme="minorHAnsi" w:hAnsiTheme="minorHAnsi" w:cstheme="minorHAnsi"/>
          <w:b/>
          <w:sz w:val="22"/>
          <w:szCs w:val="22"/>
        </w:rPr>
        <w:t xml:space="preserve">. Odstúpiť od zmluvy </w:t>
      </w:r>
      <w:r>
        <w:rPr>
          <w:rFonts w:asciiTheme="minorHAnsi" w:hAnsiTheme="minorHAnsi" w:cstheme="minorHAnsi"/>
          <w:b/>
          <w:sz w:val="22"/>
          <w:szCs w:val="22"/>
        </w:rPr>
        <w:t>môžu zmluvné strany za podstatné porušenie zmluvy uvedené v ods. 11.3 Zmluvy.</w:t>
      </w:r>
    </w:p>
    <w:p w:rsidR="00BF3DF7" w:rsidRPr="00447E42" w:rsidRDefault="00447E42" w:rsidP="00447E42">
      <w:pPr>
        <w:tabs>
          <w:tab w:val="left" w:pos="2835"/>
        </w:tabs>
        <w:rPr>
          <w:rFonts w:asciiTheme="minorHAnsi" w:hAnsiTheme="minorHAnsi" w:cstheme="minorHAnsi"/>
          <w:sz w:val="22"/>
          <w:szCs w:val="22"/>
        </w:rPr>
      </w:pPr>
      <w:r>
        <w:rPr>
          <w:rFonts w:asciiTheme="minorHAnsi" w:hAnsiTheme="minorHAnsi" w:cstheme="minorHAnsi"/>
          <w:sz w:val="22"/>
          <w:szCs w:val="22"/>
        </w:rPr>
        <w:t xml:space="preserve">11.3     </w:t>
      </w:r>
      <w:r w:rsidR="00BF3DF7" w:rsidRPr="00447E42">
        <w:rPr>
          <w:rFonts w:asciiTheme="minorHAnsi" w:hAnsiTheme="minorHAnsi" w:cstheme="minorHAnsi"/>
          <w:sz w:val="22"/>
          <w:szCs w:val="22"/>
        </w:rPr>
        <w:t xml:space="preserve">Za podstatné porušenie zmluvy sa považuje: </w:t>
      </w:r>
    </w:p>
    <w:p w:rsidR="00447E42" w:rsidRDefault="00447E42" w:rsidP="005511B7">
      <w:pPr>
        <w:spacing w:line="276" w:lineRule="auto"/>
        <w:ind w:left="705"/>
        <w:rPr>
          <w:rFonts w:asciiTheme="minorHAnsi" w:hAnsiTheme="minorHAnsi" w:cstheme="minorHAnsi"/>
          <w:sz w:val="22"/>
          <w:szCs w:val="22"/>
        </w:rPr>
      </w:pPr>
      <w:r w:rsidRPr="00390B70">
        <w:rPr>
          <w:rFonts w:asciiTheme="minorHAnsi" w:hAnsiTheme="minorHAnsi" w:cstheme="minorHAnsi"/>
          <w:sz w:val="22"/>
          <w:szCs w:val="22"/>
        </w:rPr>
        <w:t>a) neprevzatie staveniska pre začatie realizácie diela podľa bodu 4.1 viac ako 20 dní odo dňa písomnej výzvy Objednávateľa</w:t>
      </w:r>
    </w:p>
    <w:p w:rsidR="00447E42" w:rsidRDefault="00447E42" w:rsidP="005511B7">
      <w:pPr>
        <w:spacing w:line="276" w:lineRule="auto"/>
        <w:ind w:firstLine="709"/>
        <w:rPr>
          <w:rFonts w:asciiTheme="minorHAnsi" w:hAnsiTheme="minorHAnsi" w:cstheme="minorHAnsi"/>
          <w:sz w:val="22"/>
          <w:szCs w:val="22"/>
        </w:rPr>
      </w:pPr>
      <w:r w:rsidRPr="00390B70">
        <w:rPr>
          <w:rFonts w:asciiTheme="minorHAnsi" w:hAnsiTheme="minorHAnsi" w:cstheme="minorHAnsi"/>
          <w:sz w:val="22"/>
          <w:szCs w:val="22"/>
        </w:rPr>
        <w:t>b) prekročenie termínu riadneho dokončenia diela podľa bodu 4.1 o viac ako 40 dní,</w:t>
      </w:r>
    </w:p>
    <w:p w:rsidR="00447E42" w:rsidRDefault="00447E42" w:rsidP="005511B7">
      <w:pPr>
        <w:spacing w:line="276" w:lineRule="auto"/>
        <w:ind w:left="709"/>
        <w:rPr>
          <w:rFonts w:asciiTheme="minorHAnsi" w:hAnsiTheme="minorHAnsi" w:cstheme="minorHAnsi"/>
          <w:sz w:val="22"/>
          <w:szCs w:val="22"/>
        </w:rPr>
      </w:pPr>
      <w:r w:rsidRPr="00390B70">
        <w:rPr>
          <w:rFonts w:asciiTheme="minorHAnsi" w:hAnsiTheme="minorHAnsi" w:cstheme="minorHAnsi"/>
          <w:sz w:val="22"/>
          <w:szCs w:val="22"/>
        </w:rPr>
        <w:t>c) zhotovenie diela, ktoré nedosahuje základné akostné technické ukazovatele podľa príslušných STN a požiadavky podľa tejto zmluvy,</w:t>
      </w:r>
    </w:p>
    <w:p w:rsidR="00447E42" w:rsidRDefault="00447E42" w:rsidP="005511B7">
      <w:pPr>
        <w:spacing w:line="276" w:lineRule="auto"/>
        <w:ind w:left="709"/>
        <w:rPr>
          <w:rFonts w:asciiTheme="minorHAnsi" w:hAnsiTheme="minorHAnsi" w:cstheme="minorHAnsi"/>
          <w:sz w:val="22"/>
          <w:szCs w:val="22"/>
        </w:rPr>
      </w:pPr>
      <w:r w:rsidRPr="00390B70">
        <w:rPr>
          <w:rFonts w:asciiTheme="minorHAnsi" w:hAnsiTheme="minorHAnsi" w:cstheme="minorHAnsi"/>
          <w:sz w:val="22"/>
          <w:szCs w:val="22"/>
        </w:rPr>
        <w:t xml:space="preserve">d) </w:t>
      </w:r>
      <w:proofErr w:type="spellStart"/>
      <w:r w:rsidRPr="00390B70">
        <w:rPr>
          <w:rFonts w:asciiTheme="minorHAnsi" w:hAnsiTheme="minorHAnsi" w:cstheme="minorHAnsi"/>
          <w:sz w:val="22"/>
          <w:szCs w:val="22"/>
        </w:rPr>
        <w:t>vadné</w:t>
      </w:r>
      <w:proofErr w:type="spellEnd"/>
      <w:r w:rsidRPr="00390B70">
        <w:rPr>
          <w:rFonts w:asciiTheme="minorHAnsi" w:hAnsiTheme="minorHAnsi" w:cstheme="minorHAnsi"/>
          <w:sz w:val="22"/>
          <w:szCs w:val="22"/>
        </w:rPr>
        <w:t xml:space="preserve"> plnenie zmluvy zo strany zhotoviteľa, na ktoré bol písomne upozornený, a ktoré v dohodnutej lehote neodstránil,</w:t>
      </w:r>
    </w:p>
    <w:p w:rsidR="00447E42" w:rsidRDefault="00447E42" w:rsidP="005511B7">
      <w:pPr>
        <w:spacing w:line="276" w:lineRule="auto"/>
        <w:ind w:left="709"/>
        <w:rPr>
          <w:rFonts w:asciiTheme="minorHAnsi" w:hAnsiTheme="minorHAnsi" w:cstheme="minorHAnsi"/>
          <w:sz w:val="22"/>
          <w:szCs w:val="22"/>
        </w:rPr>
      </w:pPr>
      <w:r w:rsidRPr="00390B70">
        <w:rPr>
          <w:rFonts w:asciiTheme="minorHAnsi" w:hAnsiTheme="minorHAnsi" w:cstheme="minorHAnsi"/>
          <w:sz w:val="22"/>
          <w:szCs w:val="22"/>
        </w:rPr>
        <w:t>e) ak zhotoviteľ v rozpore s ustanoveniami zmluvy zastavil realizáciu predmetu tejto zmluvy alebo inak prejavil svoj úmys</w:t>
      </w:r>
      <w:r>
        <w:rPr>
          <w:rFonts w:asciiTheme="minorHAnsi" w:hAnsiTheme="minorHAnsi" w:cstheme="minorHAnsi"/>
          <w:sz w:val="22"/>
          <w:szCs w:val="22"/>
        </w:rPr>
        <w:t>el nepokračovať v plnení zmluvy,</w:t>
      </w:r>
    </w:p>
    <w:p w:rsidR="00447E42" w:rsidRDefault="00447E42" w:rsidP="005511B7">
      <w:pPr>
        <w:spacing w:line="276" w:lineRule="auto"/>
        <w:ind w:left="709"/>
        <w:rPr>
          <w:rFonts w:asciiTheme="minorHAnsi" w:hAnsiTheme="minorHAnsi" w:cstheme="minorHAnsi"/>
          <w:sz w:val="22"/>
          <w:szCs w:val="22"/>
        </w:rPr>
      </w:pPr>
      <w:r>
        <w:rPr>
          <w:rFonts w:asciiTheme="minorHAnsi" w:hAnsiTheme="minorHAnsi" w:cstheme="minorHAnsi"/>
          <w:sz w:val="22"/>
          <w:szCs w:val="22"/>
        </w:rPr>
        <w:t>f</w:t>
      </w:r>
      <w:r w:rsidR="00BF3DF7" w:rsidRPr="00447E42">
        <w:rPr>
          <w:rFonts w:asciiTheme="minorHAnsi" w:hAnsiTheme="minorHAnsi" w:cstheme="minorHAnsi"/>
          <w:sz w:val="22"/>
          <w:szCs w:val="22"/>
        </w:rPr>
        <w:t>)</w:t>
      </w:r>
      <w:r>
        <w:rPr>
          <w:rFonts w:asciiTheme="minorHAnsi" w:hAnsiTheme="minorHAnsi" w:cstheme="minorHAnsi"/>
          <w:sz w:val="22"/>
          <w:szCs w:val="22"/>
        </w:rPr>
        <w:t xml:space="preserve"> Objednávateľ</w:t>
      </w:r>
      <w:r w:rsidR="00BF3DF7" w:rsidRPr="00447E42">
        <w:rPr>
          <w:rFonts w:asciiTheme="minorHAnsi" w:hAnsiTheme="minorHAnsi" w:cstheme="minorHAnsi"/>
          <w:sz w:val="22"/>
          <w:szCs w:val="22"/>
        </w:rPr>
        <w:t xml:space="preserve"> je v omeškaní so zaplatením faktúry o viac ako 60 kalendárnych dní po lehote jej splatnosti</w:t>
      </w:r>
      <w:r>
        <w:rPr>
          <w:rFonts w:asciiTheme="minorHAnsi" w:hAnsiTheme="minorHAnsi" w:cstheme="minorHAnsi"/>
          <w:sz w:val="22"/>
          <w:szCs w:val="22"/>
        </w:rPr>
        <w:t>,</w:t>
      </w:r>
    </w:p>
    <w:p w:rsidR="00447E42" w:rsidRPr="00390B70" w:rsidRDefault="00447E42" w:rsidP="005511B7">
      <w:pPr>
        <w:spacing w:line="276" w:lineRule="auto"/>
        <w:ind w:left="709"/>
        <w:rPr>
          <w:rFonts w:asciiTheme="minorHAnsi" w:hAnsiTheme="minorHAnsi" w:cstheme="minorHAnsi"/>
          <w:sz w:val="22"/>
          <w:szCs w:val="22"/>
        </w:rPr>
      </w:pPr>
      <w:r>
        <w:rPr>
          <w:rFonts w:asciiTheme="minorHAnsi" w:hAnsiTheme="minorHAnsi" w:cstheme="minorHAnsi"/>
          <w:sz w:val="22"/>
          <w:szCs w:val="22"/>
        </w:rPr>
        <w:t xml:space="preserve">g) </w:t>
      </w:r>
      <w:r w:rsidRPr="00390B70">
        <w:rPr>
          <w:rFonts w:asciiTheme="minorHAnsi" w:hAnsiTheme="minorHAnsi" w:cstheme="minorHAnsi"/>
          <w:sz w:val="22"/>
          <w:szCs w:val="22"/>
        </w:rPr>
        <w:t>ak zhotoviteľ do 60 dní po splatnosti neuhradí svoje záväzky svojim subdodávateľom</w:t>
      </w:r>
      <w:r>
        <w:rPr>
          <w:rFonts w:asciiTheme="minorHAnsi" w:hAnsiTheme="minorHAnsi" w:cstheme="minorHAnsi"/>
          <w:sz w:val="22"/>
          <w:szCs w:val="22"/>
        </w:rPr>
        <w:t>.</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5511B7" w:rsidRDefault="00390B70" w:rsidP="00447E42">
      <w:pPr>
        <w:rPr>
          <w:rFonts w:asciiTheme="minorHAnsi" w:hAnsiTheme="minorHAnsi" w:cstheme="minorHAnsi"/>
          <w:sz w:val="22"/>
          <w:szCs w:val="22"/>
        </w:rPr>
      </w:pPr>
      <w:r w:rsidRPr="00390B70">
        <w:rPr>
          <w:rFonts w:asciiTheme="minorHAnsi" w:hAnsiTheme="minorHAnsi" w:cstheme="minorHAnsi"/>
          <w:sz w:val="22"/>
          <w:szCs w:val="22"/>
        </w:rPr>
        <w:t>11.</w:t>
      </w:r>
      <w:r w:rsidR="00423E6B">
        <w:rPr>
          <w:rFonts w:asciiTheme="minorHAnsi" w:hAnsiTheme="minorHAnsi" w:cstheme="minorHAnsi"/>
          <w:sz w:val="22"/>
          <w:szCs w:val="22"/>
        </w:rPr>
        <w:t>4</w:t>
      </w:r>
      <w:r w:rsidR="009A393C">
        <w:rPr>
          <w:rFonts w:asciiTheme="minorHAnsi" w:hAnsiTheme="minorHAnsi" w:cstheme="minorHAnsi"/>
          <w:sz w:val="22"/>
          <w:szCs w:val="22"/>
        </w:rPr>
        <w:t xml:space="preserve"> </w:t>
      </w:r>
      <w:r w:rsidRPr="00390B70">
        <w:rPr>
          <w:rFonts w:asciiTheme="minorHAnsi" w:hAnsiTheme="minorHAnsi" w:cstheme="minorHAnsi"/>
          <w:sz w:val="22"/>
          <w:szCs w:val="22"/>
        </w:rPr>
        <w:t xml:space="preserve">V prípade likvidácie, konkurzu alebo konkurzného konania zhotoviteľa, je zhotoviteľ povinný o týchto skutočnostiach písomne upovedomiť objednávateľa bez zbytočného odkladu, a objednávateľ má po doručení takejto informácie právo odstúpiť od tejto zmluvy. Zároveň je povinný písomne upovedomiť objednávateľa o zmenách vo svojich vlastníckych pomeroch, inak zodpovedá objednávateľovi za vzniknutú škodu. </w:t>
      </w:r>
      <w:r w:rsidR="005511B7">
        <w:rPr>
          <w:rFonts w:asciiTheme="minorHAnsi" w:hAnsiTheme="minorHAnsi" w:cstheme="minorHAnsi"/>
          <w:sz w:val="22"/>
          <w:szCs w:val="22"/>
        </w:rPr>
        <w:t xml:space="preserve"> </w:t>
      </w:r>
    </w:p>
    <w:p w:rsidR="0070771F" w:rsidRDefault="00390B70" w:rsidP="00447E42">
      <w:pPr>
        <w:spacing w:after="240"/>
        <w:rPr>
          <w:rFonts w:asciiTheme="minorHAnsi" w:hAnsiTheme="minorHAnsi" w:cstheme="minorHAnsi"/>
          <w:sz w:val="22"/>
          <w:szCs w:val="22"/>
        </w:rPr>
      </w:pPr>
      <w:r w:rsidRPr="00390B70">
        <w:rPr>
          <w:rFonts w:asciiTheme="minorHAnsi" w:hAnsiTheme="minorHAnsi" w:cstheme="minorHAnsi"/>
          <w:sz w:val="22"/>
          <w:szCs w:val="22"/>
        </w:rPr>
        <w:t>Objednáva</w:t>
      </w:r>
      <w:r w:rsidR="005511B7">
        <w:rPr>
          <w:rFonts w:asciiTheme="minorHAnsi" w:hAnsiTheme="minorHAnsi" w:cstheme="minorHAnsi"/>
          <w:sz w:val="22"/>
          <w:szCs w:val="22"/>
        </w:rPr>
        <w:t xml:space="preserve">teľ </w:t>
      </w:r>
      <w:r w:rsidR="0070771F">
        <w:rPr>
          <w:rFonts w:asciiTheme="minorHAnsi" w:hAnsiTheme="minorHAnsi" w:cstheme="minorHAnsi"/>
          <w:sz w:val="22"/>
          <w:szCs w:val="22"/>
        </w:rPr>
        <w:t>môže</w:t>
      </w:r>
      <w:r w:rsidR="005511B7">
        <w:rPr>
          <w:rFonts w:asciiTheme="minorHAnsi" w:hAnsiTheme="minorHAnsi" w:cstheme="minorHAnsi"/>
          <w:sz w:val="22"/>
          <w:szCs w:val="22"/>
        </w:rPr>
        <w:t xml:space="preserve"> odstúpiť od tejto zmluvy </w:t>
      </w:r>
      <w:r w:rsidRPr="00390B70">
        <w:rPr>
          <w:rFonts w:asciiTheme="minorHAnsi" w:hAnsiTheme="minorHAnsi" w:cstheme="minorHAnsi"/>
          <w:sz w:val="22"/>
          <w:szCs w:val="22"/>
        </w:rPr>
        <w:t xml:space="preserve">aj v prípade porušenia informačnej povinnosti zhotoviteľa o svojom konkurze, konkurznom konaní alebo likvidácií.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447E42">
      <w:pPr>
        <w:spacing w:after="240"/>
        <w:rPr>
          <w:rFonts w:asciiTheme="minorHAnsi" w:hAnsiTheme="minorHAnsi" w:cstheme="minorHAnsi"/>
          <w:sz w:val="22"/>
          <w:szCs w:val="22"/>
        </w:rPr>
      </w:pPr>
      <w:r w:rsidRPr="00390B70">
        <w:rPr>
          <w:rFonts w:asciiTheme="minorHAnsi" w:hAnsiTheme="minorHAnsi" w:cstheme="minorHAnsi"/>
          <w:sz w:val="22"/>
          <w:szCs w:val="22"/>
        </w:rPr>
        <w:t>11.</w:t>
      </w:r>
      <w:r w:rsidR="00423E6B">
        <w:rPr>
          <w:rFonts w:asciiTheme="minorHAnsi" w:hAnsiTheme="minorHAnsi" w:cstheme="minorHAnsi"/>
          <w:sz w:val="22"/>
          <w:szCs w:val="22"/>
        </w:rPr>
        <w:t>5</w:t>
      </w:r>
      <w:r w:rsidRPr="00390B70">
        <w:rPr>
          <w:rFonts w:asciiTheme="minorHAnsi" w:hAnsiTheme="minorHAnsi" w:cstheme="minorHAnsi"/>
          <w:sz w:val="22"/>
          <w:szCs w:val="22"/>
        </w:rPr>
        <w:tab/>
        <w:t>Zhotoviteľ umožní  orgánom ŠSD a nimi prizvaným znalcom prístup na  stavenisko  a do  stavby a vytvorí  podmienky  pre  výkon dohľadu.</w:t>
      </w:r>
    </w:p>
    <w:p w:rsidR="00390B70" w:rsidRPr="00390B70" w:rsidRDefault="00423E6B" w:rsidP="00447E42">
      <w:pPr>
        <w:spacing w:after="240"/>
        <w:rPr>
          <w:rFonts w:asciiTheme="minorHAnsi" w:hAnsiTheme="minorHAnsi" w:cstheme="minorHAnsi"/>
          <w:sz w:val="22"/>
          <w:szCs w:val="22"/>
        </w:rPr>
      </w:pPr>
      <w:r>
        <w:rPr>
          <w:rFonts w:asciiTheme="minorHAnsi" w:hAnsiTheme="minorHAnsi" w:cstheme="minorHAnsi"/>
          <w:sz w:val="22"/>
          <w:szCs w:val="22"/>
        </w:rPr>
        <w:t>11.6</w:t>
      </w:r>
      <w:r w:rsidR="0070771F">
        <w:rPr>
          <w:rFonts w:asciiTheme="minorHAnsi" w:hAnsiTheme="minorHAnsi" w:cstheme="minorHAnsi"/>
          <w:sz w:val="22"/>
          <w:szCs w:val="22"/>
        </w:rPr>
        <w:tab/>
      </w:r>
      <w:r w:rsidR="00390B70" w:rsidRPr="00390B70">
        <w:rPr>
          <w:rFonts w:asciiTheme="minorHAnsi" w:hAnsiTheme="minorHAnsi" w:cstheme="minorHAnsi"/>
          <w:sz w:val="22"/>
          <w:szCs w:val="22"/>
        </w:rPr>
        <w:t>Zhotoviteľ je povinný predložiť ako prílohu k zmluve o dielo aj tlačenú aj elektronickú verziu podrobného rozpočtu vo formáte MS EXCELL a zároveň zabezpečiť každú zmenu takéhoto rozpočtu v tlačenej aj elektronickej verzii vo formáte MS EXCELL.</w:t>
      </w:r>
    </w:p>
    <w:p w:rsidR="0070771F" w:rsidRDefault="00423E6B" w:rsidP="00390B70">
      <w:pPr>
        <w:rPr>
          <w:rFonts w:asciiTheme="minorHAnsi" w:hAnsiTheme="minorHAnsi" w:cstheme="minorHAnsi"/>
          <w:sz w:val="22"/>
          <w:szCs w:val="22"/>
        </w:rPr>
      </w:pPr>
      <w:r>
        <w:rPr>
          <w:rFonts w:asciiTheme="minorHAnsi" w:hAnsiTheme="minorHAnsi" w:cstheme="minorHAnsi"/>
          <w:sz w:val="22"/>
          <w:szCs w:val="22"/>
        </w:rPr>
        <w:t>11.7</w:t>
      </w:r>
      <w:r w:rsidR="0070771F">
        <w:rPr>
          <w:rFonts w:asciiTheme="minorHAnsi" w:hAnsiTheme="minorHAnsi" w:cstheme="minorHAnsi"/>
          <w:sz w:val="22"/>
          <w:szCs w:val="22"/>
        </w:rPr>
        <w:tab/>
        <w:t xml:space="preserve">Zhotoviteľ </w:t>
      </w:r>
      <w:r w:rsidR="0070771F" w:rsidRPr="0070771F">
        <w:rPr>
          <w:rFonts w:asciiTheme="minorHAnsi" w:hAnsiTheme="minorHAnsi" w:cstheme="minorHAnsi"/>
          <w:sz w:val="22"/>
          <w:szCs w:val="22"/>
        </w:rPr>
        <w:t xml:space="preserve">je oprávnený plniť časť predmetu Zmluvy aj prostredníctvom subdodávateľov. V prípade plnenia predmetu Zmluvy prostredníctvom subdodávateľov zodpovedá </w:t>
      </w:r>
      <w:r w:rsidR="0070771F">
        <w:rPr>
          <w:rFonts w:asciiTheme="minorHAnsi" w:hAnsiTheme="minorHAnsi" w:cstheme="minorHAnsi"/>
          <w:sz w:val="22"/>
          <w:szCs w:val="22"/>
        </w:rPr>
        <w:t xml:space="preserve">Zhotoviteľ </w:t>
      </w:r>
      <w:r w:rsidR="00FF0F2D">
        <w:rPr>
          <w:rFonts w:asciiTheme="minorHAnsi" w:hAnsiTheme="minorHAnsi" w:cstheme="minorHAnsi"/>
          <w:sz w:val="22"/>
          <w:szCs w:val="22"/>
        </w:rPr>
        <w:t xml:space="preserve">Objednávateľovi </w:t>
      </w:r>
      <w:r w:rsidR="0070771F" w:rsidRPr="0070771F">
        <w:rPr>
          <w:rFonts w:asciiTheme="minorHAnsi" w:hAnsiTheme="minorHAnsi" w:cstheme="minorHAnsi"/>
          <w:sz w:val="22"/>
          <w:szCs w:val="22"/>
        </w:rPr>
        <w:t xml:space="preserve">tak, ako keby plnil predmet Zmluvy sám. </w:t>
      </w:r>
    </w:p>
    <w:p w:rsidR="0070771F" w:rsidRDefault="00390B70" w:rsidP="00FF0F2D">
      <w:pPr>
        <w:spacing w:after="240"/>
        <w:rPr>
          <w:rFonts w:asciiTheme="minorHAnsi" w:hAnsiTheme="minorHAnsi" w:cstheme="minorHAnsi"/>
          <w:sz w:val="22"/>
          <w:szCs w:val="22"/>
        </w:rPr>
      </w:pPr>
      <w:r w:rsidRPr="00FF0F2D">
        <w:rPr>
          <w:rFonts w:asciiTheme="minorHAnsi" w:hAnsiTheme="minorHAnsi" w:cstheme="minorHAnsi"/>
          <w:sz w:val="22"/>
          <w:szCs w:val="22"/>
        </w:rPr>
        <w:t xml:space="preserve">Objednávateľ </w:t>
      </w:r>
      <w:r w:rsidRPr="00FF0F2D">
        <w:rPr>
          <w:rFonts w:asciiTheme="minorHAnsi" w:hAnsiTheme="minorHAnsi" w:cstheme="minorHAnsi"/>
          <w:b/>
          <w:sz w:val="22"/>
          <w:szCs w:val="22"/>
        </w:rPr>
        <w:t>vyžaduje uvedenie podielu subdodávok (príloha 2 tejto zmluvy) na plnení Zmluvy podľa § 41 ods. 3 zákona o verejnom obstarávaní a zoznam subdodávateľov k dielu vrátane predmetu subdodávok.</w:t>
      </w:r>
      <w:r w:rsidRPr="00FF0F2D">
        <w:rPr>
          <w:rFonts w:asciiTheme="minorHAnsi" w:hAnsiTheme="minorHAnsi" w:cstheme="minorHAnsi"/>
          <w:sz w:val="22"/>
          <w:szCs w:val="22"/>
        </w:rPr>
        <w:t xml:space="preserve"> </w:t>
      </w:r>
    </w:p>
    <w:p w:rsidR="0070771F" w:rsidRDefault="00837708" w:rsidP="00837708">
      <w:pPr>
        <w:spacing w:after="240"/>
        <w:rPr>
          <w:rFonts w:asciiTheme="minorHAnsi" w:hAnsiTheme="minorHAnsi" w:cstheme="minorHAnsi"/>
          <w:sz w:val="22"/>
          <w:szCs w:val="22"/>
        </w:rPr>
      </w:pPr>
      <w:r>
        <w:rPr>
          <w:rFonts w:asciiTheme="minorHAnsi" w:hAnsiTheme="minorHAnsi" w:cstheme="minorHAnsi"/>
          <w:sz w:val="22"/>
          <w:szCs w:val="22"/>
        </w:rPr>
        <w:t>11.</w:t>
      </w:r>
      <w:r w:rsidR="00423E6B">
        <w:rPr>
          <w:rFonts w:asciiTheme="minorHAnsi" w:hAnsiTheme="minorHAnsi" w:cstheme="minorHAnsi"/>
          <w:sz w:val="22"/>
          <w:szCs w:val="22"/>
        </w:rPr>
        <w:t>8</w:t>
      </w:r>
      <w:r w:rsidR="00FF0F2D">
        <w:rPr>
          <w:rFonts w:asciiTheme="minorHAnsi" w:hAnsiTheme="minorHAnsi" w:cstheme="minorHAnsi"/>
          <w:sz w:val="22"/>
          <w:szCs w:val="22"/>
        </w:rPr>
        <w:tab/>
        <w:t>Zhotoviteľ</w:t>
      </w:r>
      <w:r>
        <w:rPr>
          <w:rFonts w:asciiTheme="minorHAnsi" w:hAnsiTheme="minorHAnsi" w:cstheme="minorHAnsi"/>
          <w:sz w:val="22"/>
          <w:szCs w:val="22"/>
        </w:rPr>
        <w:t xml:space="preserve"> </w:t>
      </w:r>
      <w:r w:rsidR="0070771F" w:rsidRPr="0070771F">
        <w:rPr>
          <w:rFonts w:asciiTheme="minorHAnsi" w:hAnsiTheme="minorHAnsi" w:cstheme="minorHAnsi"/>
          <w:sz w:val="22"/>
          <w:szCs w:val="22"/>
        </w:rPr>
        <w:t xml:space="preserve">je povinný písomne predložiť </w:t>
      </w:r>
      <w:r w:rsidR="00FF0F2D">
        <w:rPr>
          <w:rFonts w:asciiTheme="minorHAnsi" w:hAnsiTheme="minorHAnsi" w:cstheme="minorHAnsi"/>
          <w:sz w:val="22"/>
          <w:szCs w:val="22"/>
        </w:rPr>
        <w:t>objednávateľovi</w:t>
      </w:r>
      <w:r w:rsidR="0070771F" w:rsidRPr="0070771F">
        <w:rPr>
          <w:rFonts w:asciiTheme="minorHAnsi" w:hAnsiTheme="minorHAnsi" w:cstheme="minorHAnsi"/>
          <w:sz w:val="22"/>
          <w:szCs w:val="22"/>
        </w:rPr>
        <w:t xml:space="preserve"> na schválenie každého subdodávateľa, ktorý by mal realizovať za </w:t>
      </w:r>
      <w:r>
        <w:rPr>
          <w:rFonts w:asciiTheme="minorHAnsi" w:hAnsiTheme="minorHAnsi" w:cstheme="minorHAnsi"/>
          <w:sz w:val="22"/>
          <w:szCs w:val="22"/>
        </w:rPr>
        <w:t>Zhotoviteľa</w:t>
      </w:r>
      <w:r w:rsidR="0070771F" w:rsidRPr="0070771F">
        <w:rPr>
          <w:rFonts w:asciiTheme="minorHAnsi" w:hAnsiTheme="minorHAnsi" w:cstheme="minorHAnsi"/>
          <w:sz w:val="22"/>
          <w:szCs w:val="22"/>
        </w:rPr>
        <w:t xml:space="preserve"> časť plnenia podľa Zmluvy a bez udelenia súhlasu </w:t>
      </w:r>
      <w:r>
        <w:rPr>
          <w:rFonts w:asciiTheme="minorHAnsi" w:hAnsiTheme="minorHAnsi" w:cstheme="minorHAnsi"/>
          <w:sz w:val="22"/>
          <w:szCs w:val="22"/>
        </w:rPr>
        <w:t xml:space="preserve">Objednávateľa </w:t>
      </w:r>
      <w:r w:rsidR="0070771F" w:rsidRPr="0070771F">
        <w:rPr>
          <w:rFonts w:asciiTheme="minorHAnsi" w:hAnsiTheme="minorHAnsi" w:cstheme="minorHAnsi"/>
          <w:sz w:val="22"/>
          <w:szCs w:val="22"/>
        </w:rPr>
        <w:t xml:space="preserve">takého subdodávateľa nepoužiť na poskytnutie žiadnej časti plnenia. </w:t>
      </w:r>
      <w:r w:rsidR="0070771F" w:rsidRPr="00FF0F2D">
        <w:rPr>
          <w:rFonts w:asciiTheme="minorHAnsi" w:hAnsiTheme="minorHAnsi" w:cstheme="minorHAnsi"/>
          <w:b/>
          <w:sz w:val="22"/>
          <w:szCs w:val="22"/>
        </w:rPr>
        <w:t xml:space="preserve">Ak </w:t>
      </w:r>
      <w:r w:rsidRPr="00FF0F2D">
        <w:rPr>
          <w:rFonts w:asciiTheme="minorHAnsi" w:hAnsiTheme="minorHAnsi" w:cstheme="minorHAnsi"/>
          <w:b/>
          <w:sz w:val="22"/>
          <w:szCs w:val="22"/>
        </w:rPr>
        <w:t xml:space="preserve">Zhotoviteľ </w:t>
      </w:r>
      <w:r w:rsidR="0070771F" w:rsidRPr="00FF0F2D">
        <w:rPr>
          <w:rFonts w:asciiTheme="minorHAnsi" w:hAnsiTheme="minorHAnsi" w:cstheme="minorHAnsi"/>
          <w:b/>
          <w:sz w:val="22"/>
          <w:szCs w:val="22"/>
        </w:rPr>
        <w:t>tento záväzok nedodrží, považuje sa to za závažné porušenie zmluvných podmienok a v</w:t>
      </w:r>
      <w:r w:rsidR="0070771F" w:rsidRPr="0070771F">
        <w:rPr>
          <w:rFonts w:asciiTheme="minorHAnsi" w:hAnsiTheme="minorHAnsi" w:cstheme="minorHAnsi"/>
          <w:sz w:val="22"/>
          <w:szCs w:val="22"/>
        </w:rPr>
        <w:t xml:space="preserve"> </w:t>
      </w:r>
      <w:r w:rsidR="0070771F" w:rsidRPr="00FF0F2D">
        <w:rPr>
          <w:rFonts w:asciiTheme="minorHAnsi" w:hAnsiTheme="minorHAnsi" w:cstheme="minorHAnsi"/>
          <w:b/>
          <w:sz w:val="22"/>
          <w:szCs w:val="22"/>
        </w:rPr>
        <w:t xml:space="preserve">takom prípade je </w:t>
      </w:r>
      <w:r w:rsidRPr="00FF0F2D">
        <w:rPr>
          <w:rFonts w:asciiTheme="minorHAnsi" w:hAnsiTheme="minorHAnsi" w:cstheme="minorHAnsi"/>
          <w:b/>
          <w:sz w:val="22"/>
          <w:szCs w:val="22"/>
        </w:rPr>
        <w:t xml:space="preserve">Zhotoviteľ </w:t>
      </w:r>
      <w:r w:rsidR="0070771F" w:rsidRPr="00FF0F2D">
        <w:rPr>
          <w:rFonts w:asciiTheme="minorHAnsi" w:hAnsiTheme="minorHAnsi" w:cstheme="minorHAnsi"/>
          <w:b/>
          <w:sz w:val="22"/>
          <w:szCs w:val="22"/>
        </w:rPr>
        <w:t xml:space="preserve">povinný zaplatiť </w:t>
      </w:r>
      <w:r w:rsidRPr="00FF0F2D">
        <w:rPr>
          <w:rFonts w:asciiTheme="minorHAnsi" w:hAnsiTheme="minorHAnsi" w:cstheme="minorHAnsi"/>
          <w:b/>
          <w:sz w:val="22"/>
          <w:szCs w:val="22"/>
        </w:rPr>
        <w:t xml:space="preserve">Objednávateľovi </w:t>
      </w:r>
      <w:r w:rsidR="0070771F" w:rsidRPr="00FF0F2D">
        <w:rPr>
          <w:rFonts w:asciiTheme="minorHAnsi" w:hAnsiTheme="minorHAnsi" w:cstheme="minorHAnsi"/>
          <w:b/>
          <w:sz w:val="22"/>
          <w:szCs w:val="22"/>
        </w:rPr>
        <w:t xml:space="preserve"> zmluvnú pokutu vo výške 5000 </w:t>
      </w:r>
      <w:r w:rsidRPr="00FF0F2D">
        <w:rPr>
          <w:rFonts w:asciiTheme="minorHAnsi" w:hAnsiTheme="minorHAnsi" w:cstheme="minorHAnsi"/>
          <w:b/>
          <w:sz w:val="22"/>
          <w:szCs w:val="22"/>
        </w:rPr>
        <w:t>EUR</w:t>
      </w:r>
      <w:r w:rsidR="0070771F" w:rsidRPr="00FF0F2D">
        <w:rPr>
          <w:rFonts w:asciiTheme="minorHAnsi" w:hAnsiTheme="minorHAnsi" w:cstheme="minorHAnsi"/>
          <w:b/>
          <w:sz w:val="22"/>
          <w:szCs w:val="22"/>
        </w:rPr>
        <w:t>.</w:t>
      </w:r>
      <w:r w:rsidR="0070771F" w:rsidRPr="0070771F">
        <w:rPr>
          <w:rFonts w:asciiTheme="minorHAnsi" w:hAnsiTheme="minorHAnsi" w:cstheme="minorHAnsi"/>
          <w:sz w:val="22"/>
          <w:szCs w:val="22"/>
        </w:rPr>
        <w:t xml:space="preserve"> </w:t>
      </w:r>
      <w:r>
        <w:rPr>
          <w:rFonts w:asciiTheme="minorHAnsi" w:hAnsiTheme="minorHAnsi" w:cstheme="minorHAnsi"/>
          <w:sz w:val="22"/>
          <w:szCs w:val="22"/>
        </w:rPr>
        <w:t xml:space="preserve">Zhotoviteľ </w:t>
      </w:r>
      <w:r w:rsidR="0070771F" w:rsidRPr="0070771F">
        <w:rPr>
          <w:rFonts w:asciiTheme="minorHAnsi" w:hAnsiTheme="minorHAnsi" w:cstheme="minorHAnsi"/>
          <w:sz w:val="22"/>
          <w:szCs w:val="22"/>
        </w:rPr>
        <w:t xml:space="preserve">je povinný oznámiť zmenu subdodávateľa do troch pracovných dní a nový subdodávateľ musí spĺňať podmienky účasti podľa § 41 ods. 1 písm. b) Zákona č. 343/2015 </w:t>
      </w:r>
      <w:proofErr w:type="spellStart"/>
      <w:r w:rsidR="0070771F" w:rsidRPr="0070771F">
        <w:rPr>
          <w:rFonts w:asciiTheme="minorHAnsi" w:hAnsiTheme="minorHAnsi" w:cstheme="minorHAnsi"/>
          <w:sz w:val="22"/>
          <w:szCs w:val="22"/>
        </w:rPr>
        <w:t>Z.z</w:t>
      </w:r>
      <w:proofErr w:type="spellEnd"/>
      <w:r w:rsidR="0070771F" w:rsidRPr="0070771F">
        <w:rPr>
          <w:rFonts w:asciiTheme="minorHAnsi" w:hAnsiTheme="minorHAnsi" w:cstheme="minorHAnsi"/>
          <w:sz w:val="22"/>
          <w:szCs w:val="22"/>
        </w:rPr>
        <w:t xml:space="preserve">. o verejnom obstarávaní a o zmene a doplnení niektorých zákonov. </w:t>
      </w:r>
    </w:p>
    <w:p w:rsidR="0070771F" w:rsidRPr="009A393C" w:rsidRDefault="00837708" w:rsidP="0070771F">
      <w:pPr>
        <w:rPr>
          <w:rFonts w:asciiTheme="minorHAnsi" w:hAnsiTheme="minorHAnsi" w:cstheme="minorHAnsi"/>
          <w:b/>
          <w:sz w:val="22"/>
          <w:szCs w:val="22"/>
        </w:rPr>
      </w:pPr>
      <w:r>
        <w:rPr>
          <w:rFonts w:asciiTheme="minorHAnsi" w:hAnsiTheme="minorHAnsi" w:cstheme="minorHAnsi"/>
          <w:sz w:val="22"/>
          <w:szCs w:val="22"/>
        </w:rPr>
        <w:t>11.</w:t>
      </w:r>
      <w:r w:rsidR="00423E6B">
        <w:rPr>
          <w:rFonts w:asciiTheme="minorHAnsi" w:hAnsiTheme="minorHAnsi" w:cstheme="minorHAnsi"/>
          <w:sz w:val="22"/>
          <w:szCs w:val="22"/>
        </w:rPr>
        <w:t>9</w:t>
      </w:r>
      <w:r w:rsidR="0070771F" w:rsidRPr="0070771F">
        <w:rPr>
          <w:rFonts w:asciiTheme="minorHAnsi" w:hAnsiTheme="minorHAnsi" w:cstheme="minorHAnsi"/>
          <w:sz w:val="22"/>
          <w:szCs w:val="22"/>
        </w:rPr>
        <w:tab/>
      </w:r>
      <w:r w:rsidRPr="009A393C">
        <w:rPr>
          <w:rFonts w:asciiTheme="minorHAnsi" w:hAnsiTheme="minorHAnsi" w:cstheme="minorHAnsi"/>
          <w:b/>
          <w:sz w:val="22"/>
          <w:szCs w:val="22"/>
        </w:rPr>
        <w:t>Zhotoviteľ a j S</w:t>
      </w:r>
      <w:r w:rsidR="0070771F" w:rsidRPr="009A393C">
        <w:rPr>
          <w:rFonts w:asciiTheme="minorHAnsi" w:hAnsiTheme="minorHAnsi" w:cstheme="minorHAnsi"/>
          <w:b/>
          <w:sz w:val="22"/>
          <w:szCs w:val="22"/>
        </w:rPr>
        <w:t xml:space="preserve">ubdodávatelia </w:t>
      </w:r>
      <w:r w:rsidRPr="009A393C">
        <w:rPr>
          <w:rFonts w:asciiTheme="minorHAnsi" w:hAnsiTheme="minorHAnsi" w:cstheme="minorHAnsi"/>
          <w:b/>
          <w:sz w:val="22"/>
          <w:szCs w:val="22"/>
        </w:rPr>
        <w:t>Zhotoviteľa</w:t>
      </w:r>
      <w:r w:rsidR="0070771F" w:rsidRPr="009A393C">
        <w:rPr>
          <w:rFonts w:asciiTheme="minorHAnsi" w:hAnsiTheme="minorHAnsi" w:cstheme="minorHAnsi"/>
          <w:b/>
          <w:sz w:val="22"/>
          <w:szCs w:val="22"/>
        </w:rPr>
        <w:t xml:space="preserve"> musia byť zapísaní v registri partnerov verejného sektora, ak majú povinnosť byť v ňom zapísaní (§ 11 zákona č. 343/2015 Z. z. o verejnom </w:t>
      </w:r>
      <w:r w:rsidR="0070771F" w:rsidRPr="009A393C">
        <w:rPr>
          <w:rFonts w:asciiTheme="minorHAnsi" w:hAnsiTheme="minorHAnsi" w:cstheme="minorHAnsi"/>
          <w:b/>
          <w:sz w:val="22"/>
          <w:szCs w:val="22"/>
        </w:rPr>
        <w:lastRenderedPageBreak/>
        <w:t>obstarávaní a o zmene a doplnení niektorých zákonov v znení neskorších predpisov; ďalej len „zákon o verejnom obstarávaní“) počas celej doby trvani</w:t>
      </w:r>
      <w:r w:rsidRPr="009A393C">
        <w:rPr>
          <w:rFonts w:asciiTheme="minorHAnsi" w:hAnsiTheme="minorHAnsi" w:cstheme="minorHAnsi"/>
          <w:b/>
          <w:sz w:val="22"/>
          <w:szCs w:val="22"/>
        </w:rPr>
        <w:t>a Zmluvy, v opačnom prípade je Zhotoviteľ</w:t>
      </w:r>
      <w:r w:rsidR="0070771F" w:rsidRPr="009A393C">
        <w:rPr>
          <w:rFonts w:asciiTheme="minorHAnsi" w:hAnsiTheme="minorHAnsi" w:cstheme="minorHAnsi"/>
          <w:b/>
          <w:sz w:val="22"/>
          <w:szCs w:val="22"/>
        </w:rPr>
        <w:t xml:space="preserve"> povinný:</w:t>
      </w:r>
    </w:p>
    <w:p w:rsidR="0070771F" w:rsidRPr="009A393C" w:rsidRDefault="00837708" w:rsidP="0070771F">
      <w:pPr>
        <w:rPr>
          <w:rFonts w:asciiTheme="minorHAnsi" w:hAnsiTheme="minorHAnsi" w:cstheme="minorHAnsi"/>
          <w:b/>
          <w:sz w:val="22"/>
          <w:szCs w:val="22"/>
        </w:rPr>
      </w:pPr>
      <w:r w:rsidRPr="009A393C">
        <w:rPr>
          <w:rFonts w:asciiTheme="minorHAnsi" w:hAnsiTheme="minorHAnsi" w:cstheme="minorHAnsi"/>
          <w:b/>
          <w:sz w:val="22"/>
          <w:szCs w:val="22"/>
        </w:rPr>
        <w:t>-</w:t>
      </w:r>
      <w:r w:rsidRPr="009A393C">
        <w:rPr>
          <w:rFonts w:asciiTheme="minorHAnsi" w:hAnsiTheme="minorHAnsi" w:cstheme="minorHAnsi"/>
          <w:b/>
          <w:sz w:val="22"/>
          <w:szCs w:val="22"/>
        </w:rPr>
        <w:tab/>
        <w:t>zaplatiť Objednávateľovi</w:t>
      </w:r>
      <w:r w:rsidR="0070771F" w:rsidRPr="009A393C">
        <w:rPr>
          <w:rFonts w:asciiTheme="minorHAnsi" w:hAnsiTheme="minorHAnsi" w:cstheme="minorHAnsi"/>
          <w:b/>
          <w:sz w:val="22"/>
          <w:szCs w:val="22"/>
        </w:rPr>
        <w:t xml:space="preserve"> zmluvnú pokutu vo výške 5000 eur a </w:t>
      </w:r>
    </w:p>
    <w:p w:rsidR="0070771F" w:rsidRPr="009A393C" w:rsidRDefault="00837708" w:rsidP="0070771F">
      <w:pPr>
        <w:rPr>
          <w:rFonts w:asciiTheme="minorHAnsi" w:hAnsiTheme="minorHAnsi" w:cstheme="minorHAnsi"/>
          <w:b/>
          <w:sz w:val="22"/>
          <w:szCs w:val="22"/>
        </w:rPr>
      </w:pPr>
      <w:r w:rsidRPr="009A393C">
        <w:rPr>
          <w:rFonts w:asciiTheme="minorHAnsi" w:hAnsiTheme="minorHAnsi" w:cstheme="minorHAnsi"/>
          <w:b/>
          <w:sz w:val="22"/>
          <w:szCs w:val="22"/>
        </w:rPr>
        <w:t>-</w:t>
      </w:r>
      <w:r w:rsidRPr="009A393C">
        <w:rPr>
          <w:rFonts w:asciiTheme="minorHAnsi" w:hAnsiTheme="minorHAnsi" w:cstheme="minorHAnsi"/>
          <w:b/>
          <w:sz w:val="22"/>
          <w:szCs w:val="22"/>
        </w:rPr>
        <w:tab/>
        <w:t xml:space="preserve">zaplatiť Objednávateľovi </w:t>
      </w:r>
      <w:r w:rsidR="0070771F" w:rsidRPr="009A393C">
        <w:rPr>
          <w:rFonts w:asciiTheme="minorHAnsi" w:hAnsiTheme="minorHAnsi" w:cstheme="minorHAnsi"/>
          <w:b/>
          <w:sz w:val="22"/>
          <w:szCs w:val="22"/>
        </w:rPr>
        <w:t xml:space="preserve">peňažnú sumu vo výške pokuty uloženej </w:t>
      </w:r>
      <w:r w:rsidR="00FF0F2D">
        <w:rPr>
          <w:rFonts w:asciiTheme="minorHAnsi" w:hAnsiTheme="minorHAnsi" w:cstheme="minorHAnsi"/>
          <w:b/>
          <w:sz w:val="22"/>
          <w:szCs w:val="22"/>
        </w:rPr>
        <w:t>objednávateľovi</w:t>
      </w:r>
      <w:r w:rsidR="0070771F" w:rsidRPr="009A393C">
        <w:rPr>
          <w:rFonts w:asciiTheme="minorHAnsi" w:hAnsiTheme="minorHAnsi" w:cstheme="minorHAnsi"/>
          <w:b/>
          <w:sz w:val="22"/>
          <w:szCs w:val="22"/>
        </w:rPr>
        <w:t xml:space="preserve"> Úradom pre verejné obstarávanie podľa zákona o verejnom obstarávaní za uzatvorenie Zmluvy napriek zákazu podľa § 11 zákona o verejnom obstarávaní, a to v lehote určenej </w:t>
      </w:r>
      <w:r w:rsidRPr="009A393C">
        <w:rPr>
          <w:rFonts w:asciiTheme="minorHAnsi" w:hAnsiTheme="minorHAnsi" w:cstheme="minorHAnsi"/>
          <w:b/>
          <w:sz w:val="22"/>
          <w:szCs w:val="22"/>
        </w:rPr>
        <w:t>Objednávateľom</w:t>
      </w:r>
      <w:r w:rsidR="0070771F" w:rsidRPr="009A393C">
        <w:rPr>
          <w:rFonts w:asciiTheme="minorHAnsi" w:hAnsiTheme="minorHAnsi" w:cstheme="minorHAnsi"/>
          <w:b/>
          <w:sz w:val="22"/>
          <w:szCs w:val="22"/>
        </w:rPr>
        <w:t xml:space="preserve"> v písomnej výzve na úhradu.  </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ab/>
      </w:r>
    </w:p>
    <w:p w:rsidR="00390B70" w:rsidRPr="00390B70" w:rsidRDefault="00390B70" w:rsidP="004B4171">
      <w:pPr>
        <w:spacing w:after="240"/>
        <w:rPr>
          <w:rFonts w:asciiTheme="minorHAnsi" w:hAnsiTheme="minorHAnsi" w:cstheme="minorHAnsi"/>
          <w:b/>
          <w:sz w:val="22"/>
          <w:szCs w:val="22"/>
        </w:rPr>
      </w:pPr>
      <w:r w:rsidRPr="00390B70">
        <w:rPr>
          <w:rFonts w:asciiTheme="minorHAnsi" w:hAnsiTheme="minorHAnsi" w:cstheme="minorHAnsi"/>
          <w:b/>
          <w:sz w:val="22"/>
          <w:szCs w:val="22"/>
        </w:rPr>
        <w:t>12. Vyššia moc</w:t>
      </w:r>
    </w:p>
    <w:p w:rsidR="00390B70" w:rsidRPr="00390B70" w:rsidRDefault="00390B70" w:rsidP="009A393C">
      <w:pPr>
        <w:spacing w:after="240"/>
        <w:rPr>
          <w:rFonts w:asciiTheme="minorHAnsi" w:hAnsiTheme="minorHAnsi" w:cstheme="minorHAnsi"/>
          <w:sz w:val="22"/>
          <w:szCs w:val="22"/>
        </w:rPr>
      </w:pPr>
      <w:r w:rsidRPr="00390B70">
        <w:rPr>
          <w:rFonts w:asciiTheme="minorHAnsi" w:hAnsiTheme="minorHAnsi" w:cstheme="minorHAnsi"/>
          <w:sz w:val="22"/>
          <w:szCs w:val="22"/>
        </w:rPr>
        <w:t>12.1.</w:t>
      </w:r>
      <w:r w:rsidRPr="00390B70">
        <w:rPr>
          <w:rFonts w:asciiTheme="minorHAnsi" w:hAnsiTheme="minorHAnsi" w:cstheme="minorHAnsi"/>
          <w:sz w:val="22"/>
          <w:szCs w:val="22"/>
        </w:rPr>
        <w:tab/>
        <w:t>Žiadna zo zmluvných strán nie je zodpovedná za nesplnenie povinností stanovených touto zmluvou alebo za oneskorenie tohto plnenia, pokiaľ bolo spôsobené okolnosťami vylučujúcimi zodpovednosť (ďalej len vyššia moc).</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12.2.</w:t>
      </w:r>
      <w:r w:rsidRPr="00390B70">
        <w:rPr>
          <w:rFonts w:asciiTheme="minorHAnsi" w:hAnsiTheme="minorHAnsi" w:cstheme="minorHAnsi"/>
          <w:sz w:val="22"/>
          <w:szCs w:val="22"/>
        </w:rPr>
        <w:tab/>
        <w:t>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Zmluvná strana, ktorá sa dozvie o existencii udalosti vyššej moci, je povinná o tom bezodkladne písomne informovať druhú zmluvnú stranu. Ak udalosť vyššej moci trvá viac ako 60 dní odo dňa jej oznámenia druhej zmluvnej strane, má každá zmluvná strana právo odstúpiť od tejto zmluvy.</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12.3.</w:t>
      </w:r>
      <w:r w:rsidRPr="00390B70">
        <w:rPr>
          <w:rFonts w:asciiTheme="minorHAnsi" w:hAnsiTheme="minorHAnsi" w:cstheme="minorHAnsi"/>
          <w:sz w:val="22"/>
          <w:szCs w:val="22"/>
        </w:rPr>
        <w:tab/>
        <w:t xml:space="preserve">Konkrétne sa za vyššiu moc v zmysle tejto zmluvy považujú – 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a preto ani skúsený zhotoviteľ nemohol proti nim podniknúť náležité opatrenia.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12.4.</w:t>
      </w:r>
      <w:r w:rsidRPr="00390B70">
        <w:rPr>
          <w:rFonts w:asciiTheme="minorHAnsi" w:hAnsiTheme="minorHAnsi" w:cstheme="minorHAnsi"/>
          <w:sz w:val="22"/>
          <w:szCs w:val="22"/>
        </w:rPr>
        <w:tab/>
        <w:t xml:space="preserve">Za vyššiu moc sa však nepokladá bežne nepriaznivé počasie, nepokladajú sa ani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zhotovuje stavba, alebo pokiaľ môže dôsledky svojej zodpovednosti zmluvne previesť na tretiu osobu.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12.5.</w:t>
      </w:r>
      <w:r w:rsidRPr="00390B70">
        <w:rPr>
          <w:rFonts w:asciiTheme="minorHAnsi" w:hAnsiTheme="minorHAnsi" w:cstheme="minorHAnsi"/>
          <w:sz w:val="22"/>
          <w:szCs w:val="22"/>
        </w:rPr>
        <w:tab/>
      </w:r>
      <w:r w:rsidR="009A393C" w:rsidRPr="00390B70">
        <w:rPr>
          <w:rFonts w:asciiTheme="minorHAnsi" w:hAnsiTheme="minorHAnsi" w:cstheme="minorHAnsi"/>
          <w:sz w:val="22"/>
          <w:szCs w:val="22"/>
        </w:rPr>
        <w:t>Zhotoviteľ čestne vyhlasuje, že ku dňu nadobudnutia účinnosti tejto zmluvy nie je v likvidácii, nie je na neho vyhlásený konkurz, nemá vedomosť o tom, že by na neho bol na príslušnom súde podaný návrh na vyhlásenie konkurzu. V prípade, že bude kedykoľvek zistený opak tohto vyhlásenia, táto zmluva je od začiatku neplatná a v takom prípade je objednávateľ oprávnený požadovať od zhotoviteľa zaplatenie zmluvnej pokuty vo výške 5%  z dohodnutej ceny diela v zmysle článku 5. bodu 5.2. tejto zmluvy.</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D95C46">
      <w:pPr>
        <w:spacing w:after="240"/>
        <w:rPr>
          <w:rFonts w:asciiTheme="minorHAnsi" w:hAnsiTheme="minorHAnsi" w:cstheme="minorHAnsi"/>
          <w:b/>
          <w:sz w:val="22"/>
          <w:szCs w:val="22"/>
        </w:rPr>
      </w:pPr>
      <w:r w:rsidRPr="00390B70">
        <w:rPr>
          <w:rFonts w:asciiTheme="minorHAnsi" w:hAnsiTheme="minorHAnsi" w:cstheme="minorHAnsi"/>
          <w:b/>
          <w:sz w:val="22"/>
          <w:szCs w:val="22"/>
        </w:rPr>
        <w:t>13. Záverečné ustanovenia</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D95C46" w:rsidRDefault="00D95C46" w:rsidP="00D95C46">
      <w:pPr>
        <w:spacing w:after="240"/>
        <w:rPr>
          <w:rFonts w:asciiTheme="minorHAnsi" w:hAnsiTheme="minorHAnsi" w:cstheme="minorHAnsi"/>
          <w:sz w:val="22"/>
          <w:szCs w:val="22"/>
        </w:rPr>
      </w:pPr>
      <w:r>
        <w:rPr>
          <w:rFonts w:asciiTheme="minorHAnsi" w:hAnsiTheme="minorHAnsi" w:cstheme="minorHAnsi"/>
          <w:sz w:val="22"/>
          <w:szCs w:val="22"/>
        </w:rPr>
        <w:t>13.1</w:t>
      </w:r>
      <w:r w:rsidR="00390B70" w:rsidRPr="00390B70">
        <w:rPr>
          <w:rFonts w:asciiTheme="minorHAnsi" w:hAnsiTheme="minorHAnsi" w:cstheme="minorHAnsi"/>
          <w:sz w:val="22"/>
          <w:szCs w:val="22"/>
        </w:rPr>
        <w:tab/>
        <w:t xml:space="preserve">Zmluva nadobúda platnosť dňom podpísania oboma zmluvnými stranami. Zmluva o Dielo nadobudne účinnosť </w:t>
      </w:r>
      <w:r w:rsidRPr="00D95C46">
        <w:rPr>
          <w:rFonts w:asciiTheme="minorHAnsi" w:hAnsiTheme="minorHAnsi" w:cstheme="minorHAnsi"/>
          <w:sz w:val="22"/>
          <w:szCs w:val="22"/>
        </w:rPr>
        <w:t xml:space="preserve">dňom nasledujúcim po dni zverejnenia Zmluvy v Centrálnom registri zmlúv v zmysle ustanovenia § 47a ods. 1 zákona č. 40/1964 Zb. Občiansky zákonník v znení neskorších predpisov. Všetky práva a povinnosti vyplývajúce z tejto Zmluvy ako aj vzťahy v tejto Zmluve bližšie </w:t>
      </w:r>
      <w:r w:rsidRPr="00D95C46">
        <w:rPr>
          <w:rFonts w:asciiTheme="minorHAnsi" w:hAnsiTheme="minorHAnsi" w:cstheme="minorHAnsi"/>
          <w:sz w:val="22"/>
          <w:szCs w:val="22"/>
        </w:rPr>
        <w:lastRenderedPageBreak/>
        <w:t>neupravené sa riadia príslušnými ustanoveniami Obchodného zákonníka a ďalšími všeobecne záväznými právnymi predpismi Slovenskej republiky.</w:t>
      </w:r>
    </w:p>
    <w:p w:rsidR="00390B70" w:rsidRPr="00390B70" w:rsidRDefault="00390B70" w:rsidP="00D95C46">
      <w:pPr>
        <w:spacing w:after="240"/>
        <w:rPr>
          <w:rFonts w:asciiTheme="minorHAnsi" w:hAnsiTheme="minorHAnsi" w:cstheme="minorHAnsi"/>
          <w:sz w:val="22"/>
          <w:szCs w:val="22"/>
        </w:rPr>
      </w:pPr>
      <w:r w:rsidRPr="00390B70">
        <w:rPr>
          <w:rFonts w:asciiTheme="minorHAnsi" w:hAnsiTheme="minorHAnsi" w:cstheme="minorHAnsi"/>
          <w:sz w:val="22"/>
          <w:szCs w:val="22"/>
        </w:rPr>
        <w:t>13.2</w:t>
      </w:r>
      <w:r w:rsidRPr="00390B70">
        <w:rPr>
          <w:rFonts w:asciiTheme="minorHAnsi" w:hAnsiTheme="minorHAnsi" w:cstheme="minorHAnsi"/>
          <w:sz w:val="22"/>
          <w:szCs w:val="22"/>
        </w:rPr>
        <w:tab/>
        <w:t xml:space="preserve">Okamihom podpisu tejto zmluvy oboma zmluvnými stranami je prejavený súhlas s celým jej obsahom.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D95C46">
      <w:pPr>
        <w:spacing w:after="240"/>
        <w:rPr>
          <w:rFonts w:asciiTheme="minorHAnsi" w:hAnsiTheme="minorHAnsi" w:cstheme="minorHAnsi"/>
          <w:sz w:val="22"/>
          <w:szCs w:val="22"/>
        </w:rPr>
      </w:pPr>
      <w:r w:rsidRPr="00390B70">
        <w:rPr>
          <w:rFonts w:asciiTheme="minorHAnsi" w:hAnsiTheme="minorHAnsi" w:cstheme="minorHAnsi"/>
          <w:sz w:val="22"/>
          <w:szCs w:val="22"/>
        </w:rPr>
        <w:t>13.3</w:t>
      </w:r>
      <w:r w:rsidRPr="00390B70">
        <w:rPr>
          <w:rFonts w:asciiTheme="minorHAnsi" w:hAnsiTheme="minorHAnsi" w:cstheme="minorHAnsi"/>
          <w:sz w:val="22"/>
          <w:szCs w:val="22"/>
        </w:rPr>
        <w:tab/>
        <w:t xml:space="preserve">Meniť alebo doplňovať obsah tejto zmluvy je možné len formou písomných dodatkov, ktoré budú datované, číslované a podpísané štatutárnymi zástupcami obidvoch zmluvných strán. Pre platnosť dodatkov k tejto zmluve sa vyžaduje dohoda o celom obsahu. Len tak sa dodatok stáva súčasťou zmluvy. Uzavretie dodatku musí byť v súlade so zákonom č. 343/2015 </w:t>
      </w:r>
      <w:proofErr w:type="spellStart"/>
      <w:r w:rsidRPr="00390B70">
        <w:rPr>
          <w:rFonts w:asciiTheme="minorHAnsi" w:hAnsiTheme="minorHAnsi" w:cstheme="minorHAnsi"/>
          <w:sz w:val="22"/>
          <w:szCs w:val="22"/>
        </w:rPr>
        <w:t>Z.z</w:t>
      </w:r>
      <w:proofErr w:type="spellEnd"/>
      <w:r w:rsidRPr="00390B70">
        <w:rPr>
          <w:rFonts w:asciiTheme="minorHAnsi" w:hAnsiTheme="minorHAnsi" w:cstheme="minorHAnsi"/>
          <w:sz w:val="22"/>
          <w:szCs w:val="22"/>
        </w:rPr>
        <w:t xml:space="preserve">. o verejnom obstarávaní a o zmene a doplnení niektorých zákonov.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D95C46">
      <w:pPr>
        <w:spacing w:after="240"/>
        <w:rPr>
          <w:rFonts w:asciiTheme="minorHAnsi" w:hAnsiTheme="minorHAnsi" w:cstheme="minorHAnsi"/>
          <w:sz w:val="22"/>
          <w:szCs w:val="22"/>
        </w:rPr>
      </w:pPr>
      <w:r w:rsidRPr="00390B70">
        <w:rPr>
          <w:rFonts w:asciiTheme="minorHAnsi" w:hAnsiTheme="minorHAnsi" w:cstheme="minorHAnsi"/>
          <w:sz w:val="22"/>
          <w:szCs w:val="22"/>
        </w:rPr>
        <w:t>13.4</w:t>
      </w:r>
      <w:r w:rsidRPr="00390B70">
        <w:rPr>
          <w:rFonts w:asciiTheme="minorHAnsi" w:hAnsiTheme="minorHAnsi" w:cstheme="minorHAnsi"/>
          <w:sz w:val="22"/>
          <w:szCs w:val="22"/>
        </w:rPr>
        <w:tab/>
        <w:t>Všetky spory vyplývajúce z tejto zmluvy, alebo vzniknuté v súvislosti s ňou, budú zmluvné strany riešiť predovšetkým vzájomnou dohodou.</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D95C46">
      <w:pPr>
        <w:spacing w:after="240"/>
        <w:rPr>
          <w:rFonts w:asciiTheme="minorHAnsi" w:hAnsiTheme="minorHAnsi" w:cstheme="minorHAnsi"/>
          <w:sz w:val="22"/>
          <w:szCs w:val="22"/>
        </w:rPr>
      </w:pPr>
      <w:r w:rsidRPr="00390B70">
        <w:rPr>
          <w:rFonts w:asciiTheme="minorHAnsi" w:hAnsiTheme="minorHAnsi" w:cstheme="minorHAnsi"/>
          <w:sz w:val="22"/>
          <w:szCs w:val="22"/>
        </w:rPr>
        <w:t>13.5</w:t>
      </w:r>
      <w:r w:rsidRPr="00390B70">
        <w:rPr>
          <w:rFonts w:asciiTheme="minorHAnsi" w:hAnsiTheme="minorHAnsi" w:cstheme="minorHAnsi"/>
          <w:sz w:val="22"/>
          <w:szCs w:val="22"/>
        </w:rPr>
        <w:tab/>
        <w:t xml:space="preserve">Zmluvné strany sa dohodli, že všetky spory, ktoré medzi nimi vznikli alebo ktoré medzi nimi vzniknú z právnych vzťahov vyplývajúcich z tejto Zmluvy alebo v súvislosti s ňou, vrátane sporov o platnosť, výklad, zrušenie Zmluvy a právnych úkonov strán, budú prejednávať a rozhodovať výlučne príslušné súdy Slovenskej republiky.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13.6</w:t>
      </w:r>
      <w:r w:rsidRPr="00390B70">
        <w:rPr>
          <w:rFonts w:asciiTheme="minorHAnsi" w:hAnsiTheme="minorHAnsi" w:cstheme="minorHAnsi"/>
          <w:sz w:val="22"/>
          <w:szCs w:val="22"/>
        </w:rPr>
        <w:tab/>
        <w:t xml:space="preserve">Zmluvné vzťahy neupravené touto zmluvou sa riadia ustanoveniami Obchodného zákonníka č. 513/1991 Zb. v znení neskorších predpisov a ostatnými súvisiacimi právnymi predpismi.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13.7</w:t>
      </w:r>
      <w:r w:rsidRPr="00390B70">
        <w:rPr>
          <w:rFonts w:asciiTheme="minorHAnsi" w:hAnsiTheme="minorHAnsi" w:cstheme="minorHAnsi"/>
          <w:sz w:val="22"/>
          <w:szCs w:val="22"/>
        </w:rPr>
        <w:tab/>
        <w:t xml:space="preserve">Zhotoviteľ prehlasuje, že k projektovej dokumentácii, ktorá bola v súťažných podkladoch podkladom pre spracovanie cenovej ponuky, jej textovej a výkresovej časti, nemá pripomienky, všetkým predloženým podmienkam porozumel, projektová dokumentácia je mu jasná a zrozumiteľná, a že dielo podľa nej zhotoví tak, aby bolo funkčné, bezpečné a prevádzky schopné. </w:t>
      </w:r>
    </w:p>
    <w:p w:rsidR="00390B70" w:rsidRPr="00390B70" w:rsidRDefault="00390B70" w:rsidP="00390B70">
      <w:pPr>
        <w:rPr>
          <w:rFonts w:asciiTheme="minorHAnsi" w:hAnsiTheme="minorHAnsi" w:cstheme="minorHAnsi"/>
          <w:sz w:val="22"/>
          <w:szCs w:val="22"/>
        </w:rPr>
      </w:pP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13.8</w:t>
      </w:r>
      <w:r w:rsidRPr="00390B70">
        <w:rPr>
          <w:rFonts w:asciiTheme="minorHAnsi" w:hAnsiTheme="minorHAnsi" w:cstheme="minorHAnsi"/>
          <w:sz w:val="22"/>
          <w:szCs w:val="22"/>
        </w:rPr>
        <w:tab/>
        <w:t xml:space="preserve">Nedeliteľnou súčasťou tejto zmluvy sú prílohy: </w:t>
      </w:r>
    </w:p>
    <w:p w:rsidR="00390B70" w:rsidRPr="00390B70" w:rsidRDefault="00390B70" w:rsidP="00390B70">
      <w:pPr>
        <w:spacing w:line="360" w:lineRule="auto"/>
        <w:rPr>
          <w:rFonts w:asciiTheme="minorHAnsi" w:hAnsiTheme="minorHAnsi" w:cstheme="minorHAnsi"/>
          <w:b/>
          <w:sz w:val="22"/>
          <w:szCs w:val="22"/>
        </w:rPr>
      </w:pPr>
      <w:r w:rsidRPr="00390B70">
        <w:rPr>
          <w:rFonts w:asciiTheme="minorHAnsi" w:hAnsiTheme="minorHAnsi" w:cstheme="minorHAnsi"/>
          <w:b/>
          <w:sz w:val="22"/>
          <w:szCs w:val="22"/>
        </w:rPr>
        <w:t xml:space="preserve">- </w:t>
      </w:r>
      <w:r w:rsidRPr="00390B70">
        <w:rPr>
          <w:rFonts w:asciiTheme="minorHAnsi" w:hAnsiTheme="minorHAnsi" w:cstheme="minorHAnsi"/>
          <w:b/>
          <w:i/>
          <w:sz w:val="22"/>
          <w:szCs w:val="22"/>
        </w:rPr>
        <w:t xml:space="preserve">príloha č. 1: Rozpočet (Ponuka Zhotoviteľa)  </w:t>
      </w:r>
    </w:p>
    <w:p w:rsidR="00390B70" w:rsidRPr="00390B70" w:rsidRDefault="00390B70" w:rsidP="00D95C46">
      <w:pPr>
        <w:spacing w:after="240" w:line="360" w:lineRule="auto"/>
        <w:rPr>
          <w:rFonts w:asciiTheme="minorHAnsi" w:hAnsiTheme="minorHAnsi" w:cstheme="minorHAnsi"/>
          <w:sz w:val="22"/>
          <w:szCs w:val="22"/>
        </w:rPr>
      </w:pPr>
      <w:r w:rsidRPr="00390B70">
        <w:rPr>
          <w:rFonts w:asciiTheme="minorHAnsi" w:hAnsiTheme="minorHAnsi" w:cstheme="minorHAnsi"/>
          <w:b/>
          <w:sz w:val="22"/>
          <w:szCs w:val="22"/>
        </w:rPr>
        <w:t xml:space="preserve">- </w:t>
      </w:r>
      <w:r w:rsidRPr="00390B70">
        <w:rPr>
          <w:rFonts w:asciiTheme="minorHAnsi" w:hAnsiTheme="minorHAnsi" w:cstheme="minorHAnsi"/>
          <w:b/>
          <w:i/>
          <w:sz w:val="22"/>
          <w:szCs w:val="22"/>
        </w:rPr>
        <w:t>príloha č. 2: Zoznam</w:t>
      </w:r>
      <w:r w:rsidRPr="00390B70">
        <w:rPr>
          <w:rFonts w:asciiTheme="minorHAnsi" w:hAnsiTheme="minorHAnsi" w:cstheme="minorHAnsi"/>
          <w:b/>
          <w:sz w:val="22"/>
          <w:szCs w:val="22"/>
        </w:rPr>
        <w:t xml:space="preserve"> </w:t>
      </w:r>
      <w:r w:rsidRPr="00390B70">
        <w:rPr>
          <w:rFonts w:asciiTheme="minorHAnsi" w:hAnsiTheme="minorHAnsi" w:cstheme="minorHAnsi"/>
          <w:b/>
          <w:i/>
          <w:sz w:val="22"/>
          <w:szCs w:val="22"/>
        </w:rPr>
        <w:t xml:space="preserve">subdodávateľov spĺňajúcich podmienky účasti podľa § 41 ods. 1 písm. b) Zákona č. 343/2015 </w:t>
      </w:r>
      <w:proofErr w:type="spellStart"/>
      <w:r w:rsidRPr="00390B70">
        <w:rPr>
          <w:rFonts w:asciiTheme="minorHAnsi" w:hAnsiTheme="minorHAnsi" w:cstheme="minorHAnsi"/>
          <w:b/>
          <w:i/>
          <w:sz w:val="22"/>
          <w:szCs w:val="22"/>
        </w:rPr>
        <w:t>Z.z</w:t>
      </w:r>
      <w:proofErr w:type="spellEnd"/>
      <w:r w:rsidRPr="00390B70">
        <w:rPr>
          <w:rFonts w:asciiTheme="minorHAnsi" w:hAnsiTheme="minorHAnsi" w:cstheme="minorHAnsi"/>
          <w:b/>
          <w:i/>
          <w:sz w:val="22"/>
          <w:szCs w:val="22"/>
        </w:rPr>
        <w:t>. o verejnom obstarávaní a o zmene a doplnení niektorých zákonov</w:t>
      </w:r>
      <w:r w:rsidRPr="00390B70">
        <w:rPr>
          <w:rFonts w:asciiTheme="minorHAnsi" w:hAnsiTheme="minorHAnsi" w:cstheme="minorHAnsi"/>
          <w:sz w:val="22"/>
          <w:szCs w:val="22"/>
        </w:rPr>
        <w:tab/>
      </w:r>
    </w:p>
    <w:p w:rsidR="00390B70" w:rsidRPr="00390B70" w:rsidRDefault="00390B70" w:rsidP="00D95C46">
      <w:pPr>
        <w:spacing w:after="240"/>
        <w:rPr>
          <w:rFonts w:asciiTheme="minorHAnsi" w:hAnsiTheme="minorHAnsi" w:cstheme="minorHAnsi"/>
          <w:sz w:val="22"/>
          <w:szCs w:val="22"/>
        </w:rPr>
      </w:pPr>
      <w:r w:rsidRPr="00390B70">
        <w:rPr>
          <w:rFonts w:asciiTheme="minorHAnsi" w:hAnsiTheme="minorHAnsi" w:cstheme="minorHAnsi"/>
          <w:sz w:val="22"/>
          <w:szCs w:val="22"/>
        </w:rPr>
        <w:t>13.9</w:t>
      </w:r>
      <w:r w:rsidRPr="00390B70">
        <w:rPr>
          <w:rFonts w:asciiTheme="minorHAnsi" w:hAnsiTheme="minorHAnsi" w:cstheme="minorHAnsi"/>
          <w:sz w:val="22"/>
          <w:szCs w:val="22"/>
        </w:rPr>
        <w:tab/>
        <w:t>Ak sa pri dňoch neuvádza či sa jedná o deň pracovný alebo kalendárny, zmluvné strany sa dohodli, že ide o deň kalendárny.</w:t>
      </w:r>
    </w:p>
    <w:p w:rsidR="00C27C09"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 xml:space="preserve">13.10 </w:t>
      </w:r>
      <w:r w:rsidR="00D95C46">
        <w:rPr>
          <w:rFonts w:asciiTheme="minorHAnsi" w:hAnsiTheme="minorHAnsi" w:cstheme="minorHAnsi"/>
          <w:sz w:val="22"/>
          <w:szCs w:val="22"/>
        </w:rPr>
        <w:tab/>
      </w:r>
      <w:r w:rsidRPr="00390B70">
        <w:rPr>
          <w:rFonts w:asciiTheme="minorHAnsi" w:hAnsiTheme="minorHAnsi" w:cstheme="minorHAnsi"/>
          <w:sz w:val="22"/>
          <w:szCs w:val="22"/>
        </w:rPr>
        <w:t>Zmluvné strany sa dohodli, že všetky písomnosti s touto zmluvou súvisiace, si budú doručovať na adresy uvedené v záhlaví tejto zmluvy. V prípade, že u niektorej zo zmluvných strán dôjde k zmene adresy pre doručovanie, je zmluvná strana,  u ktorej zmena nastala, povinná túto skutočnosť bezodkladne písomne oznámiť druhej zmluvnej strane s uvedením novej adresy pre doručovanie. Zmluvné strany sa dohodli, že akákoľvek písomnosť, adresovaná druhej zmluvnej strane v súvislosti s touto zmluvou, sa bude považovať za doručenú aj dňom, kedy sa zásielka vráti odosielajúcej zmluvnej strane späť ako nedoručená.</w:t>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D95C46" w:rsidP="00D95C46">
      <w:pPr>
        <w:spacing w:after="240"/>
        <w:rPr>
          <w:rFonts w:asciiTheme="minorHAnsi" w:hAnsiTheme="minorHAnsi" w:cstheme="minorHAnsi"/>
          <w:sz w:val="22"/>
          <w:szCs w:val="22"/>
        </w:rPr>
      </w:pPr>
      <w:r>
        <w:rPr>
          <w:rFonts w:asciiTheme="minorHAnsi" w:hAnsiTheme="minorHAnsi" w:cstheme="minorHAnsi"/>
          <w:sz w:val="22"/>
          <w:szCs w:val="22"/>
        </w:rPr>
        <w:t>13.11</w:t>
      </w:r>
      <w:r w:rsidR="00390B70" w:rsidRPr="00390B70">
        <w:rPr>
          <w:rFonts w:asciiTheme="minorHAnsi" w:hAnsiTheme="minorHAnsi" w:cstheme="minorHAnsi"/>
          <w:sz w:val="22"/>
          <w:szCs w:val="22"/>
        </w:rPr>
        <w:tab/>
        <w:t xml:space="preserve">Zmluvné strany potvrdzujú, že zmluva vrátane jej platných príloh je zrozumiteľná, nebola uzavretá v tiesni, že si ju pred podpisom prečítali a porozumeli jej obsahu, na dôkaz čoho zmluvu vlastnoručne podpísali. </w:t>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r w:rsidR="00390B70" w:rsidRPr="00390B70">
        <w:rPr>
          <w:rFonts w:asciiTheme="minorHAnsi" w:hAnsiTheme="minorHAnsi" w:cstheme="minorHAnsi"/>
          <w:sz w:val="22"/>
          <w:szCs w:val="22"/>
        </w:rPr>
        <w:tab/>
      </w:r>
    </w:p>
    <w:p w:rsidR="00390B70" w:rsidRPr="00390B70" w:rsidRDefault="00390B70" w:rsidP="00390B70">
      <w:pPr>
        <w:rPr>
          <w:rFonts w:asciiTheme="minorHAnsi" w:hAnsiTheme="minorHAnsi" w:cstheme="minorHAnsi"/>
          <w:sz w:val="22"/>
          <w:szCs w:val="22"/>
        </w:rPr>
      </w:pPr>
      <w:r w:rsidRPr="00390B70">
        <w:rPr>
          <w:rFonts w:asciiTheme="minorHAnsi" w:hAnsiTheme="minorHAnsi" w:cstheme="minorHAnsi"/>
          <w:sz w:val="22"/>
          <w:szCs w:val="22"/>
        </w:rPr>
        <w:t>13.12</w:t>
      </w:r>
      <w:r w:rsidR="00D95C46">
        <w:rPr>
          <w:rFonts w:asciiTheme="minorHAnsi" w:hAnsiTheme="minorHAnsi" w:cstheme="minorHAnsi"/>
          <w:sz w:val="22"/>
          <w:szCs w:val="22"/>
        </w:rPr>
        <w:tab/>
      </w:r>
      <w:r w:rsidR="00D95C46" w:rsidRPr="00D95C46">
        <w:rPr>
          <w:rFonts w:asciiTheme="minorHAnsi" w:hAnsiTheme="minorHAnsi" w:cstheme="minorHAnsi"/>
          <w:sz w:val="22"/>
          <w:szCs w:val="22"/>
        </w:rPr>
        <w:t xml:space="preserve">Táto Zmluva je vyhotovená v 4 (štyroch) vyhotoveniach a každá Zmluvná strana </w:t>
      </w:r>
      <w:proofErr w:type="spellStart"/>
      <w:r w:rsidR="00D95C46" w:rsidRPr="00D95C46">
        <w:rPr>
          <w:rFonts w:asciiTheme="minorHAnsi" w:hAnsiTheme="minorHAnsi" w:cstheme="minorHAnsi"/>
          <w:sz w:val="22"/>
          <w:szCs w:val="22"/>
        </w:rPr>
        <w:t>obdrží</w:t>
      </w:r>
      <w:proofErr w:type="spellEnd"/>
      <w:r w:rsidR="00D95C46" w:rsidRPr="00D95C46">
        <w:rPr>
          <w:rFonts w:asciiTheme="minorHAnsi" w:hAnsiTheme="minorHAnsi" w:cstheme="minorHAnsi"/>
          <w:sz w:val="22"/>
          <w:szCs w:val="22"/>
        </w:rPr>
        <w:t xml:space="preserve"> 2 (dve) vyhotovenia.</w:t>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390B70" w:rsidRPr="00390B70" w:rsidRDefault="00390B70" w:rsidP="00A44203">
      <w:pPr>
        <w:pStyle w:val="Default"/>
        <w:jc w:val="both"/>
        <w:rPr>
          <w:rFonts w:asciiTheme="minorHAnsi" w:hAnsiTheme="minorHAnsi" w:cstheme="minorHAnsi"/>
          <w:b/>
          <w:color w:val="auto"/>
          <w:sz w:val="22"/>
          <w:szCs w:val="22"/>
        </w:rPr>
      </w:pPr>
    </w:p>
    <w:p w:rsidR="0006009A" w:rsidRPr="00390B70" w:rsidRDefault="0006009A" w:rsidP="00121B8E">
      <w:pPr>
        <w:rPr>
          <w:rFonts w:asciiTheme="minorHAnsi" w:hAnsiTheme="minorHAnsi" w:cstheme="minorHAnsi"/>
          <w:sz w:val="22"/>
          <w:szCs w:val="22"/>
        </w:rPr>
      </w:pPr>
    </w:p>
    <w:p w:rsidR="00CD57B4" w:rsidRPr="00390B70" w:rsidRDefault="009A0D9E" w:rsidP="00CD57B4">
      <w:pPr>
        <w:spacing w:line="264" w:lineRule="auto"/>
        <w:rPr>
          <w:rFonts w:asciiTheme="minorHAnsi" w:hAnsiTheme="minorHAnsi" w:cstheme="minorHAnsi"/>
          <w:sz w:val="22"/>
          <w:szCs w:val="22"/>
        </w:rPr>
      </w:pPr>
      <w:r w:rsidRPr="00390B70">
        <w:rPr>
          <w:rFonts w:asciiTheme="minorHAnsi" w:hAnsiTheme="minorHAnsi" w:cstheme="minorHAnsi"/>
          <w:sz w:val="22"/>
          <w:szCs w:val="22"/>
        </w:rPr>
        <w:t>V Nových Zámkoch, dňa:</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 xml:space="preserve">       </w:t>
      </w:r>
      <w:r w:rsidR="00CD57B4" w:rsidRPr="00390B70">
        <w:rPr>
          <w:rFonts w:asciiTheme="minorHAnsi" w:hAnsiTheme="minorHAnsi" w:cstheme="minorHAnsi"/>
          <w:sz w:val="22"/>
          <w:szCs w:val="22"/>
        </w:rPr>
        <w:t>V</w:t>
      </w:r>
      <w:r w:rsidR="00B75B76" w:rsidRPr="00390B70">
        <w:rPr>
          <w:rFonts w:asciiTheme="minorHAnsi" w:hAnsiTheme="minorHAnsi" w:cstheme="minorHAnsi"/>
          <w:sz w:val="22"/>
          <w:szCs w:val="22"/>
        </w:rPr>
        <w:t>*</w:t>
      </w:r>
      <w:r w:rsidR="00CD57B4" w:rsidRPr="00390B70">
        <w:rPr>
          <w:rFonts w:asciiTheme="minorHAnsi" w:hAnsiTheme="minorHAnsi" w:cstheme="minorHAnsi"/>
          <w:sz w:val="22"/>
          <w:szCs w:val="22"/>
        </w:rPr>
        <w:t> ................. dňa</w:t>
      </w:r>
      <w:r w:rsidR="00B75B76" w:rsidRPr="00390B70">
        <w:rPr>
          <w:rFonts w:asciiTheme="minorHAnsi" w:hAnsiTheme="minorHAnsi" w:cstheme="minorHAnsi"/>
          <w:sz w:val="22"/>
          <w:szCs w:val="22"/>
        </w:rPr>
        <w:t>*</w:t>
      </w:r>
      <w:r w:rsidR="00CD57B4" w:rsidRPr="00390B70">
        <w:rPr>
          <w:rFonts w:asciiTheme="minorHAnsi" w:hAnsiTheme="minorHAnsi" w:cstheme="minorHAnsi"/>
          <w:sz w:val="22"/>
          <w:szCs w:val="22"/>
        </w:rPr>
        <w:t>:</w:t>
      </w:r>
      <w:r w:rsidR="00B75B76" w:rsidRPr="00390B70">
        <w:rPr>
          <w:rFonts w:asciiTheme="minorHAnsi" w:hAnsiTheme="minorHAnsi" w:cstheme="minorHAnsi"/>
          <w:sz w:val="22"/>
          <w:szCs w:val="22"/>
        </w:rPr>
        <w:t xml:space="preserve"> .................</w:t>
      </w:r>
    </w:p>
    <w:p w:rsidR="00CD57B4" w:rsidRPr="00390B70" w:rsidRDefault="00CD57B4" w:rsidP="00CD57B4">
      <w:pPr>
        <w:spacing w:line="264" w:lineRule="auto"/>
        <w:rPr>
          <w:rFonts w:asciiTheme="minorHAnsi" w:hAnsiTheme="minorHAnsi" w:cstheme="minorHAnsi"/>
          <w:sz w:val="22"/>
          <w:szCs w:val="22"/>
        </w:rPr>
      </w:pPr>
    </w:p>
    <w:tbl>
      <w:tblPr>
        <w:tblStyle w:val="Mriekatabuky"/>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820"/>
        <w:gridCol w:w="3685"/>
      </w:tblGrid>
      <w:tr w:rsidR="00CD57B4" w:rsidRPr="00390B70" w:rsidTr="00CD57B4">
        <w:tc>
          <w:tcPr>
            <w:tcW w:w="4820" w:type="dxa"/>
          </w:tcPr>
          <w:p w:rsidR="00CD57B4" w:rsidRPr="00390B70" w:rsidRDefault="00B47E48" w:rsidP="00CD57B4">
            <w:pPr>
              <w:rPr>
                <w:rFonts w:asciiTheme="minorHAnsi" w:hAnsiTheme="minorHAnsi" w:cstheme="minorHAnsi"/>
                <w:sz w:val="22"/>
                <w:szCs w:val="22"/>
                <w:lang w:val="sk-SK" w:eastAsia="sk-SK"/>
              </w:rPr>
            </w:pPr>
            <w:r>
              <w:rPr>
                <w:rFonts w:asciiTheme="minorHAnsi" w:hAnsiTheme="minorHAnsi" w:cstheme="minorHAnsi"/>
                <w:sz w:val="22"/>
                <w:szCs w:val="22"/>
                <w:lang w:val="sk-SK" w:eastAsia="sk-SK"/>
              </w:rPr>
              <w:t>V mene Objednávateľa</w:t>
            </w:r>
            <w:r w:rsidR="00CD57B4" w:rsidRPr="00390B70">
              <w:rPr>
                <w:rFonts w:asciiTheme="minorHAnsi" w:hAnsiTheme="minorHAnsi" w:cstheme="minorHAnsi"/>
                <w:sz w:val="22"/>
                <w:szCs w:val="22"/>
                <w:lang w:val="sk-SK" w:eastAsia="sk-SK"/>
              </w:rPr>
              <w:t xml:space="preserve">: </w:t>
            </w:r>
          </w:p>
          <w:p w:rsidR="00CD57B4" w:rsidRPr="00390B70" w:rsidRDefault="00CD57B4" w:rsidP="00CD57B4">
            <w:pPr>
              <w:rPr>
                <w:rFonts w:asciiTheme="minorHAnsi" w:hAnsiTheme="minorHAnsi" w:cstheme="minorHAnsi"/>
                <w:sz w:val="22"/>
                <w:szCs w:val="22"/>
                <w:lang w:val="sk-SK" w:eastAsia="sk-SK"/>
              </w:rPr>
            </w:pPr>
          </w:p>
          <w:p w:rsidR="002B1071" w:rsidRPr="00390B70" w:rsidRDefault="002B1071" w:rsidP="00CD57B4">
            <w:pPr>
              <w:rPr>
                <w:rFonts w:asciiTheme="minorHAnsi" w:hAnsiTheme="minorHAnsi" w:cstheme="minorHAnsi"/>
                <w:sz w:val="22"/>
                <w:szCs w:val="22"/>
                <w:lang w:val="sk-SK" w:eastAsia="sk-SK"/>
              </w:rPr>
            </w:pPr>
          </w:p>
          <w:p w:rsidR="00CD57B4" w:rsidRPr="00390B70" w:rsidRDefault="00CD57B4" w:rsidP="00CD57B4">
            <w:pPr>
              <w:rPr>
                <w:rFonts w:asciiTheme="minorHAnsi" w:hAnsiTheme="minorHAnsi" w:cstheme="minorHAnsi"/>
                <w:sz w:val="22"/>
                <w:szCs w:val="22"/>
                <w:lang w:val="sk-SK" w:eastAsia="sk-SK"/>
              </w:rPr>
            </w:pPr>
            <w:r w:rsidRPr="00390B70">
              <w:rPr>
                <w:rFonts w:asciiTheme="minorHAnsi" w:hAnsiTheme="minorHAnsi" w:cstheme="minorHAnsi"/>
                <w:sz w:val="22"/>
                <w:szCs w:val="22"/>
                <w:lang w:val="sk-SK" w:eastAsia="sk-SK"/>
              </w:rPr>
              <w:t>______________________________</w:t>
            </w:r>
          </w:p>
          <w:p w:rsidR="00CD57B4" w:rsidRPr="00390B70" w:rsidRDefault="00CD57B4" w:rsidP="00CD57B4">
            <w:pPr>
              <w:jc w:val="left"/>
              <w:rPr>
                <w:rFonts w:asciiTheme="minorHAnsi" w:hAnsiTheme="minorHAnsi" w:cstheme="minorHAnsi"/>
                <w:sz w:val="22"/>
                <w:szCs w:val="22"/>
                <w:lang w:val="sk-SK" w:eastAsia="sk-SK"/>
              </w:rPr>
            </w:pPr>
            <w:r w:rsidRPr="00390B70">
              <w:rPr>
                <w:rFonts w:asciiTheme="minorHAnsi" w:hAnsiTheme="minorHAnsi" w:cstheme="minorHAnsi"/>
                <w:sz w:val="22"/>
                <w:szCs w:val="22"/>
                <w:lang w:val="sk-SK" w:eastAsia="sk-SK"/>
              </w:rPr>
              <w:t>Ing. Ľubica Bartošová</w:t>
            </w:r>
          </w:p>
          <w:p w:rsidR="00CD57B4" w:rsidRPr="00390B70" w:rsidRDefault="00CD57B4" w:rsidP="00CD57B4">
            <w:pPr>
              <w:jc w:val="left"/>
              <w:rPr>
                <w:rFonts w:asciiTheme="minorHAnsi" w:hAnsiTheme="minorHAnsi" w:cstheme="minorHAnsi"/>
                <w:sz w:val="22"/>
                <w:szCs w:val="22"/>
                <w:lang w:val="sk-SK" w:eastAsia="sk-SK"/>
              </w:rPr>
            </w:pPr>
            <w:r w:rsidRPr="00390B70">
              <w:rPr>
                <w:rFonts w:asciiTheme="minorHAnsi" w:hAnsiTheme="minorHAnsi" w:cstheme="minorHAnsi"/>
                <w:sz w:val="22"/>
                <w:szCs w:val="22"/>
                <w:lang w:val="sk-SK" w:eastAsia="sk-SK"/>
              </w:rPr>
              <w:t>ekonomická riaditeľka</w:t>
            </w:r>
          </w:p>
          <w:p w:rsidR="00CD57B4" w:rsidRPr="00390B70" w:rsidRDefault="00CD57B4" w:rsidP="00CD57B4">
            <w:pPr>
              <w:jc w:val="left"/>
              <w:rPr>
                <w:rFonts w:asciiTheme="minorHAnsi" w:hAnsiTheme="minorHAnsi" w:cstheme="minorHAnsi"/>
                <w:sz w:val="22"/>
                <w:szCs w:val="22"/>
                <w:lang w:val="sk-SK" w:eastAsia="sk-SK"/>
              </w:rPr>
            </w:pPr>
          </w:p>
          <w:p w:rsidR="0006009A" w:rsidRPr="00390B70" w:rsidRDefault="0006009A" w:rsidP="00CD57B4">
            <w:pPr>
              <w:jc w:val="left"/>
              <w:rPr>
                <w:rFonts w:asciiTheme="minorHAnsi" w:hAnsiTheme="minorHAnsi" w:cstheme="minorHAnsi"/>
                <w:sz w:val="22"/>
                <w:szCs w:val="22"/>
                <w:lang w:val="sk-SK" w:eastAsia="sk-SK"/>
              </w:rPr>
            </w:pPr>
          </w:p>
          <w:p w:rsidR="002B1071" w:rsidRPr="00390B70" w:rsidRDefault="002B1071" w:rsidP="00CD57B4">
            <w:pPr>
              <w:jc w:val="left"/>
              <w:rPr>
                <w:rFonts w:asciiTheme="minorHAnsi" w:hAnsiTheme="minorHAnsi" w:cstheme="minorHAnsi"/>
                <w:sz w:val="22"/>
                <w:szCs w:val="22"/>
                <w:lang w:val="sk-SK" w:eastAsia="sk-SK"/>
              </w:rPr>
            </w:pPr>
          </w:p>
        </w:tc>
        <w:tc>
          <w:tcPr>
            <w:tcW w:w="3685" w:type="dxa"/>
          </w:tcPr>
          <w:p w:rsidR="00CD57B4" w:rsidRPr="00390B70" w:rsidRDefault="00B47E48" w:rsidP="00CD57B4">
            <w:pPr>
              <w:rPr>
                <w:rFonts w:asciiTheme="minorHAnsi" w:hAnsiTheme="minorHAnsi" w:cstheme="minorHAnsi"/>
                <w:sz w:val="22"/>
                <w:szCs w:val="22"/>
                <w:lang w:val="sk-SK" w:eastAsia="sk-SK"/>
              </w:rPr>
            </w:pPr>
            <w:r>
              <w:rPr>
                <w:rFonts w:asciiTheme="minorHAnsi" w:hAnsiTheme="minorHAnsi" w:cstheme="minorHAnsi"/>
                <w:sz w:val="22"/>
                <w:szCs w:val="22"/>
                <w:lang w:val="sk-SK" w:eastAsia="sk-SK"/>
              </w:rPr>
              <w:t>V mene Zhotoviteľa</w:t>
            </w:r>
            <w:r w:rsidR="00CD57B4" w:rsidRPr="00390B70">
              <w:rPr>
                <w:rFonts w:asciiTheme="minorHAnsi" w:hAnsiTheme="minorHAnsi" w:cstheme="minorHAnsi"/>
                <w:sz w:val="22"/>
                <w:szCs w:val="22"/>
                <w:lang w:val="sk-SK" w:eastAsia="sk-SK"/>
              </w:rPr>
              <w:t xml:space="preserve">: </w:t>
            </w:r>
          </w:p>
          <w:p w:rsidR="00CD57B4" w:rsidRPr="00390B70" w:rsidRDefault="00CD57B4" w:rsidP="00CD57B4">
            <w:pPr>
              <w:rPr>
                <w:rFonts w:asciiTheme="minorHAnsi" w:hAnsiTheme="minorHAnsi" w:cstheme="minorHAnsi"/>
                <w:sz w:val="22"/>
                <w:szCs w:val="22"/>
                <w:lang w:val="sk-SK" w:eastAsia="sk-SK"/>
              </w:rPr>
            </w:pPr>
          </w:p>
          <w:p w:rsidR="002B1071" w:rsidRPr="00390B70" w:rsidRDefault="002B1071" w:rsidP="00CD57B4">
            <w:pPr>
              <w:rPr>
                <w:rFonts w:asciiTheme="minorHAnsi" w:hAnsiTheme="minorHAnsi" w:cstheme="minorHAnsi"/>
                <w:sz w:val="22"/>
                <w:szCs w:val="22"/>
                <w:lang w:val="sk-SK" w:eastAsia="sk-SK"/>
              </w:rPr>
            </w:pPr>
          </w:p>
          <w:p w:rsidR="00CD57B4" w:rsidRPr="00390B70" w:rsidRDefault="00CD57B4" w:rsidP="00CD57B4">
            <w:pPr>
              <w:rPr>
                <w:rFonts w:asciiTheme="minorHAnsi" w:hAnsiTheme="minorHAnsi" w:cstheme="minorHAnsi"/>
                <w:sz w:val="22"/>
                <w:szCs w:val="22"/>
                <w:lang w:val="sk-SK" w:eastAsia="sk-SK"/>
              </w:rPr>
            </w:pPr>
            <w:r w:rsidRPr="00390B70">
              <w:rPr>
                <w:rFonts w:asciiTheme="minorHAnsi" w:hAnsiTheme="minorHAnsi" w:cstheme="minorHAnsi"/>
                <w:sz w:val="22"/>
                <w:szCs w:val="22"/>
                <w:lang w:val="sk-SK" w:eastAsia="sk-SK"/>
              </w:rPr>
              <w:t>____________________________</w:t>
            </w:r>
          </w:p>
          <w:p w:rsidR="00CD57B4" w:rsidRPr="00390B70" w:rsidRDefault="00B75B76" w:rsidP="00CD57B4">
            <w:pPr>
              <w:rPr>
                <w:rFonts w:asciiTheme="minorHAnsi" w:hAnsiTheme="minorHAnsi" w:cstheme="minorHAnsi"/>
                <w:sz w:val="22"/>
                <w:szCs w:val="22"/>
                <w:lang w:val="sk-SK" w:eastAsia="sk-SK"/>
              </w:rPr>
            </w:pPr>
            <w:r w:rsidRPr="00390B70">
              <w:rPr>
                <w:rFonts w:asciiTheme="minorHAnsi" w:hAnsiTheme="minorHAnsi" w:cstheme="minorHAnsi"/>
                <w:sz w:val="22"/>
                <w:szCs w:val="22"/>
                <w:lang w:val="sk-SK" w:eastAsia="sk-SK"/>
              </w:rPr>
              <w:t>* .....................................</w:t>
            </w:r>
          </w:p>
        </w:tc>
      </w:tr>
      <w:tr w:rsidR="00CD57B4" w:rsidRPr="00390B70" w:rsidTr="00387AFB">
        <w:trPr>
          <w:trHeight w:val="74"/>
        </w:trPr>
        <w:tc>
          <w:tcPr>
            <w:tcW w:w="4820" w:type="dxa"/>
          </w:tcPr>
          <w:p w:rsidR="00CD57B4" w:rsidRPr="00390B70" w:rsidRDefault="00CD57B4" w:rsidP="00CD57B4">
            <w:pPr>
              <w:rPr>
                <w:rFonts w:asciiTheme="minorHAnsi" w:hAnsiTheme="minorHAnsi" w:cstheme="minorHAnsi"/>
                <w:sz w:val="22"/>
                <w:szCs w:val="22"/>
                <w:lang w:val="sk-SK" w:eastAsia="sk-SK"/>
              </w:rPr>
            </w:pPr>
            <w:r w:rsidRPr="00390B70">
              <w:rPr>
                <w:rFonts w:asciiTheme="minorHAnsi" w:hAnsiTheme="minorHAnsi" w:cstheme="minorHAnsi"/>
                <w:sz w:val="22"/>
                <w:szCs w:val="22"/>
                <w:lang w:val="sk-SK" w:eastAsia="sk-SK"/>
              </w:rPr>
              <w:t>______________________________</w:t>
            </w:r>
          </w:p>
          <w:p w:rsidR="00CD57B4" w:rsidRPr="00390B70" w:rsidRDefault="00CD57B4" w:rsidP="00CD57B4">
            <w:pPr>
              <w:ind w:right="1310"/>
              <w:jc w:val="left"/>
              <w:rPr>
                <w:rFonts w:asciiTheme="minorHAnsi" w:hAnsiTheme="minorHAnsi" w:cstheme="minorHAnsi"/>
                <w:sz w:val="22"/>
                <w:szCs w:val="22"/>
                <w:lang w:val="sk-SK" w:eastAsia="sk-SK"/>
              </w:rPr>
            </w:pPr>
            <w:r w:rsidRPr="00390B70">
              <w:rPr>
                <w:rFonts w:asciiTheme="minorHAnsi" w:hAnsiTheme="minorHAnsi" w:cstheme="minorHAnsi"/>
                <w:sz w:val="22"/>
                <w:szCs w:val="22"/>
                <w:lang w:val="sk-SK" w:eastAsia="sk-SK"/>
              </w:rPr>
              <w:t xml:space="preserve">MUDr. Zoltán </w:t>
            </w:r>
            <w:proofErr w:type="spellStart"/>
            <w:r w:rsidRPr="00390B70">
              <w:rPr>
                <w:rFonts w:asciiTheme="minorHAnsi" w:hAnsiTheme="minorHAnsi" w:cstheme="minorHAnsi"/>
                <w:sz w:val="22"/>
                <w:szCs w:val="22"/>
                <w:lang w:val="sk-SK" w:eastAsia="sk-SK"/>
              </w:rPr>
              <w:t>Danczi</w:t>
            </w:r>
            <w:proofErr w:type="spellEnd"/>
          </w:p>
          <w:p w:rsidR="00CD57B4" w:rsidRPr="00390B70" w:rsidRDefault="00CD57B4" w:rsidP="00CD57B4">
            <w:pPr>
              <w:ind w:right="1310"/>
              <w:jc w:val="left"/>
              <w:rPr>
                <w:rFonts w:asciiTheme="minorHAnsi" w:hAnsiTheme="minorHAnsi" w:cstheme="minorHAnsi"/>
                <w:sz w:val="22"/>
                <w:szCs w:val="22"/>
                <w:lang w:val="sk-SK" w:eastAsia="sk-SK"/>
              </w:rPr>
            </w:pPr>
            <w:r w:rsidRPr="00390B70">
              <w:rPr>
                <w:rFonts w:asciiTheme="minorHAnsi" w:hAnsiTheme="minorHAnsi" w:cstheme="minorHAnsi"/>
                <w:sz w:val="22"/>
                <w:szCs w:val="22"/>
                <w:lang w:val="sk-SK" w:eastAsia="sk-SK"/>
              </w:rPr>
              <w:t>medicínsky riaditeľ</w:t>
            </w:r>
          </w:p>
        </w:tc>
        <w:tc>
          <w:tcPr>
            <w:tcW w:w="3685" w:type="dxa"/>
          </w:tcPr>
          <w:p w:rsidR="00CD57B4" w:rsidRPr="00390B70" w:rsidRDefault="00CD57B4" w:rsidP="00CD57B4">
            <w:pPr>
              <w:rPr>
                <w:rFonts w:asciiTheme="minorHAnsi" w:hAnsiTheme="minorHAnsi" w:cstheme="minorHAnsi"/>
                <w:sz w:val="22"/>
                <w:szCs w:val="22"/>
                <w:lang w:val="sk-SK" w:eastAsia="sk-SK"/>
              </w:rPr>
            </w:pPr>
            <w:r w:rsidRPr="00390B70">
              <w:rPr>
                <w:rFonts w:asciiTheme="minorHAnsi" w:hAnsiTheme="minorHAnsi" w:cstheme="minorHAnsi"/>
                <w:sz w:val="22"/>
                <w:szCs w:val="22"/>
                <w:lang w:val="sk-SK" w:eastAsia="sk-SK"/>
              </w:rPr>
              <w:t>____________________________</w:t>
            </w:r>
          </w:p>
          <w:p w:rsidR="00CD57B4" w:rsidRPr="00390B70" w:rsidRDefault="00CD57B4" w:rsidP="00CD57B4">
            <w:pPr>
              <w:jc w:val="left"/>
              <w:rPr>
                <w:rFonts w:asciiTheme="minorHAnsi" w:hAnsiTheme="minorHAnsi" w:cstheme="minorHAnsi"/>
                <w:sz w:val="22"/>
                <w:szCs w:val="22"/>
                <w:lang w:val="sk-SK" w:eastAsia="sk-SK"/>
              </w:rPr>
            </w:pPr>
          </w:p>
        </w:tc>
      </w:tr>
    </w:tbl>
    <w:p w:rsidR="00B75B76" w:rsidRDefault="00B75B76" w:rsidP="00677E4A">
      <w:pPr>
        <w:jc w:val="left"/>
        <w:rPr>
          <w:rFonts w:ascii="Garamond" w:hAnsi="Garamond"/>
          <w:b/>
          <w:sz w:val="22"/>
          <w:szCs w:val="22"/>
        </w:rPr>
      </w:pPr>
    </w:p>
    <w:p w:rsidR="00AF10B6" w:rsidRDefault="00AF10B6" w:rsidP="00677E4A">
      <w:pPr>
        <w:jc w:val="left"/>
        <w:rPr>
          <w:rFonts w:ascii="Garamond" w:hAnsi="Garamond"/>
          <w:color w:val="FF0000"/>
          <w:sz w:val="22"/>
          <w:szCs w:val="22"/>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B933A6">
      <w:pPr>
        <w:tabs>
          <w:tab w:val="center" w:pos="4954"/>
          <w:tab w:val="center" w:pos="6971"/>
        </w:tabs>
        <w:spacing w:after="77"/>
        <w:ind w:left="-15"/>
        <w:jc w:val="left"/>
        <w:rPr>
          <w:rFonts w:asciiTheme="minorHAnsi" w:hAnsiTheme="minorHAnsi" w:cstheme="minorHAnsi"/>
          <w:szCs w:val="20"/>
        </w:rPr>
      </w:pPr>
    </w:p>
    <w:p w:rsidR="00EB690A" w:rsidRPr="00093ECF" w:rsidRDefault="00EB690A" w:rsidP="009C3E4C">
      <w:pPr>
        <w:tabs>
          <w:tab w:val="center" w:pos="4954"/>
          <w:tab w:val="center" w:pos="6971"/>
        </w:tabs>
        <w:spacing w:after="77"/>
        <w:ind w:left="-15"/>
        <w:jc w:val="left"/>
        <w:rPr>
          <w:rFonts w:asciiTheme="minorHAnsi" w:hAnsiTheme="minorHAnsi" w:cstheme="minorHAnsi"/>
          <w:szCs w:val="20"/>
        </w:rPr>
      </w:pPr>
    </w:p>
    <w:sectPr w:rsidR="00EB690A" w:rsidRPr="00093ECF" w:rsidSect="00ED1E1D">
      <w:pgSz w:w="11906" w:h="16838"/>
      <w:pgMar w:top="851" w:right="1418"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D2B" w:rsidRDefault="00375D2B" w:rsidP="00241FD2">
      <w:r>
        <w:separator/>
      </w:r>
    </w:p>
  </w:endnote>
  <w:endnote w:type="continuationSeparator" w:id="0">
    <w:p w:rsidR="00375D2B" w:rsidRDefault="00375D2B" w:rsidP="00241FD2">
      <w:r>
        <w:continuationSeparator/>
      </w:r>
    </w:p>
  </w:endnote>
  <w:endnote w:type="continuationNotice" w:id="1">
    <w:p w:rsidR="00375D2B" w:rsidRDefault="00375D2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T*Switzerland">
    <w:panose1 w:val="00000000000000000000"/>
    <w:charset w:val="02"/>
    <w:family w:val="auto"/>
    <w:notTrueType/>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2B" w:rsidRPr="00D11654" w:rsidRDefault="00375D2B">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463CFB">
      <w:rPr>
        <w:rFonts w:cs="Arial"/>
        <w:bCs/>
        <w:noProof/>
        <w:sz w:val="18"/>
        <w:szCs w:val="18"/>
      </w:rPr>
      <w:t>34</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463CFB">
      <w:rPr>
        <w:rFonts w:cs="Arial"/>
        <w:bCs/>
        <w:noProof/>
        <w:sz w:val="18"/>
        <w:szCs w:val="18"/>
      </w:rPr>
      <w:t>60</w:t>
    </w:r>
    <w:r w:rsidRPr="00D11654">
      <w:rPr>
        <w:rFonts w:cs="Arial"/>
        <w:bCs/>
        <w:sz w:val="18"/>
        <w:szCs w:val="18"/>
      </w:rPr>
      <w:fldChar w:fldCharType="end"/>
    </w:r>
  </w:p>
  <w:p w:rsidR="00375D2B" w:rsidRPr="00D11654" w:rsidRDefault="00375D2B"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rsidR="00375D2B" w:rsidRPr="00DC15A1" w:rsidRDefault="00375D2B" w:rsidP="00DC15A1">
    <w:pPr>
      <w:spacing w:before="120"/>
      <w:ind w:left="2127" w:hanging="2127"/>
      <w:rPr>
        <w:rFonts w:cs="Arial"/>
        <w:i/>
        <w:sz w:val="16"/>
        <w:szCs w:val="16"/>
      </w:rPr>
    </w:pPr>
    <w:r>
      <w:rPr>
        <w:rFonts w:cs="Arial"/>
        <w:i/>
        <w:sz w:val="16"/>
        <w:szCs w:val="16"/>
      </w:rPr>
      <w:t xml:space="preserve">Nadlimitná zákazka </w:t>
    </w:r>
    <w:r w:rsidRPr="00D11654">
      <w:rPr>
        <w:rFonts w:cs="Arial"/>
        <w:i/>
        <w:sz w:val="16"/>
        <w:szCs w:val="16"/>
      </w:rPr>
      <w:t xml:space="preserve">postupom </w:t>
    </w:r>
    <w:r>
      <w:rPr>
        <w:rFonts w:cs="Arial"/>
        <w:i/>
        <w:sz w:val="16"/>
        <w:szCs w:val="16"/>
      </w:rPr>
      <w:t>„reverznej jednoobálkovej verejnej</w:t>
    </w:r>
    <w:r w:rsidRPr="00701E7F">
      <w:rPr>
        <w:rFonts w:cs="Arial"/>
        <w:i/>
        <w:sz w:val="16"/>
        <w:szCs w:val="16"/>
      </w:rPr>
      <w:t xml:space="preserve"> súťaž</w:t>
    </w:r>
    <w:r>
      <w:rPr>
        <w:rFonts w:cs="Arial"/>
        <w:i/>
        <w:sz w:val="16"/>
        <w:szCs w:val="16"/>
      </w:rPr>
      <w:t>e</w:t>
    </w:r>
    <w:r w:rsidRPr="00701E7F">
      <w:rPr>
        <w:rFonts w:cs="Arial"/>
        <w:i/>
        <w:sz w:val="16"/>
        <w:szCs w:val="16"/>
      </w:rPr>
      <w:t>“.</w:t>
    </w:r>
    <w:r>
      <w:rPr>
        <w:rFonts w:cs="Arial"/>
        <w:i/>
        <w:sz w:val="16"/>
        <w:szCs w:val="16"/>
      </w:rPr>
      <w:t xml:space="preserve">: </w:t>
    </w:r>
    <w:r w:rsidRPr="00DC15A1">
      <w:rPr>
        <w:i/>
        <w:sz w:val="16"/>
        <w:szCs w:val="16"/>
      </w:rPr>
      <w:t>„</w:t>
    </w:r>
    <w:r w:rsidRPr="00DC15A1">
      <w:rPr>
        <w:rFonts w:cs="Arial"/>
        <w:i/>
        <w:sz w:val="16"/>
        <w:szCs w:val="16"/>
      </w:rPr>
      <w:t>Komplexný informačný systém pre zabezpečenie ekonomickej a prevádzkovej agendy</w:t>
    </w:r>
    <w:r w:rsidRPr="00DC15A1">
      <w:rPr>
        <w:i/>
        <w:sz w:val="16"/>
        <w:szCs w:val="16"/>
      </w:rPr>
      <w:t>“ (</w:t>
    </w:r>
    <w:r w:rsidRPr="00DC15A1">
      <w:rPr>
        <w:rFonts w:cs="Arial"/>
        <w:i/>
        <w:sz w:val="16"/>
        <w:szCs w:val="16"/>
      </w:rPr>
      <w:t>ďalej len „KIS“)</w:t>
    </w:r>
  </w:p>
  <w:p w:rsidR="00375D2B" w:rsidRDefault="00375D2B" w:rsidP="00DC15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D2B" w:rsidRDefault="00375D2B" w:rsidP="00241FD2">
      <w:r>
        <w:separator/>
      </w:r>
    </w:p>
  </w:footnote>
  <w:footnote w:type="continuationSeparator" w:id="0">
    <w:p w:rsidR="00375D2B" w:rsidRDefault="00375D2B" w:rsidP="00241FD2">
      <w:r>
        <w:continuationSeparator/>
      </w:r>
    </w:p>
  </w:footnote>
  <w:footnote w:type="continuationNotice" w:id="1">
    <w:p w:rsidR="00375D2B" w:rsidRDefault="00375D2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2B" w:rsidRPr="00DA332B" w:rsidRDefault="00375D2B" w:rsidP="0083366B">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2B" w:rsidRPr="00DA332B" w:rsidRDefault="00375D2B"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54081452"/>
    <w:name w:val="WW8Num14"/>
    <w:lvl w:ilvl="0">
      <w:start w:val="8"/>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1286"/>
        </w:tabs>
        <w:ind w:left="284"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nsid w:val="04FB4FA9"/>
    <w:multiLevelType w:val="hybridMultilevel"/>
    <w:tmpl w:val="3B6E3B40"/>
    <w:lvl w:ilvl="0" w:tplc="78CA7316">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041B0001">
      <w:start w:val="1"/>
      <w:numFmt w:val="bullet"/>
      <w:lvlText w:val=""/>
      <w:lvlJc w:val="left"/>
      <w:pPr>
        <w:ind w:left="1559" w:hanging="360"/>
      </w:pPr>
      <w:rPr>
        <w:rFonts w:ascii="Symbol" w:hAnsi="Symbol" w:hint="default"/>
        <w:b w:val="0"/>
        <w:bCs w:val="0"/>
        <w:i w:val="0"/>
        <w:iCs w:val="0"/>
        <w:caps w:val="0"/>
        <w:smallCaps w:val="0"/>
        <w:strike w:val="0"/>
        <w:dstrike w:val="0"/>
        <w:outline w:val="0"/>
        <w:shadow w:val="0"/>
        <w:emboss w:val="0"/>
        <w:imprint w:val="0"/>
        <w:color w:val="auto"/>
        <w:spacing w:val="0"/>
        <w:w w:val="100"/>
        <w:kern w:val="0"/>
        <w:position w:val="0"/>
        <w:highlight w:val="none"/>
        <w:u w:val="none"/>
        <w:effect w:val="none"/>
        <w:vertAlign w:val="baseline"/>
      </w:rPr>
    </w:lvl>
    <w:lvl w:ilvl="2" w:tplc="041B0003">
      <w:start w:val="1"/>
      <w:numFmt w:val="bullet"/>
      <w:lvlText w:val="o"/>
      <w:lvlJc w:val="left"/>
      <w:pPr>
        <w:ind w:left="2243" w:hanging="324"/>
      </w:pPr>
      <w:rPr>
        <w:rFonts w:ascii="Courier New" w:hAnsi="Courier New" w:cs="Courier New" w:hint="default"/>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BA8AE3D2">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81BEBBFE">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98C43CD2">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BCE2C0DA">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F7062F3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E04E9FDC">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2">
    <w:nsid w:val="05083074"/>
    <w:multiLevelType w:val="multilevel"/>
    <w:tmpl w:val="2CB8F5D0"/>
    <w:lvl w:ilvl="0">
      <w:start w:val="1"/>
      <w:numFmt w:val="decimal"/>
      <w:lvlText w:val="%1."/>
      <w:lvlJc w:val="left"/>
      <w:pPr>
        <w:ind w:left="720" w:hanging="360"/>
      </w:pPr>
      <w:rPr>
        <w:rFonts w:hint="default"/>
      </w:rPr>
    </w:lvl>
    <w:lvl w:ilvl="1">
      <w:start w:val="1"/>
      <w:numFmt w:val="decimal"/>
      <w:isLgl/>
      <w:lvlText w:val="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4">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nsid w:val="099710FB"/>
    <w:multiLevelType w:val="hybridMultilevel"/>
    <w:tmpl w:val="1DE43216"/>
    <w:numStyleLink w:val="ImportedStyle57"/>
  </w:abstractNum>
  <w:abstractNum w:abstractNumId="7">
    <w:nsid w:val="0A29779C"/>
    <w:multiLevelType w:val="hybridMultilevel"/>
    <w:tmpl w:val="C06EBC80"/>
    <w:lvl w:ilvl="0" w:tplc="78CA7316">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041B0001">
      <w:start w:val="1"/>
      <w:numFmt w:val="bullet"/>
      <w:lvlText w:val=""/>
      <w:lvlJc w:val="left"/>
      <w:pPr>
        <w:ind w:left="1559" w:hanging="360"/>
      </w:pPr>
      <w:rPr>
        <w:rFonts w:ascii="Symbol" w:hAnsi="Symbol" w:hint="default"/>
        <w:b w:val="0"/>
        <w:bCs w:val="0"/>
        <w:i w:val="0"/>
        <w:iCs w:val="0"/>
        <w:caps w:val="0"/>
        <w:smallCaps w:val="0"/>
        <w:strike w:val="0"/>
        <w:dstrike w:val="0"/>
        <w:outline w:val="0"/>
        <w:shadow w:val="0"/>
        <w:emboss w:val="0"/>
        <w:imprint w:val="0"/>
        <w:color w:val="auto"/>
        <w:spacing w:val="0"/>
        <w:w w:val="100"/>
        <w:kern w:val="0"/>
        <w:position w:val="0"/>
        <w:highlight w:val="none"/>
        <w:u w:val="none"/>
        <w:effect w:val="none"/>
        <w:vertAlign w:val="baseline"/>
      </w:rPr>
    </w:lvl>
    <w:lvl w:ilvl="2" w:tplc="041B0003">
      <w:start w:val="1"/>
      <w:numFmt w:val="bullet"/>
      <w:lvlText w:val="o"/>
      <w:lvlJc w:val="left"/>
      <w:pPr>
        <w:ind w:left="2243" w:hanging="324"/>
      </w:pPr>
      <w:rPr>
        <w:rFonts w:ascii="Courier New" w:hAnsi="Courier New" w:cs="Courier New" w:hint="default"/>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BA8AE3D2">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81BEBBFE">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98C43CD2">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BCE2C0DA">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F7062F3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E04E9FDC">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8">
    <w:nsid w:val="0AF16DF7"/>
    <w:multiLevelType w:val="hybridMultilevel"/>
    <w:tmpl w:val="E9EA53CE"/>
    <w:lvl w:ilvl="0" w:tplc="041B0017">
      <w:start w:val="1"/>
      <w:numFmt w:val="lowerLetter"/>
      <w:lvlText w:val="%1)"/>
      <w:lvlJc w:val="left"/>
      <w:pPr>
        <w:ind w:left="720" w:hanging="360"/>
      </w:pPr>
    </w:lvl>
    <w:lvl w:ilvl="1" w:tplc="79DC55F4">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BA15204"/>
    <w:multiLevelType w:val="hybridMultilevel"/>
    <w:tmpl w:val="6840DEB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0ECF5992"/>
    <w:multiLevelType w:val="hybridMultilevel"/>
    <w:tmpl w:val="206C17D6"/>
    <w:lvl w:ilvl="0" w:tplc="9392E82C">
      <w:start w:val="1"/>
      <w:numFmt w:val="bullet"/>
      <w:lvlText w:val=""/>
      <w:lvlJc w:val="left"/>
      <w:pPr>
        <w:ind w:left="839" w:hanging="360"/>
      </w:pPr>
      <w:rPr>
        <w:rFonts w:ascii="Symbol" w:hAnsi="Symbol" w:hint="default"/>
      </w:rPr>
    </w:lvl>
    <w:lvl w:ilvl="1" w:tplc="6724699C" w:tentative="1">
      <w:start w:val="1"/>
      <w:numFmt w:val="bullet"/>
      <w:lvlText w:val="o"/>
      <w:lvlJc w:val="left"/>
      <w:pPr>
        <w:ind w:left="1559" w:hanging="360"/>
      </w:pPr>
      <w:rPr>
        <w:rFonts w:ascii="Courier New" w:hAnsi="Courier New" w:cs="Courier New" w:hint="default"/>
      </w:rPr>
    </w:lvl>
    <w:lvl w:ilvl="2" w:tplc="041B001B" w:tentative="1">
      <w:start w:val="1"/>
      <w:numFmt w:val="bullet"/>
      <w:lvlText w:val=""/>
      <w:lvlJc w:val="left"/>
      <w:pPr>
        <w:ind w:left="2279" w:hanging="360"/>
      </w:pPr>
      <w:rPr>
        <w:rFonts w:ascii="Wingdings" w:hAnsi="Wingdings" w:hint="default"/>
      </w:rPr>
    </w:lvl>
    <w:lvl w:ilvl="3" w:tplc="041B000F" w:tentative="1">
      <w:start w:val="1"/>
      <w:numFmt w:val="bullet"/>
      <w:lvlText w:val=""/>
      <w:lvlJc w:val="left"/>
      <w:pPr>
        <w:ind w:left="2999" w:hanging="360"/>
      </w:pPr>
      <w:rPr>
        <w:rFonts w:ascii="Symbol" w:hAnsi="Symbol" w:hint="default"/>
      </w:rPr>
    </w:lvl>
    <w:lvl w:ilvl="4" w:tplc="041B0019" w:tentative="1">
      <w:start w:val="1"/>
      <w:numFmt w:val="bullet"/>
      <w:lvlText w:val="o"/>
      <w:lvlJc w:val="left"/>
      <w:pPr>
        <w:ind w:left="3719" w:hanging="360"/>
      </w:pPr>
      <w:rPr>
        <w:rFonts w:ascii="Courier New" w:hAnsi="Courier New" w:cs="Courier New" w:hint="default"/>
      </w:rPr>
    </w:lvl>
    <w:lvl w:ilvl="5" w:tplc="041B001B" w:tentative="1">
      <w:start w:val="1"/>
      <w:numFmt w:val="bullet"/>
      <w:lvlText w:val=""/>
      <w:lvlJc w:val="left"/>
      <w:pPr>
        <w:ind w:left="4439" w:hanging="360"/>
      </w:pPr>
      <w:rPr>
        <w:rFonts w:ascii="Wingdings" w:hAnsi="Wingdings" w:hint="default"/>
      </w:rPr>
    </w:lvl>
    <w:lvl w:ilvl="6" w:tplc="041B000F" w:tentative="1">
      <w:start w:val="1"/>
      <w:numFmt w:val="bullet"/>
      <w:lvlText w:val=""/>
      <w:lvlJc w:val="left"/>
      <w:pPr>
        <w:ind w:left="5159" w:hanging="360"/>
      </w:pPr>
      <w:rPr>
        <w:rFonts w:ascii="Symbol" w:hAnsi="Symbol" w:hint="default"/>
      </w:rPr>
    </w:lvl>
    <w:lvl w:ilvl="7" w:tplc="041B0019" w:tentative="1">
      <w:start w:val="1"/>
      <w:numFmt w:val="bullet"/>
      <w:lvlText w:val="o"/>
      <w:lvlJc w:val="left"/>
      <w:pPr>
        <w:ind w:left="5879" w:hanging="360"/>
      </w:pPr>
      <w:rPr>
        <w:rFonts w:ascii="Courier New" w:hAnsi="Courier New" w:cs="Courier New" w:hint="default"/>
      </w:rPr>
    </w:lvl>
    <w:lvl w:ilvl="8" w:tplc="041B001B" w:tentative="1">
      <w:start w:val="1"/>
      <w:numFmt w:val="bullet"/>
      <w:lvlText w:val=""/>
      <w:lvlJc w:val="left"/>
      <w:pPr>
        <w:ind w:left="6599" w:hanging="360"/>
      </w:pPr>
      <w:rPr>
        <w:rFonts w:ascii="Wingdings" w:hAnsi="Wingdings" w:hint="default"/>
      </w:rPr>
    </w:lvl>
  </w:abstractNum>
  <w:abstractNum w:abstractNumId="12">
    <w:nsid w:val="1041413C"/>
    <w:multiLevelType w:val="hybridMultilevel"/>
    <w:tmpl w:val="1408E0C2"/>
    <w:lvl w:ilvl="0" w:tplc="5768B1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10E84121"/>
    <w:multiLevelType w:val="multilevel"/>
    <w:tmpl w:val="87205F90"/>
    <w:lvl w:ilvl="0">
      <w:start w:val="5"/>
      <w:numFmt w:val="decimal"/>
      <w:lvlText w:val="%1"/>
      <w:lvlJc w:val="left"/>
      <w:pPr>
        <w:ind w:left="360" w:hanging="360"/>
      </w:pPr>
      <w:rPr>
        <w:rFonts w:hint="default"/>
      </w:rPr>
    </w:lvl>
    <w:lvl w:ilvl="1">
      <w:start w:val="1"/>
      <w:numFmt w:val="bullet"/>
      <w:lvlText w:val="-"/>
      <w:lvlJc w:val="left"/>
      <w:pPr>
        <w:ind w:left="644" w:hanging="360"/>
      </w:pPr>
      <w:rPr>
        <w:rFonts w:ascii="Arial" w:eastAsia="Calibri" w:hAnsi="Arial" w:cs="Arial"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nsid w:val="167C4DAE"/>
    <w:multiLevelType w:val="hybridMultilevel"/>
    <w:tmpl w:val="08AC09A6"/>
    <w:lvl w:ilvl="0" w:tplc="C44AF9E2">
      <w:start w:val="1"/>
      <w:numFmt w:val="lowerLetter"/>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15">
    <w:nsid w:val="19976ADB"/>
    <w:multiLevelType w:val="hybridMultilevel"/>
    <w:tmpl w:val="C672A2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9D65A3E"/>
    <w:multiLevelType w:val="hybridMultilevel"/>
    <w:tmpl w:val="8862BEEA"/>
    <w:lvl w:ilvl="0" w:tplc="35240172">
      <w:start w:val="1"/>
      <w:numFmt w:val="bullet"/>
      <w:lvlText w:val=""/>
      <w:lvlJc w:val="left"/>
      <w:pPr>
        <w:ind w:left="720" w:hanging="360"/>
      </w:pPr>
      <w:rPr>
        <w:rFonts w:ascii="Symbol" w:hAnsi="Symbol" w:hint="default"/>
        <w:color w:val="auto"/>
      </w:rPr>
    </w:lvl>
    <w:lvl w:ilvl="1" w:tplc="C72423A6">
      <w:start w:val="1"/>
      <w:numFmt w:val="bullet"/>
      <w:lvlText w:val="o"/>
      <w:lvlJc w:val="left"/>
      <w:pPr>
        <w:ind w:left="1440" w:hanging="360"/>
      </w:pPr>
      <w:rPr>
        <w:rFonts w:ascii="Courier New" w:hAnsi="Courier New" w:cs="Courier New" w:hint="default"/>
      </w:rPr>
    </w:lvl>
    <w:lvl w:ilvl="2" w:tplc="E69804E6">
      <w:start w:val="1"/>
      <w:numFmt w:val="bullet"/>
      <w:lvlText w:val=""/>
      <w:lvlJc w:val="left"/>
      <w:pPr>
        <w:ind w:left="2160" w:hanging="360"/>
      </w:pPr>
      <w:rPr>
        <w:rFonts w:ascii="Wingdings" w:hAnsi="Wingdings" w:hint="default"/>
      </w:rPr>
    </w:lvl>
    <w:lvl w:ilvl="3" w:tplc="663C8582">
      <w:start w:val="1"/>
      <w:numFmt w:val="bullet"/>
      <w:lvlText w:val=""/>
      <w:lvlJc w:val="left"/>
      <w:pPr>
        <w:ind w:left="2880" w:hanging="360"/>
      </w:pPr>
      <w:rPr>
        <w:rFonts w:ascii="Symbol" w:hAnsi="Symbol" w:hint="default"/>
      </w:rPr>
    </w:lvl>
    <w:lvl w:ilvl="4" w:tplc="2CE83814">
      <w:start w:val="1"/>
      <w:numFmt w:val="bullet"/>
      <w:lvlText w:val="o"/>
      <w:lvlJc w:val="left"/>
      <w:pPr>
        <w:ind w:left="3600" w:hanging="360"/>
      </w:pPr>
      <w:rPr>
        <w:rFonts w:ascii="Courier New" w:hAnsi="Courier New" w:cs="Courier New" w:hint="default"/>
      </w:rPr>
    </w:lvl>
    <w:lvl w:ilvl="5" w:tplc="E0A25752">
      <w:start w:val="1"/>
      <w:numFmt w:val="bullet"/>
      <w:lvlText w:val=""/>
      <w:lvlJc w:val="left"/>
      <w:pPr>
        <w:ind w:left="4320" w:hanging="360"/>
      </w:pPr>
      <w:rPr>
        <w:rFonts w:ascii="Wingdings" w:hAnsi="Wingdings" w:hint="default"/>
      </w:rPr>
    </w:lvl>
    <w:lvl w:ilvl="6" w:tplc="4728410C">
      <w:start w:val="1"/>
      <w:numFmt w:val="bullet"/>
      <w:lvlText w:val=""/>
      <w:lvlJc w:val="left"/>
      <w:pPr>
        <w:ind w:left="5040" w:hanging="360"/>
      </w:pPr>
      <w:rPr>
        <w:rFonts w:ascii="Symbol" w:hAnsi="Symbol" w:hint="default"/>
      </w:rPr>
    </w:lvl>
    <w:lvl w:ilvl="7" w:tplc="D17639DC">
      <w:start w:val="1"/>
      <w:numFmt w:val="bullet"/>
      <w:lvlText w:val="o"/>
      <w:lvlJc w:val="left"/>
      <w:pPr>
        <w:ind w:left="5760" w:hanging="360"/>
      </w:pPr>
      <w:rPr>
        <w:rFonts w:ascii="Courier New" w:hAnsi="Courier New" w:cs="Courier New" w:hint="default"/>
      </w:rPr>
    </w:lvl>
    <w:lvl w:ilvl="8" w:tplc="15549960">
      <w:start w:val="1"/>
      <w:numFmt w:val="bullet"/>
      <w:lvlText w:val=""/>
      <w:lvlJc w:val="left"/>
      <w:pPr>
        <w:ind w:left="6480" w:hanging="360"/>
      </w:pPr>
      <w:rPr>
        <w:rFonts w:ascii="Wingdings" w:hAnsi="Wingdings" w:hint="default"/>
      </w:rPr>
    </w:lvl>
  </w:abstractNum>
  <w:abstractNum w:abstractNumId="17">
    <w:nsid w:val="1CCE3872"/>
    <w:multiLevelType w:val="hybridMultilevel"/>
    <w:tmpl w:val="6D9C8BC4"/>
    <w:styleLink w:val="ImportedStyle2"/>
    <w:lvl w:ilvl="0" w:tplc="140A2398">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F854709E">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00C27DD0">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0D7801F0">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A9C2F5FA">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2E6C48DA">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595A3AAE">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73CCD49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807CA644">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18">
    <w:nsid w:val="1EE57A88"/>
    <w:multiLevelType w:val="hybridMultilevel"/>
    <w:tmpl w:val="FA122252"/>
    <w:lvl w:ilvl="0" w:tplc="DC3A5BE8">
      <w:start w:val="1"/>
      <w:numFmt w:val="lowerLetter"/>
      <w:lvlText w:val="%1)"/>
      <w:lvlJc w:val="left"/>
      <w:pPr>
        <w:ind w:left="1800" w:hanging="360"/>
      </w:pPr>
    </w:lvl>
    <w:lvl w:ilvl="1" w:tplc="041B0003" w:tentative="1">
      <w:start w:val="1"/>
      <w:numFmt w:val="lowerLetter"/>
      <w:lvlText w:val="%2."/>
      <w:lvlJc w:val="left"/>
      <w:pPr>
        <w:ind w:left="2520" w:hanging="360"/>
      </w:pPr>
    </w:lvl>
    <w:lvl w:ilvl="2" w:tplc="041B0005" w:tentative="1">
      <w:start w:val="1"/>
      <w:numFmt w:val="lowerRoman"/>
      <w:lvlText w:val="%3."/>
      <w:lvlJc w:val="right"/>
      <w:pPr>
        <w:ind w:left="3240" w:hanging="180"/>
      </w:pPr>
    </w:lvl>
    <w:lvl w:ilvl="3" w:tplc="041B0001" w:tentative="1">
      <w:start w:val="1"/>
      <w:numFmt w:val="decimal"/>
      <w:lvlText w:val="%4."/>
      <w:lvlJc w:val="left"/>
      <w:pPr>
        <w:ind w:left="3960" w:hanging="360"/>
      </w:pPr>
    </w:lvl>
    <w:lvl w:ilvl="4" w:tplc="041B0003" w:tentative="1">
      <w:start w:val="1"/>
      <w:numFmt w:val="lowerLetter"/>
      <w:lvlText w:val="%5."/>
      <w:lvlJc w:val="left"/>
      <w:pPr>
        <w:ind w:left="4680" w:hanging="360"/>
      </w:pPr>
    </w:lvl>
    <w:lvl w:ilvl="5" w:tplc="041B0005" w:tentative="1">
      <w:start w:val="1"/>
      <w:numFmt w:val="lowerRoman"/>
      <w:lvlText w:val="%6."/>
      <w:lvlJc w:val="right"/>
      <w:pPr>
        <w:ind w:left="5400" w:hanging="180"/>
      </w:pPr>
    </w:lvl>
    <w:lvl w:ilvl="6" w:tplc="041B0001" w:tentative="1">
      <w:start w:val="1"/>
      <w:numFmt w:val="decimal"/>
      <w:lvlText w:val="%7."/>
      <w:lvlJc w:val="left"/>
      <w:pPr>
        <w:ind w:left="6120" w:hanging="360"/>
      </w:pPr>
    </w:lvl>
    <w:lvl w:ilvl="7" w:tplc="041B0003" w:tentative="1">
      <w:start w:val="1"/>
      <w:numFmt w:val="lowerLetter"/>
      <w:lvlText w:val="%8."/>
      <w:lvlJc w:val="left"/>
      <w:pPr>
        <w:ind w:left="6840" w:hanging="360"/>
      </w:pPr>
    </w:lvl>
    <w:lvl w:ilvl="8" w:tplc="041B0005" w:tentative="1">
      <w:start w:val="1"/>
      <w:numFmt w:val="lowerRoman"/>
      <w:lvlText w:val="%9."/>
      <w:lvlJc w:val="right"/>
      <w:pPr>
        <w:ind w:left="7560" w:hanging="180"/>
      </w:pPr>
    </w:lvl>
  </w:abstractNum>
  <w:abstractNum w:abstractNumId="19">
    <w:nsid w:val="2307736B"/>
    <w:multiLevelType w:val="hybridMultilevel"/>
    <w:tmpl w:val="430CB9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25B97541"/>
    <w:multiLevelType w:val="hybridMultilevel"/>
    <w:tmpl w:val="185620D4"/>
    <w:lvl w:ilvl="0" w:tplc="D1D22682">
      <w:start w:val="1"/>
      <w:numFmt w:val="bullet"/>
      <w:lvlText w:val=""/>
      <w:lvlJc w:val="left"/>
      <w:pPr>
        <w:ind w:left="839" w:hanging="360"/>
      </w:pPr>
      <w:rPr>
        <w:rFonts w:ascii="Symbol" w:hAnsi="Symbol" w:hint="default"/>
      </w:rPr>
    </w:lvl>
    <w:lvl w:ilvl="1" w:tplc="CD34F1D8" w:tentative="1">
      <w:start w:val="1"/>
      <w:numFmt w:val="bullet"/>
      <w:lvlText w:val="o"/>
      <w:lvlJc w:val="left"/>
      <w:pPr>
        <w:ind w:left="1559" w:hanging="360"/>
      </w:pPr>
      <w:rPr>
        <w:rFonts w:ascii="Courier New" w:hAnsi="Courier New" w:cs="Courier New" w:hint="default"/>
      </w:rPr>
    </w:lvl>
    <w:lvl w:ilvl="2" w:tplc="86DC2FA6" w:tentative="1">
      <w:start w:val="1"/>
      <w:numFmt w:val="bullet"/>
      <w:lvlText w:val=""/>
      <w:lvlJc w:val="left"/>
      <w:pPr>
        <w:ind w:left="2279" w:hanging="360"/>
      </w:pPr>
      <w:rPr>
        <w:rFonts w:ascii="Wingdings" w:hAnsi="Wingdings" w:hint="default"/>
      </w:rPr>
    </w:lvl>
    <w:lvl w:ilvl="3" w:tplc="7C0E90DE" w:tentative="1">
      <w:start w:val="1"/>
      <w:numFmt w:val="bullet"/>
      <w:lvlText w:val=""/>
      <w:lvlJc w:val="left"/>
      <w:pPr>
        <w:ind w:left="2999" w:hanging="360"/>
      </w:pPr>
      <w:rPr>
        <w:rFonts w:ascii="Symbol" w:hAnsi="Symbol" w:hint="default"/>
      </w:rPr>
    </w:lvl>
    <w:lvl w:ilvl="4" w:tplc="026EA928" w:tentative="1">
      <w:start w:val="1"/>
      <w:numFmt w:val="bullet"/>
      <w:lvlText w:val="o"/>
      <w:lvlJc w:val="left"/>
      <w:pPr>
        <w:ind w:left="3719" w:hanging="360"/>
      </w:pPr>
      <w:rPr>
        <w:rFonts w:ascii="Courier New" w:hAnsi="Courier New" w:cs="Courier New" w:hint="default"/>
      </w:rPr>
    </w:lvl>
    <w:lvl w:ilvl="5" w:tplc="087A8032" w:tentative="1">
      <w:start w:val="1"/>
      <w:numFmt w:val="bullet"/>
      <w:lvlText w:val=""/>
      <w:lvlJc w:val="left"/>
      <w:pPr>
        <w:ind w:left="4439" w:hanging="360"/>
      </w:pPr>
      <w:rPr>
        <w:rFonts w:ascii="Wingdings" w:hAnsi="Wingdings" w:hint="default"/>
      </w:rPr>
    </w:lvl>
    <w:lvl w:ilvl="6" w:tplc="7032CA60" w:tentative="1">
      <w:start w:val="1"/>
      <w:numFmt w:val="bullet"/>
      <w:lvlText w:val=""/>
      <w:lvlJc w:val="left"/>
      <w:pPr>
        <w:ind w:left="5159" w:hanging="360"/>
      </w:pPr>
      <w:rPr>
        <w:rFonts w:ascii="Symbol" w:hAnsi="Symbol" w:hint="default"/>
      </w:rPr>
    </w:lvl>
    <w:lvl w:ilvl="7" w:tplc="6AA6F5C2" w:tentative="1">
      <w:start w:val="1"/>
      <w:numFmt w:val="bullet"/>
      <w:lvlText w:val="o"/>
      <w:lvlJc w:val="left"/>
      <w:pPr>
        <w:ind w:left="5879" w:hanging="360"/>
      </w:pPr>
      <w:rPr>
        <w:rFonts w:ascii="Courier New" w:hAnsi="Courier New" w:cs="Courier New" w:hint="default"/>
      </w:rPr>
    </w:lvl>
    <w:lvl w:ilvl="8" w:tplc="A0B4B7CE" w:tentative="1">
      <w:start w:val="1"/>
      <w:numFmt w:val="bullet"/>
      <w:lvlText w:val=""/>
      <w:lvlJc w:val="left"/>
      <w:pPr>
        <w:ind w:left="6599" w:hanging="360"/>
      </w:pPr>
      <w:rPr>
        <w:rFonts w:ascii="Wingdings" w:hAnsi="Wingdings" w:hint="default"/>
      </w:rPr>
    </w:lvl>
  </w:abstractNum>
  <w:abstractNum w:abstractNumId="22">
    <w:nsid w:val="26C16E75"/>
    <w:multiLevelType w:val="hybridMultilevel"/>
    <w:tmpl w:val="90660E08"/>
    <w:lvl w:ilvl="0" w:tplc="041B0001">
      <w:start w:val="1"/>
      <w:numFmt w:val="lowerLetter"/>
      <w:lvlText w:val="%1)"/>
      <w:lvlJc w:val="left"/>
      <w:pPr>
        <w:ind w:left="1741" w:hanging="360"/>
      </w:pPr>
    </w:lvl>
    <w:lvl w:ilvl="1" w:tplc="041B0003" w:tentative="1">
      <w:start w:val="1"/>
      <w:numFmt w:val="lowerLetter"/>
      <w:lvlText w:val="%2."/>
      <w:lvlJc w:val="left"/>
      <w:pPr>
        <w:ind w:left="2461" w:hanging="360"/>
      </w:pPr>
    </w:lvl>
    <w:lvl w:ilvl="2" w:tplc="041B0005" w:tentative="1">
      <w:start w:val="1"/>
      <w:numFmt w:val="lowerRoman"/>
      <w:lvlText w:val="%3."/>
      <w:lvlJc w:val="right"/>
      <w:pPr>
        <w:ind w:left="3181" w:hanging="180"/>
      </w:pPr>
    </w:lvl>
    <w:lvl w:ilvl="3" w:tplc="041B0001" w:tentative="1">
      <w:start w:val="1"/>
      <w:numFmt w:val="decimal"/>
      <w:lvlText w:val="%4."/>
      <w:lvlJc w:val="left"/>
      <w:pPr>
        <w:ind w:left="3901" w:hanging="360"/>
      </w:pPr>
    </w:lvl>
    <w:lvl w:ilvl="4" w:tplc="041B0003" w:tentative="1">
      <w:start w:val="1"/>
      <w:numFmt w:val="lowerLetter"/>
      <w:lvlText w:val="%5."/>
      <w:lvlJc w:val="left"/>
      <w:pPr>
        <w:ind w:left="4621" w:hanging="360"/>
      </w:pPr>
    </w:lvl>
    <w:lvl w:ilvl="5" w:tplc="041B0005" w:tentative="1">
      <w:start w:val="1"/>
      <w:numFmt w:val="lowerRoman"/>
      <w:lvlText w:val="%6."/>
      <w:lvlJc w:val="right"/>
      <w:pPr>
        <w:ind w:left="5341" w:hanging="180"/>
      </w:pPr>
    </w:lvl>
    <w:lvl w:ilvl="6" w:tplc="041B0001" w:tentative="1">
      <w:start w:val="1"/>
      <w:numFmt w:val="decimal"/>
      <w:lvlText w:val="%7."/>
      <w:lvlJc w:val="left"/>
      <w:pPr>
        <w:ind w:left="6061" w:hanging="360"/>
      </w:pPr>
    </w:lvl>
    <w:lvl w:ilvl="7" w:tplc="041B0003" w:tentative="1">
      <w:start w:val="1"/>
      <w:numFmt w:val="lowerLetter"/>
      <w:lvlText w:val="%8."/>
      <w:lvlJc w:val="left"/>
      <w:pPr>
        <w:ind w:left="6781" w:hanging="360"/>
      </w:pPr>
    </w:lvl>
    <w:lvl w:ilvl="8" w:tplc="041B0005" w:tentative="1">
      <w:start w:val="1"/>
      <w:numFmt w:val="lowerRoman"/>
      <w:lvlText w:val="%9."/>
      <w:lvlJc w:val="right"/>
      <w:pPr>
        <w:ind w:left="7501" w:hanging="180"/>
      </w:pPr>
    </w:lvl>
  </w:abstractNum>
  <w:abstractNum w:abstractNumId="23">
    <w:nsid w:val="2811606E"/>
    <w:multiLevelType w:val="hybridMultilevel"/>
    <w:tmpl w:val="73DAFBEE"/>
    <w:lvl w:ilvl="0" w:tplc="9EFCAAF6">
      <w:start w:val="1"/>
      <w:numFmt w:val="bullet"/>
      <w:lvlText w:val=""/>
      <w:lvlJc w:val="left"/>
      <w:pPr>
        <w:ind w:left="839" w:hanging="360"/>
      </w:pPr>
      <w:rPr>
        <w:rFonts w:ascii="Symbol" w:hAnsi="Symbol" w:hint="default"/>
      </w:rPr>
    </w:lvl>
    <w:lvl w:ilvl="1" w:tplc="041B0019" w:tentative="1">
      <w:start w:val="1"/>
      <w:numFmt w:val="bullet"/>
      <w:lvlText w:val="o"/>
      <w:lvlJc w:val="left"/>
      <w:pPr>
        <w:ind w:left="1559" w:hanging="360"/>
      </w:pPr>
      <w:rPr>
        <w:rFonts w:ascii="Courier New" w:hAnsi="Courier New" w:cs="Courier New" w:hint="default"/>
      </w:rPr>
    </w:lvl>
    <w:lvl w:ilvl="2" w:tplc="041B001B" w:tentative="1">
      <w:start w:val="1"/>
      <w:numFmt w:val="bullet"/>
      <w:lvlText w:val=""/>
      <w:lvlJc w:val="left"/>
      <w:pPr>
        <w:ind w:left="2279" w:hanging="360"/>
      </w:pPr>
      <w:rPr>
        <w:rFonts w:ascii="Wingdings" w:hAnsi="Wingdings" w:hint="default"/>
      </w:rPr>
    </w:lvl>
    <w:lvl w:ilvl="3" w:tplc="041B000F" w:tentative="1">
      <w:start w:val="1"/>
      <w:numFmt w:val="bullet"/>
      <w:lvlText w:val=""/>
      <w:lvlJc w:val="left"/>
      <w:pPr>
        <w:ind w:left="2999" w:hanging="360"/>
      </w:pPr>
      <w:rPr>
        <w:rFonts w:ascii="Symbol" w:hAnsi="Symbol" w:hint="default"/>
      </w:rPr>
    </w:lvl>
    <w:lvl w:ilvl="4" w:tplc="041B0019" w:tentative="1">
      <w:start w:val="1"/>
      <w:numFmt w:val="bullet"/>
      <w:lvlText w:val="o"/>
      <w:lvlJc w:val="left"/>
      <w:pPr>
        <w:ind w:left="3719" w:hanging="360"/>
      </w:pPr>
      <w:rPr>
        <w:rFonts w:ascii="Courier New" w:hAnsi="Courier New" w:cs="Courier New" w:hint="default"/>
      </w:rPr>
    </w:lvl>
    <w:lvl w:ilvl="5" w:tplc="041B001B" w:tentative="1">
      <w:start w:val="1"/>
      <w:numFmt w:val="bullet"/>
      <w:lvlText w:val=""/>
      <w:lvlJc w:val="left"/>
      <w:pPr>
        <w:ind w:left="4439" w:hanging="360"/>
      </w:pPr>
      <w:rPr>
        <w:rFonts w:ascii="Wingdings" w:hAnsi="Wingdings" w:hint="default"/>
      </w:rPr>
    </w:lvl>
    <w:lvl w:ilvl="6" w:tplc="041B000F" w:tentative="1">
      <w:start w:val="1"/>
      <w:numFmt w:val="bullet"/>
      <w:lvlText w:val=""/>
      <w:lvlJc w:val="left"/>
      <w:pPr>
        <w:ind w:left="5159" w:hanging="360"/>
      </w:pPr>
      <w:rPr>
        <w:rFonts w:ascii="Symbol" w:hAnsi="Symbol" w:hint="default"/>
      </w:rPr>
    </w:lvl>
    <w:lvl w:ilvl="7" w:tplc="041B0019" w:tentative="1">
      <w:start w:val="1"/>
      <w:numFmt w:val="bullet"/>
      <w:lvlText w:val="o"/>
      <w:lvlJc w:val="left"/>
      <w:pPr>
        <w:ind w:left="5879" w:hanging="360"/>
      </w:pPr>
      <w:rPr>
        <w:rFonts w:ascii="Courier New" w:hAnsi="Courier New" w:cs="Courier New" w:hint="default"/>
      </w:rPr>
    </w:lvl>
    <w:lvl w:ilvl="8" w:tplc="041B001B" w:tentative="1">
      <w:start w:val="1"/>
      <w:numFmt w:val="bullet"/>
      <w:lvlText w:val=""/>
      <w:lvlJc w:val="left"/>
      <w:pPr>
        <w:ind w:left="6599" w:hanging="360"/>
      </w:pPr>
      <w:rPr>
        <w:rFonts w:ascii="Wingdings" w:hAnsi="Wingdings" w:hint="default"/>
      </w:rPr>
    </w:lvl>
  </w:abstractNum>
  <w:abstractNum w:abstractNumId="24">
    <w:nsid w:val="29B712AB"/>
    <w:multiLevelType w:val="hybridMultilevel"/>
    <w:tmpl w:val="C49E96D0"/>
    <w:lvl w:ilvl="0" w:tplc="041B0001">
      <w:start w:val="1"/>
      <w:numFmt w:val="bullet"/>
      <w:lvlText w:val=""/>
      <w:lvlJc w:val="left"/>
      <w:pPr>
        <w:ind w:left="839" w:hanging="360"/>
      </w:pPr>
      <w:rPr>
        <w:rFonts w:ascii="Symbol" w:hAnsi="Symbol" w:hint="default"/>
      </w:rPr>
    </w:lvl>
    <w:lvl w:ilvl="1" w:tplc="041B0003">
      <w:start w:val="1"/>
      <w:numFmt w:val="bullet"/>
      <w:lvlText w:val="o"/>
      <w:lvlJc w:val="left"/>
      <w:pPr>
        <w:ind w:left="1559" w:hanging="360"/>
      </w:pPr>
      <w:rPr>
        <w:rFonts w:ascii="Courier New" w:hAnsi="Courier New" w:cs="Courier New" w:hint="default"/>
      </w:rPr>
    </w:lvl>
    <w:lvl w:ilvl="2" w:tplc="041B0005" w:tentative="1">
      <w:start w:val="1"/>
      <w:numFmt w:val="bullet"/>
      <w:lvlText w:val=""/>
      <w:lvlJc w:val="left"/>
      <w:pPr>
        <w:ind w:left="2279" w:hanging="360"/>
      </w:pPr>
      <w:rPr>
        <w:rFonts w:ascii="Wingdings" w:hAnsi="Wingdings" w:hint="default"/>
      </w:rPr>
    </w:lvl>
    <w:lvl w:ilvl="3" w:tplc="041B0001" w:tentative="1">
      <w:start w:val="1"/>
      <w:numFmt w:val="bullet"/>
      <w:lvlText w:val=""/>
      <w:lvlJc w:val="left"/>
      <w:pPr>
        <w:ind w:left="2999" w:hanging="360"/>
      </w:pPr>
      <w:rPr>
        <w:rFonts w:ascii="Symbol" w:hAnsi="Symbol" w:hint="default"/>
      </w:rPr>
    </w:lvl>
    <w:lvl w:ilvl="4" w:tplc="041B0003" w:tentative="1">
      <w:start w:val="1"/>
      <w:numFmt w:val="bullet"/>
      <w:lvlText w:val="o"/>
      <w:lvlJc w:val="left"/>
      <w:pPr>
        <w:ind w:left="3719" w:hanging="360"/>
      </w:pPr>
      <w:rPr>
        <w:rFonts w:ascii="Courier New" w:hAnsi="Courier New" w:cs="Courier New" w:hint="default"/>
      </w:rPr>
    </w:lvl>
    <w:lvl w:ilvl="5" w:tplc="041B0005" w:tentative="1">
      <w:start w:val="1"/>
      <w:numFmt w:val="bullet"/>
      <w:lvlText w:val=""/>
      <w:lvlJc w:val="left"/>
      <w:pPr>
        <w:ind w:left="4439" w:hanging="360"/>
      </w:pPr>
      <w:rPr>
        <w:rFonts w:ascii="Wingdings" w:hAnsi="Wingdings" w:hint="default"/>
      </w:rPr>
    </w:lvl>
    <w:lvl w:ilvl="6" w:tplc="041B0001" w:tentative="1">
      <w:start w:val="1"/>
      <w:numFmt w:val="bullet"/>
      <w:lvlText w:val=""/>
      <w:lvlJc w:val="left"/>
      <w:pPr>
        <w:ind w:left="5159" w:hanging="360"/>
      </w:pPr>
      <w:rPr>
        <w:rFonts w:ascii="Symbol" w:hAnsi="Symbol" w:hint="default"/>
      </w:rPr>
    </w:lvl>
    <w:lvl w:ilvl="7" w:tplc="041B0003" w:tentative="1">
      <w:start w:val="1"/>
      <w:numFmt w:val="bullet"/>
      <w:lvlText w:val="o"/>
      <w:lvlJc w:val="left"/>
      <w:pPr>
        <w:ind w:left="5879" w:hanging="360"/>
      </w:pPr>
      <w:rPr>
        <w:rFonts w:ascii="Courier New" w:hAnsi="Courier New" w:cs="Courier New" w:hint="default"/>
      </w:rPr>
    </w:lvl>
    <w:lvl w:ilvl="8" w:tplc="041B0005" w:tentative="1">
      <w:start w:val="1"/>
      <w:numFmt w:val="bullet"/>
      <w:lvlText w:val=""/>
      <w:lvlJc w:val="left"/>
      <w:pPr>
        <w:ind w:left="6599" w:hanging="360"/>
      </w:pPr>
      <w:rPr>
        <w:rFonts w:ascii="Wingdings" w:hAnsi="Wingdings" w:hint="default"/>
      </w:rPr>
    </w:lvl>
  </w:abstractNum>
  <w:abstractNum w:abstractNumId="25">
    <w:nsid w:val="2E8B58FE"/>
    <w:multiLevelType w:val="hybridMultilevel"/>
    <w:tmpl w:val="B1D4A596"/>
    <w:styleLink w:val="ImportedStyle55"/>
    <w:lvl w:ilvl="0" w:tplc="F47A742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04B1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4A79D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4E897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5872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A831B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9EB99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9A302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04358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31500AF2"/>
    <w:multiLevelType w:val="hybridMultilevel"/>
    <w:tmpl w:val="50AAFF4C"/>
    <w:lvl w:ilvl="0" w:tplc="041B000F">
      <w:start w:val="1"/>
      <w:numFmt w:val="bullet"/>
      <w:lvlText w:val=""/>
      <w:lvlJc w:val="left"/>
      <w:pPr>
        <w:ind w:left="1287" w:hanging="360"/>
      </w:pPr>
      <w:rPr>
        <w:rFonts w:ascii="Symbol" w:hAnsi="Symbol" w:hint="default"/>
      </w:rPr>
    </w:lvl>
    <w:lvl w:ilvl="1" w:tplc="041B0019" w:tentative="1">
      <w:start w:val="1"/>
      <w:numFmt w:val="bullet"/>
      <w:lvlText w:val="o"/>
      <w:lvlJc w:val="left"/>
      <w:pPr>
        <w:ind w:left="2007" w:hanging="360"/>
      </w:pPr>
      <w:rPr>
        <w:rFonts w:ascii="Courier New" w:hAnsi="Courier New" w:cs="Courier New" w:hint="default"/>
      </w:rPr>
    </w:lvl>
    <w:lvl w:ilvl="2" w:tplc="041B001B" w:tentative="1">
      <w:start w:val="1"/>
      <w:numFmt w:val="bullet"/>
      <w:lvlText w:val=""/>
      <w:lvlJc w:val="left"/>
      <w:pPr>
        <w:ind w:left="2727" w:hanging="360"/>
      </w:pPr>
      <w:rPr>
        <w:rFonts w:ascii="Wingdings" w:hAnsi="Wingdings" w:hint="default"/>
      </w:rPr>
    </w:lvl>
    <w:lvl w:ilvl="3" w:tplc="041B000F" w:tentative="1">
      <w:start w:val="1"/>
      <w:numFmt w:val="bullet"/>
      <w:lvlText w:val=""/>
      <w:lvlJc w:val="left"/>
      <w:pPr>
        <w:ind w:left="3447" w:hanging="360"/>
      </w:pPr>
      <w:rPr>
        <w:rFonts w:ascii="Symbol" w:hAnsi="Symbol" w:hint="default"/>
      </w:rPr>
    </w:lvl>
    <w:lvl w:ilvl="4" w:tplc="041B0019" w:tentative="1">
      <w:start w:val="1"/>
      <w:numFmt w:val="bullet"/>
      <w:lvlText w:val="o"/>
      <w:lvlJc w:val="left"/>
      <w:pPr>
        <w:ind w:left="4167" w:hanging="360"/>
      </w:pPr>
      <w:rPr>
        <w:rFonts w:ascii="Courier New" w:hAnsi="Courier New" w:cs="Courier New" w:hint="default"/>
      </w:rPr>
    </w:lvl>
    <w:lvl w:ilvl="5" w:tplc="041B001B" w:tentative="1">
      <w:start w:val="1"/>
      <w:numFmt w:val="bullet"/>
      <w:lvlText w:val=""/>
      <w:lvlJc w:val="left"/>
      <w:pPr>
        <w:ind w:left="4887" w:hanging="360"/>
      </w:pPr>
      <w:rPr>
        <w:rFonts w:ascii="Wingdings" w:hAnsi="Wingdings" w:hint="default"/>
      </w:rPr>
    </w:lvl>
    <w:lvl w:ilvl="6" w:tplc="041B000F" w:tentative="1">
      <w:start w:val="1"/>
      <w:numFmt w:val="bullet"/>
      <w:lvlText w:val=""/>
      <w:lvlJc w:val="left"/>
      <w:pPr>
        <w:ind w:left="5607" w:hanging="360"/>
      </w:pPr>
      <w:rPr>
        <w:rFonts w:ascii="Symbol" w:hAnsi="Symbol" w:hint="default"/>
      </w:rPr>
    </w:lvl>
    <w:lvl w:ilvl="7" w:tplc="041B0019" w:tentative="1">
      <w:start w:val="1"/>
      <w:numFmt w:val="bullet"/>
      <w:lvlText w:val="o"/>
      <w:lvlJc w:val="left"/>
      <w:pPr>
        <w:ind w:left="6327" w:hanging="360"/>
      </w:pPr>
      <w:rPr>
        <w:rFonts w:ascii="Courier New" w:hAnsi="Courier New" w:cs="Courier New" w:hint="default"/>
      </w:rPr>
    </w:lvl>
    <w:lvl w:ilvl="8" w:tplc="041B001B" w:tentative="1">
      <w:start w:val="1"/>
      <w:numFmt w:val="bullet"/>
      <w:lvlText w:val=""/>
      <w:lvlJc w:val="left"/>
      <w:pPr>
        <w:ind w:left="7047" w:hanging="360"/>
      </w:pPr>
      <w:rPr>
        <w:rFonts w:ascii="Wingdings" w:hAnsi="Wingdings" w:hint="default"/>
      </w:rPr>
    </w:lvl>
  </w:abstractNum>
  <w:abstractNum w:abstractNumId="27">
    <w:nsid w:val="33E21184"/>
    <w:multiLevelType w:val="hybridMultilevel"/>
    <w:tmpl w:val="174E567C"/>
    <w:lvl w:ilvl="0" w:tplc="96D02788">
      <w:start w:val="7"/>
      <w:numFmt w:val="bullet"/>
      <w:lvlText w:val="-"/>
      <w:lvlJc w:val="left"/>
      <w:pPr>
        <w:ind w:left="1064" w:hanging="360"/>
      </w:pPr>
      <w:rPr>
        <w:rFonts w:ascii="Times New Roman" w:eastAsia="Times New Roman" w:hAnsi="Times New Roman" w:cs="Times New Roman" w:hint="default"/>
      </w:rPr>
    </w:lvl>
    <w:lvl w:ilvl="1" w:tplc="041B0003" w:tentative="1">
      <w:start w:val="1"/>
      <w:numFmt w:val="bullet"/>
      <w:lvlText w:val="o"/>
      <w:lvlJc w:val="left"/>
      <w:pPr>
        <w:ind w:left="1784" w:hanging="360"/>
      </w:pPr>
      <w:rPr>
        <w:rFonts w:ascii="Courier New" w:hAnsi="Courier New" w:cs="Courier New" w:hint="default"/>
      </w:rPr>
    </w:lvl>
    <w:lvl w:ilvl="2" w:tplc="041B0005" w:tentative="1">
      <w:start w:val="1"/>
      <w:numFmt w:val="bullet"/>
      <w:lvlText w:val=""/>
      <w:lvlJc w:val="left"/>
      <w:pPr>
        <w:ind w:left="2504" w:hanging="360"/>
      </w:pPr>
      <w:rPr>
        <w:rFonts w:ascii="Wingdings" w:hAnsi="Wingdings" w:hint="default"/>
      </w:rPr>
    </w:lvl>
    <w:lvl w:ilvl="3" w:tplc="041B0001" w:tentative="1">
      <w:start w:val="1"/>
      <w:numFmt w:val="bullet"/>
      <w:lvlText w:val=""/>
      <w:lvlJc w:val="left"/>
      <w:pPr>
        <w:ind w:left="3224" w:hanging="360"/>
      </w:pPr>
      <w:rPr>
        <w:rFonts w:ascii="Symbol" w:hAnsi="Symbol" w:hint="default"/>
      </w:rPr>
    </w:lvl>
    <w:lvl w:ilvl="4" w:tplc="041B0003" w:tentative="1">
      <w:start w:val="1"/>
      <w:numFmt w:val="bullet"/>
      <w:lvlText w:val="o"/>
      <w:lvlJc w:val="left"/>
      <w:pPr>
        <w:ind w:left="3944" w:hanging="360"/>
      </w:pPr>
      <w:rPr>
        <w:rFonts w:ascii="Courier New" w:hAnsi="Courier New" w:cs="Courier New" w:hint="default"/>
      </w:rPr>
    </w:lvl>
    <w:lvl w:ilvl="5" w:tplc="041B0005" w:tentative="1">
      <w:start w:val="1"/>
      <w:numFmt w:val="bullet"/>
      <w:lvlText w:val=""/>
      <w:lvlJc w:val="left"/>
      <w:pPr>
        <w:ind w:left="4664" w:hanging="360"/>
      </w:pPr>
      <w:rPr>
        <w:rFonts w:ascii="Wingdings" w:hAnsi="Wingdings" w:hint="default"/>
      </w:rPr>
    </w:lvl>
    <w:lvl w:ilvl="6" w:tplc="041B0001" w:tentative="1">
      <w:start w:val="1"/>
      <w:numFmt w:val="bullet"/>
      <w:lvlText w:val=""/>
      <w:lvlJc w:val="left"/>
      <w:pPr>
        <w:ind w:left="5384" w:hanging="360"/>
      </w:pPr>
      <w:rPr>
        <w:rFonts w:ascii="Symbol" w:hAnsi="Symbol" w:hint="default"/>
      </w:rPr>
    </w:lvl>
    <w:lvl w:ilvl="7" w:tplc="041B0003" w:tentative="1">
      <w:start w:val="1"/>
      <w:numFmt w:val="bullet"/>
      <w:lvlText w:val="o"/>
      <w:lvlJc w:val="left"/>
      <w:pPr>
        <w:ind w:left="6104" w:hanging="360"/>
      </w:pPr>
      <w:rPr>
        <w:rFonts w:ascii="Courier New" w:hAnsi="Courier New" w:cs="Courier New" w:hint="default"/>
      </w:rPr>
    </w:lvl>
    <w:lvl w:ilvl="8" w:tplc="041B0005" w:tentative="1">
      <w:start w:val="1"/>
      <w:numFmt w:val="bullet"/>
      <w:lvlText w:val=""/>
      <w:lvlJc w:val="left"/>
      <w:pPr>
        <w:ind w:left="6824" w:hanging="360"/>
      </w:pPr>
      <w:rPr>
        <w:rFonts w:ascii="Wingdings" w:hAnsi="Wingdings" w:hint="default"/>
      </w:rPr>
    </w:lvl>
  </w:abstractNum>
  <w:abstractNum w:abstractNumId="28">
    <w:nsid w:val="35C92CBA"/>
    <w:multiLevelType w:val="hybridMultilevel"/>
    <w:tmpl w:val="268C3FE2"/>
    <w:lvl w:ilvl="0" w:tplc="E9C4948A">
      <w:start w:val="1"/>
      <w:numFmt w:val="lowerLetter"/>
      <w:lvlText w:val="%1)"/>
      <w:lvlJc w:val="left"/>
      <w:pPr>
        <w:ind w:left="1741" w:hanging="360"/>
      </w:pPr>
    </w:lvl>
    <w:lvl w:ilvl="1" w:tplc="041B0003" w:tentative="1">
      <w:start w:val="1"/>
      <w:numFmt w:val="lowerLetter"/>
      <w:lvlText w:val="%2."/>
      <w:lvlJc w:val="left"/>
      <w:pPr>
        <w:ind w:left="2461" w:hanging="360"/>
      </w:pPr>
    </w:lvl>
    <w:lvl w:ilvl="2" w:tplc="041B0005" w:tentative="1">
      <w:start w:val="1"/>
      <w:numFmt w:val="lowerRoman"/>
      <w:lvlText w:val="%3."/>
      <w:lvlJc w:val="right"/>
      <w:pPr>
        <w:ind w:left="3181" w:hanging="180"/>
      </w:pPr>
    </w:lvl>
    <w:lvl w:ilvl="3" w:tplc="B4B62002" w:tentative="1">
      <w:start w:val="1"/>
      <w:numFmt w:val="decimal"/>
      <w:lvlText w:val="%4."/>
      <w:lvlJc w:val="left"/>
      <w:pPr>
        <w:ind w:left="3901" w:hanging="360"/>
      </w:pPr>
    </w:lvl>
    <w:lvl w:ilvl="4" w:tplc="041B0003" w:tentative="1">
      <w:start w:val="1"/>
      <w:numFmt w:val="lowerLetter"/>
      <w:lvlText w:val="%5."/>
      <w:lvlJc w:val="left"/>
      <w:pPr>
        <w:ind w:left="4621" w:hanging="360"/>
      </w:pPr>
    </w:lvl>
    <w:lvl w:ilvl="5" w:tplc="041B0005" w:tentative="1">
      <w:start w:val="1"/>
      <w:numFmt w:val="lowerRoman"/>
      <w:lvlText w:val="%6."/>
      <w:lvlJc w:val="right"/>
      <w:pPr>
        <w:ind w:left="5341" w:hanging="180"/>
      </w:pPr>
    </w:lvl>
    <w:lvl w:ilvl="6" w:tplc="041B0001" w:tentative="1">
      <w:start w:val="1"/>
      <w:numFmt w:val="decimal"/>
      <w:lvlText w:val="%7."/>
      <w:lvlJc w:val="left"/>
      <w:pPr>
        <w:ind w:left="6061" w:hanging="360"/>
      </w:pPr>
    </w:lvl>
    <w:lvl w:ilvl="7" w:tplc="041B0003" w:tentative="1">
      <w:start w:val="1"/>
      <w:numFmt w:val="lowerLetter"/>
      <w:lvlText w:val="%8."/>
      <w:lvlJc w:val="left"/>
      <w:pPr>
        <w:ind w:left="6781" w:hanging="360"/>
      </w:pPr>
    </w:lvl>
    <w:lvl w:ilvl="8" w:tplc="041B0005" w:tentative="1">
      <w:start w:val="1"/>
      <w:numFmt w:val="lowerRoman"/>
      <w:lvlText w:val="%9."/>
      <w:lvlJc w:val="right"/>
      <w:pPr>
        <w:ind w:left="7501" w:hanging="180"/>
      </w:pPr>
    </w:lvl>
  </w:abstractNum>
  <w:abstractNum w:abstractNumId="29">
    <w:nsid w:val="35DB4D7D"/>
    <w:multiLevelType w:val="hybridMultilevel"/>
    <w:tmpl w:val="F3DA7370"/>
    <w:lvl w:ilvl="0" w:tplc="28DE2BB4">
      <w:start w:val="1"/>
      <w:numFmt w:val="lowerLetter"/>
      <w:lvlText w:val="%1)"/>
      <w:lvlJc w:val="left"/>
      <w:pPr>
        <w:ind w:left="1741" w:hanging="360"/>
      </w:pPr>
    </w:lvl>
    <w:lvl w:ilvl="1" w:tplc="0928C666" w:tentative="1">
      <w:start w:val="1"/>
      <w:numFmt w:val="lowerLetter"/>
      <w:lvlText w:val="%2."/>
      <w:lvlJc w:val="left"/>
      <w:pPr>
        <w:ind w:left="2461" w:hanging="360"/>
      </w:pPr>
    </w:lvl>
    <w:lvl w:ilvl="2" w:tplc="B134C6F8" w:tentative="1">
      <w:start w:val="1"/>
      <w:numFmt w:val="lowerRoman"/>
      <w:lvlText w:val="%3."/>
      <w:lvlJc w:val="right"/>
      <w:pPr>
        <w:ind w:left="3181" w:hanging="180"/>
      </w:pPr>
    </w:lvl>
    <w:lvl w:ilvl="3" w:tplc="D24EA1DA" w:tentative="1">
      <w:start w:val="1"/>
      <w:numFmt w:val="decimal"/>
      <w:lvlText w:val="%4."/>
      <w:lvlJc w:val="left"/>
      <w:pPr>
        <w:ind w:left="3901" w:hanging="360"/>
      </w:pPr>
    </w:lvl>
    <w:lvl w:ilvl="4" w:tplc="CFE2B342" w:tentative="1">
      <w:start w:val="1"/>
      <w:numFmt w:val="lowerLetter"/>
      <w:lvlText w:val="%5."/>
      <w:lvlJc w:val="left"/>
      <w:pPr>
        <w:ind w:left="4621" w:hanging="360"/>
      </w:pPr>
    </w:lvl>
    <w:lvl w:ilvl="5" w:tplc="A26ECC40" w:tentative="1">
      <w:start w:val="1"/>
      <w:numFmt w:val="lowerRoman"/>
      <w:lvlText w:val="%6."/>
      <w:lvlJc w:val="right"/>
      <w:pPr>
        <w:ind w:left="5341" w:hanging="180"/>
      </w:pPr>
    </w:lvl>
    <w:lvl w:ilvl="6" w:tplc="520614BE" w:tentative="1">
      <w:start w:val="1"/>
      <w:numFmt w:val="decimal"/>
      <w:lvlText w:val="%7."/>
      <w:lvlJc w:val="left"/>
      <w:pPr>
        <w:ind w:left="6061" w:hanging="360"/>
      </w:pPr>
    </w:lvl>
    <w:lvl w:ilvl="7" w:tplc="3AA892A2" w:tentative="1">
      <w:start w:val="1"/>
      <w:numFmt w:val="lowerLetter"/>
      <w:lvlText w:val="%8."/>
      <w:lvlJc w:val="left"/>
      <w:pPr>
        <w:ind w:left="6781" w:hanging="360"/>
      </w:pPr>
    </w:lvl>
    <w:lvl w:ilvl="8" w:tplc="BF6AF710" w:tentative="1">
      <w:start w:val="1"/>
      <w:numFmt w:val="lowerRoman"/>
      <w:lvlText w:val="%9."/>
      <w:lvlJc w:val="right"/>
      <w:pPr>
        <w:ind w:left="7501" w:hanging="180"/>
      </w:pPr>
    </w:lvl>
  </w:abstractNum>
  <w:abstractNum w:abstractNumId="30">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386837A9"/>
    <w:multiLevelType w:val="hybridMultilevel"/>
    <w:tmpl w:val="F60A8DBA"/>
    <w:lvl w:ilvl="0" w:tplc="041B0001">
      <w:start w:val="1"/>
      <w:numFmt w:val="bullet"/>
      <w:lvlText w:val=""/>
      <w:lvlJc w:val="left"/>
      <w:pPr>
        <w:ind w:left="839" w:hanging="360"/>
      </w:pPr>
      <w:rPr>
        <w:rFonts w:ascii="Symbol" w:hAnsi="Symbol" w:hint="default"/>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041B0003">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041B0005">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041B0001">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041B0003">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041B0005">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041B0001">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041B0003">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041B0005">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32">
    <w:nsid w:val="3AE1108A"/>
    <w:multiLevelType w:val="hybridMultilevel"/>
    <w:tmpl w:val="5A8E7E62"/>
    <w:lvl w:ilvl="0" w:tplc="041B0001">
      <w:start w:val="1"/>
      <w:numFmt w:val="decimal"/>
      <w:pStyle w:val="wazzatext"/>
      <w:lvlText w:val="%1"/>
      <w:lvlJc w:val="left"/>
      <w:pPr>
        <w:ind w:left="426" w:hanging="360"/>
      </w:pPr>
      <w:rPr>
        <w:rFonts w:cs="Times New Roman" w:hint="default"/>
      </w:rPr>
    </w:lvl>
    <w:lvl w:ilvl="1" w:tplc="041B0003">
      <w:start w:val="1"/>
      <w:numFmt w:val="lowerLetter"/>
      <w:lvlText w:val="%2."/>
      <w:lvlJc w:val="left"/>
      <w:pPr>
        <w:ind w:left="1440" w:hanging="360"/>
      </w:pPr>
      <w:rPr>
        <w:rFonts w:cs="Times New Roman"/>
      </w:rPr>
    </w:lvl>
    <w:lvl w:ilvl="2" w:tplc="041B0005">
      <w:start w:val="1"/>
      <w:numFmt w:val="lowerRoman"/>
      <w:lvlText w:val="%3."/>
      <w:lvlJc w:val="right"/>
      <w:pPr>
        <w:ind w:left="2160" w:hanging="180"/>
      </w:pPr>
      <w:rPr>
        <w:rFonts w:cs="Times New Roman"/>
      </w:rPr>
    </w:lvl>
    <w:lvl w:ilvl="3" w:tplc="041B0001">
      <w:start w:val="1"/>
      <w:numFmt w:val="decimal"/>
      <w:lvlText w:val="%4."/>
      <w:lvlJc w:val="left"/>
      <w:pPr>
        <w:ind w:left="2880" w:hanging="360"/>
      </w:pPr>
      <w:rPr>
        <w:rFonts w:cs="Times New Roman"/>
      </w:rPr>
    </w:lvl>
    <w:lvl w:ilvl="4" w:tplc="041B0003">
      <w:start w:val="1"/>
      <w:numFmt w:val="lowerLetter"/>
      <w:lvlText w:val="%5."/>
      <w:lvlJc w:val="left"/>
      <w:pPr>
        <w:ind w:left="3600" w:hanging="360"/>
      </w:pPr>
      <w:rPr>
        <w:rFonts w:cs="Times New Roman"/>
      </w:rPr>
    </w:lvl>
    <w:lvl w:ilvl="5" w:tplc="041B0005">
      <w:start w:val="1"/>
      <w:numFmt w:val="lowerRoman"/>
      <w:lvlText w:val="%6."/>
      <w:lvlJc w:val="right"/>
      <w:pPr>
        <w:ind w:left="4320" w:hanging="180"/>
      </w:pPr>
      <w:rPr>
        <w:rFonts w:cs="Times New Roman"/>
      </w:rPr>
    </w:lvl>
    <w:lvl w:ilvl="6" w:tplc="041B0001">
      <w:start w:val="1"/>
      <w:numFmt w:val="decimal"/>
      <w:lvlText w:val="%7."/>
      <w:lvlJc w:val="left"/>
      <w:pPr>
        <w:ind w:left="5040" w:hanging="360"/>
      </w:pPr>
      <w:rPr>
        <w:rFonts w:cs="Times New Roman"/>
      </w:rPr>
    </w:lvl>
    <w:lvl w:ilvl="7" w:tplc="041B0003">
      <w:start w:val="1"/>
      <w:numFmt w:val="lowerLetter"/>
      <w:lvlText w:val="%8."/>
      <w:lvlJc w:val="left"/>
      <w:pPr>
        <w:ind w:left="5760" w:hanging="360"/>
      </w:pPr>
      <w:rPr>
        <w:rFonts w:cs="Times New Roman"/>
      </w:rPr>
    </w:lvl>
    <w:lvl w:ilvl="8" w:tplc="041B0005">
      <w:start w:val="1"/>
      <w:numFmt w:val="lowerRoman"/>
      <w:lvlText w:val="%9."/>
      <w:lvlJc w:val="right"/>
      <w:pPr>
        <w:ind w:left="6480" w:hanging="180"/>
      </w:pPr>
      <w:rPr>
        <w:rFonts w:cs="Times New Roman"/>
      </w:rPr>
    </w:lvl>
  </w:abstractNum>
  <w:abstractNum w:abstractNumId="33">
    <w:nsid w:val="3B503192"/>
    <w:multiLevelType w:val="hybridMultilevel"/>
    <w:tmpl w:val="DE32D1EA"/>
    <w:lvl w:ilvl="0" w:tplc="52A85624">
      <w:start w:val="1"/>
      <w:numFmt w:val="bullet"/>
      <w:lvlText w:val=""/>
      <w:lvlJc w:val="left"/>
      <w:pPr>
        <w:ind w:left="839" w:hanging="360"/>
      </w:pPr>
      <w:rPr>
        <w:rFonts w:ascii="Symbol" w:hAnsi="Symbol" w:hint="default"/>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F922419E">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ACE8B120">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C0900A64">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0E705A1C">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56BE0998">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7D48D378">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1CBCB8A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ABD230AC">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34">
    <w:nsid w:val="3C9C5D67"/>
    <w:multiLevelType w:val="hybridMultilevel"/>
    <w:tmpl w:val="40C2B41A"/>
    <w:lvl w:ilvl="0" w:tplc="041B0001">
      <w:start w:val="1"/>
      <w:numFmt w:val="bullet"/>
      <w:lvlText w:val=""/>
      <w:lvlJc w:val="left"/>
      <w:pPr>
        <w:ind w:left="720" w:hanging="360"/>
      </w:pPr>
      <w:rPr>
        <w:rFonts w:ascii="Symbol" w:hAnsi="Symbol" w:hint="default"/>
        <w:color w:val="auto"/>
      </w:rPr>
    </w:lvl>
    <w:lvl w:ilvl="1" w:tplc="8F1248BE" w:tentative="1">
      <w:start w:val="1"/>
      <w:numFmt w:val="bullet"/>
      <w:lvlText w:val="o"/>
      <w:lvlJc w:val="left"/>
      <w:pPr>
        <w:ind w:left="1440" w:hanging="360"/>
      </w:pPr>
      <w:rPr>
        <w:rFonts w:ascii="Courier New" w:hAnsi="Courier New" w:cs="Courier New" w:hint="default"/>
      </w:rPr>
    </w:lvl>
    <w:lvl w:ilvl="2" w:tplc="077EAC7A" w:tentative="1">
      <w:start w:val="1"/>
      <w:numFmt w:val="bullet"/>
      <w:lvlText w:val=""/>
      <w:lvlJc w:val="left"/>
      <w:pPr>
        <w:ind w:left="2160" w:hanging="360"/>
      </w:pPr>
      <w:rPr>
        <w:rFonts w:ascii="Wingdings" w:hAnsi="Wingdings" w:hint="default"/>
      </w:rPr>
    </w:lvl>
    <w:lvl w:ilvl="3" w:tplc="47E4520C" w:tentative="1">
      <w:start w:val="1"/>
      <w:numFmt w:val="bullet"/>
      <w:lvlText w:val=""/>
      <w:lvlJc w:val="left"/>
      <w:pPr>
        <w:ind w:left="2880" w:hanging="360"/>
      </w:pPr>
      <w:rPr>
        <w:rFonts w:ascii="Symbol" w:hAnsi="Symbol" w:hint="default"/>
      </w:rPr>
    </w:lvl>
    <w:lvl w:ilvl="4" w:tplc="08BED0B4" w:tentative="1">
      <w:start w:val="1"/>
      <w:numFmt w:val="bullet"/>
      <w:lvlText w:val="o"/>
      <w:lvlJc w:val="left"/>
      <w:pPr>
        <w:ind w:left="3600" w:hanging="360"/>
      </w:pPr>
      <w:rPr>
        <w:rFonts w:ascii="Courier New" w:hAnsi="Courier New" w:cs="Courier New" w:hint="default"/>
      </w:rPr>
    </w:lvl>
    <w:lvl w:ilvl="5" w:tplc="22486812" w:tentative="1">
      <w:start w:val="1"/>
      <w:numFmt w:val="bullet"/>
      <w:lvlText w:val=""/>
      <w:lvlJc w:val="left"/>
      <w:pPr>
        <w:ind w:left="4320" w:hanging="360"/>
      </w:pPr>
      <w:rPr>
        <w:rFonts w:ascii="Wingdings" w:hAnsi="Wingdings" w:hint="default"/>
      </w:rPr>
    </w:lvl>
    <w:lvl w:ilvl="6" w:tplc="DE0034EA" w:tentative="1">
      <w:start w:val="1"/>
      <w:numFmt w:val="bullet"/>
      <w:lvlText w:val=""/>
      <w:lvlJc w:val="left"/>
      <w:pPr>
        <w:ind w:left="5040" w:hanging="360"/>
      </w:pPr>
      <w:rPr>
        <w:rFonts w:ascii="Symbol" w:hAnsi="Symbol" w:hint="default"/>
      </w:rPr>
    </w:lvl>
    <w:lvl w:ilvl="7" w:tplc="6394AF76" w:tentative="1">
      <w:start w:val="1"/>
      <w:numFmt w:val="bullet"/>
      <w:lvlText w:val="o"/>
      <w:lvlJc w:val="left"/>
      <w:pPr>
        <w:ind w:left="5760" w:hanging="360"/>
      </w:pPr>
      <w:rPr>
        <w:rFonts w:ascii="Courier New" w:hAnsi="Courier New" w:cs="Courier New" w:hint="default"/>
      </w:rPr>
    </w:lvl>
    <w:lvl w:ilvl="8" w:tplc="D53A99B0" w:tentative="1">
      <w:start w:val="1"/>
      <w:numFmt w:val="bullet"/>
      <w:lvlText w:val=""/>
      <w:lvlJc w:val="left"/>
      <w:pPr>
        <w:ind w:left="6480" w:hanging="360"/>
      </w:pPr>
      <w:rPr>
        <w:rFonts w:ascii="Wingdings" w:hAnsi="Wingdings" w:hint="default"/>
      </w:rPr>
    </w:lvl>
  </w:abstractNum>
  <w:abstractNum w:abstractNumId="35">
    <w:nsid w:val="3DD733BB"/>
    <w:multiLevelType w:val="hybridMultilevel"/>
    <w:tmpl w:val="B7E2CBCA"/>
    <w:lvl w:ilvl="0" w:tplc="041B0001">
      <w:start w:val="1"/>
      <w:numFmt w:val="bullet"/>
      <w:lvlText w:val=""/>
      <w:lvlJc w:val="left"/>
      <w:pPr>
        <w:ind w:left="839" w:hanging="360"/>
      </w:pPr>
      <w:rPr>
        <w:rFonts w:ascii="Symbol" w:hAnsi="Symbol" w:hint="default"/>
      </w:rPr>
    </w:lvl>
    <w:lvl w:ilvl="1" w:tplc="041B0003" w:tentative="1">
      <w:start w:val="1"/>
      <w:numFmt w:val="bullet"/>
      <w:lvlText w:val="o"/>
      <w:lvlJc w:val="left"/>
      <w:pPr>
        <w:ind w:left="1559" w:hanging="360"/>
      </w:pPr>
      <w:rPr>
        <w:rFonts w:ascii="Courier New" w:hAnsi="Courier New" w:cs="Courier New" w:hint="default"/>
      </w:rPr>
    </w:lvl>
    <w:lvl w:ilvl="2" w:tplc="041B0005" w:tentative="1">
      <w:start w:val="1"/>
      <w:numFmt w:val="bullet"/>
      <w:lvlText w:val=""/>
      <w:lvlJc w:val="left"/>
      <w:pPr>
        <w:ind w:left="2279" w:hanging="360"/>
      </w:pPr>
      <w:rPr>
        <w:rFonts w:ascii="Wingdings" w:hAnsi="Wingdings" w:hint="default"/>
      </w:rPr>
    </w:lvl>
    <w:lvl w:ilvl="3" w:tplc="041B0001" w:tentative="1">
      <w:start w:val="1"/>
      <w:numFmt w:val="bullet"/>
      <w:lvlText w:val=""/>
      <w:lvlJc w:val="left"/>
      <w:pPr>
        <w:ind w:left="2999" w:hanging="360"/>
      </w:pPr>
      <w:rPr>
        <w:rFonts w:ascii="Symbol" w:hAnsi="Symbol" w:hint="default"/>
      </w:rPr>
    </w:lvl>
    <w:lvl w:ilvl="4" w:tplc="041B0003" w:tentative="1">
      <w:start w:val="1"/>
      <w:numFmt w:val="bullet"/>
      <w:lvlText w:val="o"/>
      <w:lvlJc w:val="left"/>
      <w:pPr>
        <w:ind w:left="3719" w:hanging="360"/>
      </w:pPr>
      <w:rPr>
        <w:rFonts w:ascii="Courier New" w:hAnsi="Courier New" w:cs="Courier New" w:hint="default"/>
      </w:rPr>
    </w:lvl>
    <w:lvl w:ilvl="5" w:tplc="041B0005" w:tentative="1">
      <w:start w:val="1"/>
      <w:numFmt w:val="bullet"/>
      <w:lvlText w:val=""/>
      <w:lvlJc w:val="left"/>
      <w:pPr>
        <w:ind w:left="4439" w:hanging="360"/>
      </w:pPr>
      <w:rPr>
        <w:rFonts w:ascii="Wingdings" w:hAnsi="Wingdings" w:hint="default"/>
      </w:rPr>
    </w:lvl>
    <w:lvl w:ilvl="6" w:tplc="041B0001" w:tentative="1">
      <w:start w:val="1"/>
      <w:numFmt w:val="bullet"/>
      <w:lvlText w:val=""/>
      <w:lvlJc w:val="left"/>
      <w:pPr>
        <w:ind w:left="5159" w:hanging="360"/>
      </w:pPr>
      <w:rPr>
        <w:rFonts w:ascii="Symbol" w:hAnsi="Symbol" w:hint="default"/>
      </w:rPr>
    </w:lvl>
    <w:lvl w:ilvl="7" w:tplc="041B0003" w:tentative="1">
      <w:start w:val="1"/>
      <w:numFmt w:val="bullet"/>
      <w:lvlText w:val="o"/>
      <w:lvlJc w:val="left"/>
      <w:pPr>
        <w:ind w:left="5879" w:hanging="360"/>
      </w:pPr>
      <w:rPr>
        <w:rFonts w:ascii="Courier New" w:hAnsi="Courier New" w:cs="Courier New" w:hint="default"/>
      </w:rPr>
    </w:lvl>
    <w:lvl w:ilvl="8" w:tplc="041B0005" w:tentative="1">
      <w:start w:val="1"/>
      <w:numFmt w:val="bullet"/>
      <w:lvlText w:val=""/>
      <w:lvlJc w:val="left"/>
      <w:pPr>
        <w:ind w:left="6599" w:hanging="360"/>
      </w:pPr>
      <w:rPr>
        <w:rFonts w:ascii="Wingdings" w:hAnsi="Wingdings" w:hint="default"/>
      </w:rPr>
    </w:lvl>
  </w:abstractNum>
  <w:abstractNum w:abstractNumId="36">
    <w:nsid w:val="3FC074B4"/>
    <w:multiLevelType w:val="hybridMultilevel"/>
    <w:tmpl w:val="C580787C"/>
    <w:lvl w:ilvl="0" w:tplc="E812A744">
      <w:start w:val="1"/>
      <w:numFmt w:val="decimal"/>
      <w:lvlText w:val="%1."/>
      <w:lvlJc w:val="left"/>
      <w:pPr>
        <w:ind w:left="839" w:hanging="360"/>
      </w:pPr>
    </w:lvl>
    <w:lvl w:ilvl="1" w:tplc="81AAF9B0">
      <w:start w:val="1"/>
      <w:numFmt w:val="upperLetter"/>
      <w:lvlText w:val="%2)"/>
      <w:lvlJc w:val="left"/>
      <w:pPr>
        <w:ind w:left="1559" w:hanging="360"/>
      </w:pPr>
      <w:rPr>
        <w:rFonts w:hint="default"/>
      </w:rPr>
    </w:lvl>
    <w:lvl w:ilvl="2" w:tplc="E6DC15CC">
      <w:start w:val="1"/>
      <w:numFmt w:val="decimal"/>
      <w:lvlText w:val="%3."/>
      <w:lvlJc w:val="left"/>
      <w:pPr>
        <w:ind w:left="2279" w:hanging="180"/>
      </w:pPr>
    </w:lvl>
    <w:lvl w:ilvl="3" w:tplc="D26AC34A">
      <w:start w:val="1"/>
      <w:numFmt w:val="upperLetter"/>
      <w:lvlText w:val="%4."/>
      <w:lvlJc w:val="left"/>
      <w:pPr>
        <w:ind w:left="2999" w:hanging="360"/>
      </w:pPr>
      <w:rPr>
        <w:rFonts w:hint="default"/>
      </w:rPr>
    </w:lvl>
    <w:lvl w:ilvl="4" w:tplc="3DEA9350" w:tentative="1">
      <w:start w:val="1"/>
      <w:numFmt w:val="lowerLetter"/>
      <w:lvlText w:val="%5."/>
      <w:lvlJc w:val="left"/>
      <w:pPr>
        <w:ind w:left="3719" w:hanging="360"/>
      </w:pPr>
    </w:lvl>
    <w:lvl w:ilvl="5" w:tplc="E8CEED74" w:tentative="1">
      <w:start w:val="1"/>
      <w:numFmt w:val="lowerRoman"/>
      <w:lvlText w:val="%6."/>
      <w:lvlJc w:val="right"/>
      <w:pPr>
        <w:ind w:left="4439" w:hanging="180"/>
      </w:pPr>
    </w:lvl>
    <w:lvl w:ilvl="6" w:tplc="FD6A798C" w:tentative="1">
      <w:start w:val="1"/>
      <w:numFmt w:val="decimal"/>
      <w:lvlText w:val="%7."/>
      <w:lvlJc w:val="left"/>
      <w:pPr>
        <w:ind w:left="5159" w:hanging="360"/>
      </w:pPr>
    </w:lvl>
    <w:lvl w:ilvl="7" w:tplc="9604A2E2" w:tentative="1">
      <w:start w:val="1"/>
      <w:numFmt w:val="lowerLetter"/>
      <w:lvlText w:val="%8."/>
      <w:lvlJc w:val="left"/>
      <w:pPr>
        <w:ind w:left="5879" w:hanging="360"/>
      </w:pPr>
    </w:lvl>
    <w:lvl w:ilvl="8" w:tplc="272ADD1E" w:tentative="1">
      <w:start w:val="1"/>
      <w:numFmt w:val="lowerRoman"/>
      <w:lvlText w:val="%9."/>
      <w:lvlJc w:val="right"/>
      <w:pPr>
        <w:ind w:left="6599" w:hanging="180"/>
      </w:pPr>
    </w:lvl>
  </w:abstractNum>
  <w:abstractNum w:abstractNumId="37">
    <w:nsid w:val="3FD220EE"/>
    <w:multiLevelType w:val="multilevel"/>
    <w:tmpl w:val="F85A562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41477327"/>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9">
    <w:nsid w:val="42CF2F50"/>
    <w:multiLevelType w:val="hybridMultilevel"/>
    <w:tmpl w:val="74CC2E10"/>
    <w:lvl w:ilvl="0" w:tplc="622CACF2">
      <w:start w:val="3"/>
      <w:numFmt w:val="bullet"/>
      <w:lvlText w:val="-"/>
      <w:lvlJc w:val="left"/>
      <w:pPr>
        <w:ind w:left="1429" w:hanging="360"/>
      </w:pPr>
      <w:rPr>
        <w:rFonts w:ascii="Arial" w:eastAsia="Times New Roman"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0">
    <w:nsid w:val="43333A68"/>
    <w:multiLevelType w:val="hybridMultilevel"/>
    <w:tmpl w:val="6E6A6A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44B354F2"/>
    <w:multiLevelType w:val="hybridMultilevel"/>
    <w:tmpl w:val="300EF414"/>
    <w:lvl w:ilvl="0" w:tplc="DD1611E4">
      <w:start w:val="1"/>
      <w:numFmt w:val="bullet"/>
      <w:lvlText w:val=""/>
      <w:lvlJc w:val="left"/>
      <w:pPr>
        <w:ind w:left="1199" w:hanging="360"/>
      </w:pPr>
      <w:rPr>
        <w:rFonts w:ascii="Symbol" w:hAnsi="Symbol" w:hint="default"/>
      </w:rPr>
    </w:lvl>
    <w:lvl w:ilvl="1" w:tplc="AD7ACF08" w:tentative="1">
      <w:start w:val="1"/>
      <w:numFmt w:val="bullet"/>
      <w:lvlText w:val="o"/>
      <w:lvlJc w:val="left"/>
      <w:pPr>
        <w:ind w:left="1919" w:hanging="360"/>
      </w:pPr>
      <w:rPr>
        <w:rFonts w:ascii="Courier New" w:hAnsi="Courier New" w:cs="Courier New" w:hint="default"/>
      </w:rPr>
    </w:lvl>
    <w:lvl w:ilvl="2" w:tplc="DD72F682" w:tentative="1">
      <w:start w:val="1"/>
      <w:numFmt w:val="bullet"/>
      <w:lvlText w:val=""/>
      <w:lvlJc w:val="left"/>
      <w:pPr>
        <w:ind w:left="2639" w:hanging="360"/>
      </w:pPr>
      <w:rPr>
        <w:rFonts w:ascii="Wingdings" w:hAnsi="Wingdings" w:hint="default"/>
      </w:rPr>
    </w:lvl>
    <w:lvl w:ilvl="3" w:tplc="93664E4E" w:tentative="1">
      <w:start w:val="1"/>
      <w:numFmt w:val="bullet"/>
      <w:lvlText w:val=""/>
      <w:lvlJc w:val="left"/>
      <w:pPr>
        <w:ind w:left="3359" w:hanging="360"/>
      </w:pPr>
      <w:rPr>
        <w:rFonts w:ascii="Symbol" w:hAnsi="Symbol" w:hint="default"/>
      </w:rPr>
    </w:lvl>
    <w:lvl w:ilvl="4" w:tplc="54F01668" w:tentative="1">
      <w:start w:val="1"/>
      <w:numFmt w:val="bullet"/>
      <w:lvlText w:val="o"/>
      <w:lvlJc w:val="left"/>
      <w:pPr>
        <w:ind w:left="4079" w:hanging="360"/>
      </w:pPr>
      <w:rPr>
        <w:rFonts w:ascii="Courier New" w:hAnsi="Courier New" w:cs="Courier New" w:hint="default"/>
      </w:rPr>
    </w:lvl>
    <w:lvl w:ilvl="5" w:tplc="02CC8424" w:tentative="1">
      <w:start w:val="1"/>
      <w:numFmt w:val="bullet"/>
      <w:lvlText w:val=""/>
      <w:lvlJc w:val="left"/>
      <w:pPr>
        <w:ind w:left="4799" w:hanging="360"/>
      </w:pPr>
      <w:rPr>
        <w:rFonts w:ascii="Wingdings" w:hAnsi="Wingdings" w:hint="default"/>
      </w:rPr>
    </w:lvl>
    <w:lvl w:ilvl="6" w:tplc="BACA720E" w:tentative="1">
      <w:start w:val="1"/>
      <w:numFmt w:val="bullet"/>
      <w:lvlText w:val=""/>
      <w:lvlJc w:val="left"/>
      <w:pPr>
        <w:ind w:left="5519" w:hanging="360"/>
      </w:pPr>
      <w:rPr>
        <w:rFonts w:ascii="Symbol" w:hAnsi="Symbol" w:hint="default"/>
      </w:rPr>
    </w:lvl>
    <w:lvl w:ilvl="7" w:tplc="E0A4A562" w:tentative="1">
      <w:start w:val="1"/>
      <w:numFmt w:val="bullet"/>
      <w:lvlText w:val="o"/>
      <w:lvlJc w:val="left"/>
      <w:pPr>
        <w:ind w:left="6239" w:hanging="360"/>
      </w:pPr>
      <w:rPr>
        <w:rFonts w:ascii="Courier New" w:hAnsi="Courier New" w:cs="Courier New" w:hint="default"/>
      </w:rPr>
    </w:lvl>
    <w:lvl w:ilvl="8" w:tplc="3AB8F41C" w:tentative="1">
      <w:start w:val="1"/>
      <w:numFmt w:val="bullet"/>
      <w:lvlText w:val=""/>
      <w:lvlJc w:val="left"/>
      <w:pPr>
        <w:ind w:left="6959" w:hanging="360"/>
      </w:pPr>
      <w:rPr>
        <w:rFonts w:ascii="Wingdings" w:hAnsi="Wingdings" w:hint="default"/>
      </w:rPr>
    </w:lvl>
  </w:abstractNum>
  <w:abstractNum w:abstractNumId="42">
    <w:nsid w:val="478870D1"/>
    <w:multiLevelType w:val="multilevel"/>
    <w:tmpl w:val="5706FF34"/>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718"/>
        </w:tabs>
        <w:ind w:left="718"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nsid w:val="49F86CFC"/>
    <w:multiLevelType w:val="hybridMultilevel"/>
    <w:tmpl w:val="856E5222"/>
    <w:lvl w:ilvl="0" w:tplc="622CACF2">
      <w:start w:val="1"/>
      <w:numFmt w:val="lowerLetter"/>
      <w:lvlText w:val="%1)"/>
      <w:lvlJc w:val="left"/>
      <w:pPr>
        <w:ind w:left="1713" w:hanging="360"/>
      </w:pPr>
    </w:lvl>
    <w:lvl w:ilvl="1" w:tplc="041B0001" w:tentative="1">
      <w:start w:val="1"/>
      <w:numFmt w:val="lowerLetter"/>
      <w:lvlText w:val="%2."/>
      <w:lvlJc w:val="left"/>
      <w:pPr>
        <w:ind w:left="2433" w:hanging="360"/>
      </w:pPr>
    </w:lvl>
    <w:lvl w:ilvl="2" w:tplc="041B0005" w:tentative="1">
      <w:start w:val="1"/>
      <w:numFmt w:val="lowerRoman"/>
      <w:lvlText w:val="%3."/>
      <w:lvlJc w:val="right"/>
      <w:pPr>
        <w:ind w:left="3153" w:hanging="180"/>
      </w:pPr>
    </w:lvl>
    <w:lvl w:ilvl="3" w:tplc="041B0001" w:tentative="1">
      <w:start w:val="1"/>
      <w:numFmt w:val="decimal"/>
      <w:lvlText w:val="%4."/>
      <w:lvlJc w:val="left"/>
      <w:pPr>
        <w:ind w:left="3873" w:hanging="360"/>
      </w:pPr>
    </w:lvl>
    <w:lvl w:ilvl="4" w:tplc="041B0003" w:tentative="1">
      <w:start w:val="1"/>
      <w:numFmt w:val="lowerLetter"/>
      <w:lvlText w:val="%5."/>
      <w:lvlJc w:val="left"/>
      <w:pPr>
        <w:ind w:left="4593" w:hanging="360"/>
      </w:pPr>
    </w:lvl>
    <w:lvl w:ilvl="5" w:tplc="041B0005" w:tentative="1">
      <w:start w:val="1"/>
      <w:numFmt w:val="lowerRoman"/>
      <w:lvlText w:val="%6."/>
      <w:lvlJc w:val="right"/>
      <w:pPr>
        <w:ind w:left="5313" w:hanging="180"/>
      </w:pPr>
    </w:lvl>
    <w:lvl w:ilvl="6" w:tplc="041B0001" w:tentative="1">
      <w:start w:val="1"/>
      <w:numFmt w:val="decimal"/>
      <w:lvlText w:val="%7."/>
      <w:lvlJc w:val="left"/>
      <w:pPr>
        <w:ind w:left="6033" w:hanging="360"/>
      </w:pPr>
    </w:lvl>
    <w:lvl w:ilvl="7" w:tplc="041B0003" w:tentative="1">
      <w:start w:val="1"/>
      <w:numFmt w:val="lowerLetter"/>
      <w:lvlText w:val="%8."/>
      <w:lvlJc w:val="left"/>
      <w:pPr>
        <w:ind w:left="6753" w:hanging="360"/>
      </w:pPr>
    </w:lvl>
    <w:lvl w:ilvl="8" w:tplc="041B0005" w:tentative="1">
      <w:start w:val="1"/>
      <w:numFmt w:val="lowerRoman"/>
      <w:lvlText w:val="%9."/>
      <w:lvlJc w:val="right"/>
      <w:pPr>
        <w:ind w:left="7473" w:hanging="180"/>
      </w:pPr>
    </w:lvl>
  </w:abstractNum>
  <w:abstractNum w:abstractNumId="44">
    <w:nsid w:val="4B472FD3"/>
    <w:multiLevelType w:val="hybridMultilevel"/>
    <w:tmpl w:val="DF22991E"/>
    <w:lvl w:ilvl="0" w:tplc="041B0017">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45">
    <w:nsid w:val="4B68235D"/>
    <w:multiLevelType w:val="hybridMultilevel"/>
    <w:tmpl w:val="ADBEF836"/>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
    <w:nsid w:val="4EB7129E"/>
    <w:multiLevelType w:val="multilevel"/>
    <w:tmpl w:val="CA663406"/>
    <w:numStyleLink w:val="ImportedStyle54"/>
  </w:abstractNum>
  <w:abstractNum w:abstractNumId="47">
    <w:nsid w:val="4EDC12EA"/>
    <w:multiLevelType w:val="hybridMultilevel"/>
    <w:tmpl w:val="0096E1C2"/>
    <w:lvl w:ilvl="0" w:tplc="E59EA0C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52181675"/>
    <w:multiLevelType w:val="hybridMultilevel"/>
    <w:tmpl w:val="6D9C8BC4"/>
    <w:numStyleLink w:val="ImportedStyle2"/>
  </w:abstractNum>
  <w:abstractNum w:abstractNumId="49">
    <w:nsid w:val="53E07CC3"/>
    <w:multiLevelType w:val="hybridMultilevel"/>
    <w:tmpl w:val="2C1A5FF0"/>
    <w:lvl w:ilvl="0" w:tplc="041B0003">
      <w:start w:val="1"/>
      <w:numFmt w:val="bullet"/>
      <w:lvlText w:val="o"/>
      <w:lvlJc w:val="left"/>
      <w:pPr>
        <w:ind w:left="1559" w:hanging="360"/>
      </w:pPr>
      <w:rPr>
        <w:rFonts w:ascii="Courier New" w:hAnsi="Courier New" w:cs="Courier New" w:hint="default"/>
      </w:rPr>
    </w:lvl>
    <w:lvl w:ilvl="1" w:tplc="041B0003" w:tentative="1">
      <w:start w:val="1"/>
      <w:numFmt w:val="bullet"/>
      <w:lvlText w:val="o"/>
      <w:lvlJc w:val="left"/>
      <w:pPr>
        <w:ind w:left="2279" w:hanging="360"/>
      </w:pPr>
      <w:rPr>
        <w:rFonts w:ascii="Courier New" w:hAnsi="Courier New" w:cs="Courier New" w:hint="default"/>
      </w:rPr>
    </w:lvl>
    <w:lvl w:ilvl="2" w:tplc="041B0005" w:tentative="1">
      <w:start w:val="1"/>
      <w:numFmt w:val="bullet"/>
      <w:lvlText w:val=""/>
      <w:lvlJc w:val="left"/>
      <w:pPr>
        <w:ind w:left="2999" w:hanging="360"/>
      </w:pPr>
      <w:rPr>
        <w:rFonts w:ascii="Wingdings" w:hAnsi="Wingdings" w:hint="default"/>
      </w:rPr>
    </w:lvl>
    <w:lvl w:ilvl="3" w:tplc="041B0001" w:tentative="1">
      <w:start w:val="1"/>
      <w:numFmt w:val="bullet"/>
      <w:lvlText w:val=""/>
      <w:lvlJc w:val="left"/>
      <w:pPr>
        <w:ind w:left="3719" w:hanging="360"/>
      </w:pPr>
      <w:rPr>
        <w:rFonts w:ascii="Symbol" w:hAnsi="Symbol" w:hint="default"/>
      </w:rPr>
    </w:lvl>
    <w:lvl w:ilvl="4" w:tplc="041B0003" w:tentative="1">
      <w:start w:val="1"/>
      <w:numFmt w:val="bullet"/>
      <w:lvlText w:val="o"/>
      <w:lvlJc w:val="left"/>
      <w:pPr>
        <w:ind w:left="4439" w:hanging="360"/>
      </w:pPr>
      <w:rPr>
        <w:rFonts w:ascii="Courier New" w:hAnsi="Courier New" w:cs="Courier New" w:hint="default"/>
      </w:rPr>
    </w:lvl>
    <w:lvl w:ilvl="5" w:tplc="041B0005" w:tentative="1">
      <w:start w:val="1"/>
      <w:numFmt w:val="bullet"/>
      <w:lvlText w:val=""/>
      <w:lvlJc w:val="left"/>
      <w:pPr>
        <w:ind w:left="5159" w:hanging="360"/>
      </w:pPr>
      <w:rPr>
        <w:rFonts w:ascii="Wingdings" w:hAnsi="Wingdings" w:hint="default"/>
      </w:rPr>
    </w:lvl>
    <w:lvl w:ilvl="6" w:tplc="041B0001" w:tentative="1">
      <w:start w:val="1"/>
      <w:numFmt w:val="bullet"/>
      <w:lvlText w:val=""/>
      <w:lvlJc w:val="left"/>
      <w:pPr>
        <w:ind w:left="5879" w:hanging="360"/>
      </w:pPr>
      <w:rPr>
        <w:rFonts w:ascii="Symbol" w:hAnsi="Symbol" w:hint="default"/>
      </w:rPr>
    </w:lvl>
    <w:lvl w:ilvl="7" w:tplc="041B0003" w:tentative="1">
      <w:start w:val="1"/>
      <w:numFmt w:val="bullet"/>
      <w:lvlText w:val="o"/>
      <w:lvlJc w:val="left"/>
      <w:pPr>
        <w:ind w:left="6599" w:hanging="360"/>
      </w:pPr>
      <w:rPr>
        <w:rFonts w:ascii="Courier New" w:hAnsi="Courier New" w:cs="Courier New" w:hint="default"/>
      </w:rPr>
    </w:lvl>
    <w:lvl w:ilvl="8" w:tplc="041B0005" w:tentative="1">
      <w:start w:val="1"/>
      <w:numFmt w:val="bullet"/>
      <w:lvlText w:val=""/>
      <w:lvlJc w:val="left"/>
      <w:pPr>
        <w:ind w:left="7319" w:hanging="360"/>
      </w:pPr>
      <w:rPr>
        <w:rFonts w:ascii="Wingdings" w:hAnsi="Wingdings" w:hint="default"/>
      </w:rPr>
    </w:lvl>
  </w:abstractNum>
  <w:abstractNum w:abstractNumId="50">
    <w:nsid w:val="56A95022"/>
    <w:multiLevelType w:val="hybridMultilevel"/>
    <w:tmpl w:val="FC2CD8FE"/>
    <w:lvl w:ilvl="0" w:tplc="79DC55F4">
      <w:start w:val="1"/>
      <w:numFmt w:val="lowerLetter"/>
      <w:lvlText w:val="%1)"/>
      <w:lvlJc w:val="left"/>
      <w:pPr>
        <w:ind w:left="144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5A6177BD"/>
    <w:multiLevelType w:val="hybridMultilevel"/>
    <w:tmpl w:val="A3047FB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3">
    <w:nsid w:val="5B0D5553"/>
    <w:multiLevelType w:val="hybridMultilevel"/>
    <w:tmpl w:val="1DE43216"/>
    <w:styleLink w:val="ImportedStyle57"/>
    <w:lvl w:ilvl="0" w:tplc="BE4CDBF8">
      <w:start w:val="1"/>
      <w:numFmt w:val="lowerLetter"/>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B416EE">
      <w:start w:val="1"/>
      <w:numFmt w:val="lowerLetter"/>
      <w:lvlText w:val="%2)"/>
      <w:lvlJc w:val="left"/>
      <w:pPr>
        <w:tabs>
          <w:tab w:val="left" w:pos="708"/>
          <w:tab w:val="num" w:pos="1068"/>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EE06BE">
      <w:start w:val="1"/>
      <w:numFmt w:val="lowerLetter"/>
      <w:lvlText w:val="%3)"/>
      <w:lvlJc w:val="left"/>
      <w:pPr>
        <w:tabs>
          <w:tab w:val="left" w:pos="708"/>
          <w:tab w:val="num" w:pos="1788"/>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FCAE1B0">
      <w:start w:val="1"/>
      <w:numFmt w:val="lowerLetter"/>
      <w:lvlText w:val="%4)"/>
      <w:lvlJc w:val="left"/>
      <w:pPr>
        <w:tabs>
          <w:tab w:val="left" w:pos="708"/>
          <w:tab w:val="num" w:pos="2508"/>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0E62D4">
      <w:start w:val="1"/>
      <w:numFmt w:val="lowerLetter"/>
      <w:lvlText w:val="%5)"/>
      <w:lvlJc w:val="left"/>
      <w:pPr>
        <w:tabs>
          <w:tab w:val="left" w:pos="708"/>
          <w:tab w:val="num" w:pos="3228"/>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7C741E">
      <w:start w:val="1"/>
      <w:numFmt w:val="lowerLetter"/>
      <w:lvlText w:val="%6)"/>
      <w:lvlJc w:val="left"/>
      <w:pPr>
        <w:tabs>
          <w:tab w:val="left" w:pos="708"/>
          <w:tab w:val="num" w:pos="3948"/>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C60E06">
      <w:start w:val="1"/>
      <w:numFmt w:val="lowerLetter"/>
      <w:lvlText w:val="%7)"/>
      <w:lvlJc w:val="left"/>
      <w:pPr>
        <w:tabs>
          <w:tab w:val="left" w:pos="708"/>
          <w:tab w:val="num" w:pos="4668"/>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A4168E">
      <w:start w:val="1"/>
      <w:numFmt w:val="lowerLetter"/>
      <w:lvlText w:val="%8)"/>
      <w:lvlJc w:val="left"/>
      <w:pPr>
        <w:tabs>
          <w:tab w:val="left" w:pos="708"/>
          <w:tab w:val="num" w:pos="5388"/>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0CE592">
      <w:start w:val="1"/>
      <w:numFmt w:val="lowerLetter"/>
      <w:lvlText w:val="%9)"/>
      <w:lvlJc w:val="left"/>
      <w:pPr>
        <w:tabs>
          <w:tab w:val="left" w:pos="708"/>
          <w:tab w:val="num" w:pos="6108"/>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nsid w:val="5CB42C94"/>
    <w:multiLevelType w:val="hybridMultilevel"/>
    <w:tmpl w:val="C1AA0CA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6">
    <w:nsid w:val="5CFF66CD"/>
    <w:multiLevelType w:val="hybridMultilevel"/>
    <w:tmpl w:val="914A6DB6"/>
    <w:lvl w:ilvl="0" w:tplc="15387D40">
      <w:start w:val="1"/>
      <w:numFmt w:val="decimal"/>
      <w:lvlText w:val="%1."/>
      <w:lvlJc w:val="left"/>
      <w:pPr>
        <w:ind w:left="720" w:hanging="360"/>
      </w:pPr>
      <w:rPr>
        <w:rFonts w:hint="default"/>
        <w:i/>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5EE37838"/>
    <w:multiLevelType w:val="multilevel"/>
    <w:tmpl w:val="B31E3A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24F49F0"/>
    <w:multiLevelType w:val="hybridMultilevel"/>
    <w:tmpl w:val="057E36BC"/>
    <w:lvl w:ilvl="0" w:tplc="30323790">
      <w:start w:val="1"/>
      <w:numFmt w:val="bullet"/>
      <w:lvlText w:val=""/>
      <w:lvlJc w:val="left"/>
      <w:pPr>
        <w:ind w:left="839" w:hanging="360"/>
      </w:pPr>
      <w:rPr>
        <w:rFonts w:ascii="Symbol" w:hAnsi="Symbol" w:hint="default"/>
      </w:rPr>
    </w:lvl>
    <w:lvl w:ilvl="1" w:tplc="0404699E">
      <w:start w:val="1"/>
      <w:numFmt w:val="bullet"/>
      <w:lvlText w:val=""/>
      <w:lvlJc w:val="left"/>
      <w:pPr>
        <w:ind w:left="1559" w:hanging="360"/>
      </w:pPr>
      <w:rPr>
        <w:rFonts w:ascii="Symbol" w:hAnsi="Symbol" w:hint="default"/>
        <w:color w:val="auto"/>
      </w:rPr>
    </w:lvl>
    <w:lvl w:ilvl="2" w:tplc="041B0003">
      <w:start w:val="1"/>
      <w:numFmt w:val="bullet"/>
      <w:lvlText w:val="o"/>
      <w:lvlJc w:val="left"/>
      <w:pPr>
        <w:ind w:left="2279" w:hanging="360"/>
      </w:pPr>
      <w:rPr>
        <w:rFonts w:ascii="Courier New" w:hAnsi="Courier New" w:cs="Courier New" w:hint="default"/>
      </w:rPr>
    </w:lvl>
    <w:lvl w:ilvl="3" w:tplc="91FE324C" w:tentative="1">
      <w:start w:val="1"/>
      <w:numFmt w:val="bullet"/>
      <w:lvlText w:val=""/>
      <w:lvlJc w:val="left"/>
      <w:pPr>
        <w:ind w:left="2999" w:hanging="360"/>
      </w:pPr>
      <w:rPr>
        <w:rFonts w:ascii="Symbol" w:hAnsi="Symbol" w:hint="default"/>
      </w:rPr>
    </w:lvl>
    <w:lvl w:ilvl="4" w:tplc="F3967D6C" w:tentative="1">
      <w:start w:val="1"/>
      <w:numFmt w:val="bullet"/>
      <w:lvlText w:val="o"/>
      <w:lvlJc w:val="left"/>
      <w:pPr>
        <w:ind w:left="3719" w:hanging="360"/>
      </w:pPr>
      <w:rPr>
        <w:rFonts w:ascii="Courier New" w:hAnsi="Courier New" w:cs="Courier New" w:hint="default"/>
      </w:rPr>
    </w:lvl>
    <w:lvl w:ilvl="5" w:tplc="2AA08E0A" w:tentative="1">
      <w:start w:val="1"/>
      <w:numFmt w:val="bullet"/>
      <w:lvlText w:val=""/>
      <w:lvlJc w:val="left"/>
      <w:pPr>
        <w:ind w:left="4439" w:hanging="360"/>
      </w:pPr>
      <w:rPr>
        <w:rFonts w:ascii="Wingdings" w:hAnsi="Wingdings" w:hint="default"/>
      </w:rPr>
    </w:lvl>
    <w:lvl w:ilvl="6" w:tplc="897274BA" w:tentative="1">
      <w:start w:val="1"/>
      <w:numFmt w:val="bullet"/>
      <w:lvlText w:val=""/>
      <w:lvlJc w:val="left"/>
      <w:pPr>
        <w:ind w:left="5159" w:hanging="360"/>
      </w:pPr>
      <w:rPr>
        <w:rFonts w:ascii="Symbol" w:hAnsi="Symbol" w:hint="default"/>
      </w:rPr>
    </w:lvl>
    <w:lvl w:ilvl="7" w:tplc="5DD89D68" w:tentative="1">
      <w:start w:val="1"/>
      <w:numFmt w:val="bullet"/>
      <w:lvlText w:val="o"/>
      <w:lvlJc w:val="left"/>
      <w:pPr>
        <w:ind w:left="5879" w:hanging="360"/>
      </w:pPr>
      <w:rPr>
        <w:rFonts w:ascii="Courier New" w:hAnsi="Courier New" w:cs="Courier New" w:hint="default"/>
      </w:rPr>
    </w:lvl>
    <w:lvl w:ilvl="8" w:tplc="3A089638" w:tentative="1">
      <w:start w:val="1"/>
      <w:numFmt w:val="bullet"/>
      <w:lvlText w:val=""/>
      <w:lvlJc w:val="left"/>
      <w:pPr>
        <w:ind w:left="6599" w:hanging="360"/>
      </w:pPr>
      <w:rPr>
        <w:rFonts w:ascii="Wingdings" w:hAnsi="Wingdings" w:hint="default"/>
      </w:rPr>
    </w:lvl>
  </w:abstractNum>
  <w:abstractNum w:abstractNumId="59">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40A17CA"/>
    <w:multiLevelType w:val="hybridMultilevel"/>
    <w:tmpl w:val="B6F44FF2"/>
    <w:lvl w:ilvl="0" w:tplc="E04676C2">
      <w:start w:val="1"/>
      <w:numFmt w:val="lowerLetter"/>
      <w:lvlText w:val="%1)"/>
      <w:lvlJc w:val="left"/>
      <w:pPr>
        <w:ind w:left="1713" w:hanging="360"/>
      </w:pPr>
    </w:lvl>
    <w:lvl w:ilvl="1" w:tplc="7034D4AA">
      <w:start w:val="1"/>
      <w:numFmt w:val="lowerLetter"/>
      <w:lvlText w:val="%2."/>
      <w:lvlJc w:val="left"/>
      <w:pPr>
        <w:ind w:left="2433" w:hanging="360"/>
      </w:pPr>
    </w:lvl>
    <w:lvl w:ilvl="2" w:tplc="2946A804" w:tentative="1">
      <w:start w:val="1"/>
      <w:numFmt w:val="lowerRoman"/>
      <w:lvlText w:val="%3."/>
      <w:lvlJc w:val="right"/>
      <w:pPr>
        <w:ind w:left="3153" w:hanging="180"/>
      </w:pPr>
    </w:lvl>
    <w:lvl w:ilvl="3" w:tplc="4CFE2934">
      <w:start w:val="1"/>
      <w:numFmt w:val="decimal"/>
      <w:lvlText w:val="%4."/>
      <w:lvlJc w:val="left"/>
      <w:pPr>
        <w:ind w:left="1211" w:hanging="360"/>
      </w:pPr>
    </w:lvl>
    <w:lvl w:ilvl="4" w:tplc="27CE83BC" w:tentative="1">
      <w:start w:val="1"/>
      <w:numFmt w:val="lowerLetter"/>
      <w:lvlText w:val="%5."/>
      <w:lvlJc w:val="left"/>
      <w:pPr>
        <w:ind w:left="4593" w:hanging="360"/>
      </w:pPr>
    </w:lvl>
    <w:lvl w:ilvl="5" w:tplc="4A3094F4" w:tentative="1">
      <w:start w:val="1"/>
      <w:numFmt w:val="lowerRoman"/>
      <w:lvlText w:val="%6."/>
      <w:lvlJc w:val="right"/>
      <w:pPr>
        <w:ind w:left="5313" w:hanging="180"/>
      </w:pPr>
    </w:lvl>
    <w:lvl w:ilvl="6" w:tplc="CFB02192" w:tentative="1">
      <w:start w:val="1"/>
      <w:numFmt w:val="decimal"/>
      <w:lvlText w:val="%7."/>
      <w:lvlJc w:val="left"/>
      <w:pPr>
        <w:ind w:left="6033" w:hanging="360"/>
      </w:pPr>
    </w:lvl>
    <w:lvl w:ilvl="7" w:tplc="5DFC03B0" w:tentative="1">
      <w:start w:val="1"/>
      <w:numFmt w:val="lowerLetter"/>
      <w:lvlText w:val="%8."/>
      <w:lvlJc w:val="left"/>
      <w:pPr>
        <w:ind w:left="6753" w:hanging="360"/>
      </w:pPr>
    </w:lvl>
    <w:lvl w:ilvl="8" w:tplc="B0426A4E" w:tentative="1">
      <w:start w:val="1"/>
      <w:numFmt w:val="lowerRoman"/>
      <w:lvlText w:val="%9."/>
      <w:lvlJc w:val="right"/>
      <w:pPr>
        <w:ind w:left="7473" w:hanging="180"/>
      </w:pPr>
    </w:lvl>
  </w:abstractNum>
  <w:abstractNum w:abstractNumId="61">
    <w:nsid w:val="66593B76"/>
    <w:multiLevelType w:val="multilevel"/>
    <w:tmpl w:val="CA56E024"/>
    <w:styleLink w:val="WW8Num12"/>
    <w:lvl w:ilvl="0">
      <w:start w:val="2"/>
      <w:numFmt w:val="lowerLetter"/>
      <w:lvlText w:val="%1)"/>
      <w:lvlJc w:val="left"/>
      <w:rPr>
        <w:rFonts w:ascii="Arial" w:hAnsi="Arial" w:cs="Arial"/>
        <w:sz w:val="20"/>
        <w:szCs w:val="20"/>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2">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3">
    <w:nsid w:val="668E169F"/>
    <w:multiLevelType w:val="multilevel"/>
    <w:tmpl w:val="F6ACBA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67282DBF"/>
    <w:multiLevelType w:val="hybridMultilevel"/>
    <w:tmpl w:val="52CCE586"/>
    <w:lvl w:ilvl="0" w:tplc="71124D4C">
      <w:start w:val="1"/>
      <w:numFmt w:val="bullet"/>
      <w:lvlText w:val=""/>
      <w:lvlJc w:val="left"/>
      <w:pPr>
        <w:ind w:left="1199" w:hanging="360"/>
      </w:pPr>
      <w:rPr>
        <w:rFonts w:ascii="Symbol" w:hAnsi="Symbol" w:hint="default"/>
      </w:rPr>
    </w:lvl>
    <w:lvl w:ilvl="1" w:tplc="EA185F18" w:tentative="1">
      <w:start w:val="1"/>
      <w:numFmt w:val="bullet"/>
      <w:lvlText w:val="o"/>
      <w:lvlJc w:val="left"/>
      <w:pPr>
        <w:ind w:left="1919" w:hanging="360"/>
      </w:pPr>
      <w:rPr>
        <w:rFonts w:ascii="Courier New" w:hAnsi="Courier New" w:cs="Courier New" w:hint="default"/>
      </w:rPr>
    </w:lvl>
    <w:lvl w:ilvl="2" w:tplc="AA669900" w:tentative="1">
      <w:start w:val="1"/>
      <w:numFmt w:val="bullet"/>
      <w:lvlText w:val=""/>
      <w:lvlJc w:val="left"/>
      <w:pPr>
        <w:ind w:left="2639" w:hanging="360"/>
      </w:pPr>
      <w:rPr>
        <w:rFonts w:ascii="Wingdings" w:hAnsi="Wingdings" w:hint="default"/>
      </w:rPr>
    </w:lvl>
    <w:lvl w:ilvl="3" w:tplc="089EDFA6" w:tentative="1">
      <w:start w:val="1"/>
      <w:numFmt w:val="bullet"/>
      <w:lvlText w:val=""/>
      <w:lvlJc w:val="left"/>
      <w:pPr>
        <w:ind w:left="3359" w:hanging="360"/>
      </w:pPr>
      <w:rPr>
        <w:rFonts w:ascii="Symbol" w:hAnsi="Symbol" w:hint="default"/>
      </w:rPr>
    </w:lvl>
    <w:lvl w:ilvl="4" w:tplc="602CD894" w:tentative="1">
      <w:start w:val="1"/>
      <w:numFmt w:val="bullet"/>
      <w:lvlText w:val="o"/>
      <w:lvlJc w:val="left"/>
      <w:pPr>
        <w:ind w:left="4079" w:hanging="360"/>
      </w:pPr>
      <w:rPr>
        <w:rFonts w:ascii="Courier New" w:hAnsi="Courier New" w:cs="Courier New" w:hint="default"/>
      </w:rPr>
    </w:lvl>
    <w:lvl w:ilvl="5" w:tplc="55F8752C" w:tentative="1">
      <w:start w:val="1"/>
      <w:numFmt w:val="bullet"/>
      <w:lvlText w:val=""/>
      <w:lvlJc w:val="left"/>
      <w:pPr>
        <w:ind w:left="4799" w:hanging="360"/>
      </w:pPr>
      <w:rPr>
        <w:rFonts w:ascii="Wingdings" w:hAnsi="Wingdings" w:hint="default"/>
      </w:rPr>
    </w:lvl>
    <w:lvl w:ilvl="6" w:tplc="9AE82E62" w:tentative="1">
      <w:start w:val="1"/>
      <w:numFmt w:val="bullet"/>
      <w:lvlText w:val=""/>
      <w:lvlJc w:val="left"/>
      <w:pPr>
        <w:ind w:left="5519" w:hanging="360"/>
      </w:pPr>
      <w:rPr>
        <w:rFonts w:ascii="Symbol" w:hAnsi="Symbol" w:hint="default"/>
      </w:rPr>
    </w:lvl>
    <w:lvl w:ilvl="7" w:tplc="E60035E0" w:tentative="1">
      <w:start w:val="1"/>
      <w:numFmt w:val="bullet"/>
      <w:lvlText w:val="o"/>
      <w:lvlJc w:val="left"/>
      <w:pPr>
        <w:ind w:left="6239" w:hanging="360"/>
      </w:pPr>
      <w:rPr>
        <w:rFonts w:ascii="Courier New" w:hAnsi="Courier New" w:cs="Courier New" w:hint="default"/>
      </w:rPr>
    </w:lvl>
    <w:lvl w:ilvl="8" w:tplc="18D06C32" w:tentative="1">
      <w:start w:val="1"/>
      <w:numFmt w:val="bullet"/>
      <w:lvlText w:val=""/>
      <w:lvlJc w:val="left"/>
      <w:pPr>
        <w:ind w:left="6959" w:hanging="360"/>
      </w:pPr>
      <w:rPr>
        <w:rFonts w:ascii="Wingdings" w:hAnsi="Wingdings" w:hint="default"/>
      </w:rPr>
    </w:lvl>
  </w:abstractNum>
  <w:abstractNum w:abstractNumId="65">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66">
    <w:nsid w:val="68431D58"/>
    <w:multiLevelType w:val="hybridMultilevel"/>
    <w:tmpl w:val="EAA2D8CC"/>
    <w:lvl w:ilvl="0" w:tplc="911075DA">
      <w:start w:val="1"/>
      <w:numFmt w:val="bullet"/>
      <w:lvlText w:val=""/>
      <w:lvlJc w:val="left"/>
      <w:pPr>
        <w:ind w:left="1199" w:hanging="360"/>
      </w:pPr>
      <w:rPr>
        <w:rFonts w:ascii="Symbol" w:hAnsi="Symbol" w:hint="default"/>
      </w:rPr>
    </w:lvl>
    <w:lvl w:ilvl="1" w:tplc="B4B286C2" w:tentative="1">
      <w:start w:val="1"/>
      <w:numFmt w:val="bullet"/>
      <w:lvlText w:val="o"/>
      <w:lvlJc w:val="left"/>
      <w:pPr>
        <w:ind w:left="1919" w:hanging="360"/>
      </w:pPr>
      <w:rPr>
        <w:rFonts w:ascii="Courier New" w:hAnsi="Courier New" w:cs="Courier New" w:hint="default"/>
      </w:rPr>
    </w:lvl>
    <w:lvl w:ilvl="2" w:tplc="2E40A864" w:tentative="1">
      <w:start w:val="1"/>
      <w:numFmt w:val="bullet"/>
      <w:lvlText w:val=""/>
      <w:lvlJc w:val="left"/>
      <w:pPr>
        <w:ind w:left="2639" w:hanging="360"/>
      </w:pPr>
      <w:rPr>
        <w:rFonts w:ascii="Wingdings" w:hAnsi="Wingdings" w:hint="default"/>
      </w:rPr>
    </w:lvl>
    <w:lvl w:ilvl="3" w:tplc="710C579A" w:tentative="1">
      <w:start w:val="1"/>
      <w:numFmt w:val="bullet"/>
      <w:lvlText w:val=""/>
      <w:lvlJc w:val="left"/>
      <w:pPr>
        <w:ind w:left="3359" w:hanging="360"/>
      </w:pPr>
      <w:rPr>
        <w:rFonts w:ascii="Symbol" w:hAnsi="Symbol" w:hint="default"/>
      </w:rPr>
    </w:lvl>
    <w:lvl w:ilvl="4" w:tplc="1958BBF0" w:tentative="1">
      <w:start w:val="1"/>
      <w:numFmt w:val="bullet"/>
      <w:lvlText w:val="o"/>
      <w:lvlJc w:val="left"/>
      <w:pPr>
        <w:ind w:left="4079" w:hanging="360"/>
      </w:pPr>
      <w:rPr>
        <w:rFonts w:ascii="Courier New" w:hAnsi="Courier New" w:cs="Courier New" w:hint="default"/>
      </w:rPr>
    </w:lvl>
    <w:lvl w:ilvl="5" w:tplc="79923846" w:tentative="1">
      <w:start w:val="1"/>
      <w:numFmt w:val="bullet"/>
      <w:lvlText w:val=""/>
      <w:lvlJc w:val="left"/>
      <w:pPr>
        <w:ind w:left="4799" w:hanging="360"/>
      </w:pPr>
      <w:rPr>
        <w:rFonts w:ascii="Wingdings" w:hAnsi="Wingdings" w:hint="default"/>
      </w:rPr>
    </w:lvl>
    <w:lvl w:ilvl="6" w:tplc="4D9494D4" w:tentative="1">
      <w:start w:val="1"/>
      <w:numFmt w:val="bullet"/>
      <w:lvlText w:val=""/>
      <w:lvlJc w:val="left"/>
      <w:pPr>
        <w:ind w:left="5519" w:hanging="360"/>
      </w:pPr>
      <w:rPr>
        <w:rFonts w:ascii="Symbol" w:hAnsi="Symbol" w:hint="default"/>
      </w:rPr>
    </w:lvl>
    <w:lvl w:ilvl="7" w:tplc="18748D84" w:tentative="1">
      <w:start w:val="1"/>
      <w:numFmt w:val="bullet"/>
      <w:lvlText w:val="o"/>
      <w:lvlJc w:val="left"/>
      <w:pPr>
        <w:ind w:left="6239" w:hanging="360"/>
      </w:pPr>
      <w:rPr>
        <w:rFonts w:ascii="Courier New" w:hAnsi="Courier New" w:cs="Courier New" w:hint="default"/>
      </w:rPr>
    </w:lvl>
    <w:lvl w:ilvl="8" w:tplc="655024AE" w:tentative="1">
      <w:start w:val="1"/>
      <w:numFmt w:val="bullet"/>
      <w:lvlText w:val=""/>
      <w:lvlJc w:val="left"/>
      <w:pPr>
        <w:ind w:left="6959" w:hanging="360"/>
      </w:pPr>
      <w:rPr>
        <w:rFonts w:ascii="Wingdings" w:hAnsi="Wingdings" w:hint="default"/>
      </w:rPr>
    </w:lvl>
  </w:abstractNum>
  <w:abstractNum w:abstractNumId="67">
    <w:nsid w:val="68555DBF"/>
    <w:multiLevelType w:val="hybridMultilevel"/>
    <w:tmpl w:val="B1D4A596"/>
    <w:numStyleLink w:val="ImportedStyle55"/>
  </w:abstractNum>
  <w:abstractNum w:abstractNumId="68">
    <w:nsid w:val="6A576A76"/>
    <w:multiLevelType w:val="hybridMultilevel"/>
    <w:tmpl w:val="E346B79C"/>
    <w:lvl w:ilvl="0" w:tplc="62D05F02">
      <w:start w:val="1"/>
      <w:numFmt w:val="bullet"/>
      <w:lvlText w:val=""/>
      <w:lvlJc w:val="left"/>
      <w:pPr>
        <w:ind w:left="720" w:hanging="360"/>
      </w:pPr>
      <w:rPr>
        <w:rFonts w:ascii="Symbol" w:hAnsi="Symbol" w:hint="default"/>
      </w:rPr>
    </w:lvl>
    <w:lvl w:ilvl="1" w:tplc="33906A8A" w:tentative="1">
      <w:start w:val="1"/>
      <w:numFmt w:val="bullet"/>
      <w:lvlText w:val="o"/>
      <w:lvlJc w:val="left"/>
      <w:pPr>
        <w:ind w:left="1440" w:hanging="360"/>
      </w:pPr>
      <w:rPr>
        <w:rFonts w:ascii="Courier New" w:hAnsi="Courier New" w:cs="Courier New" w:hint="default"/>
      </w:rPr>
    </w:lvl>
    <w:lvl w:ilvl="2" w:tplc="C1FC6334" w:tentative="1">
      <w:start w:val="1"/>
      <w:numFmt w:val="bullet"/>
      <w:lvlText w:val=""/>
      <w:lvlJc w:val="left"/>
      <w:pPr>
        <w:ind w:left="2160" w:hanging="360"/>
      </w:pPr>
      <w:rPr>
        <w:rFonts w:ascii="Wingdings" w:hAnsi="Wingdings" w:hint="default"/>
      </w:rPr>
    </w:lvl>
    <w:lvl w:ilvl="3" w:tplc="2BE8B95C" w:tentative="1">
      <w:start w:val="1"/>
      <w:numFmt w:val="bullet"/>
      <w:lvlText w:val=""/>
      <w:lvlJc w:val="left"/>
      <w:pPr>
        <w:ind w:left="2880" w:hanging="360"/>
      </w:pPr>
      <w:rPr>
        <w:rFonts w:ascii="Symbol" w:hAnsi="Symbol" w:hint="default"/>
      </w:rPr>
    </w:lvl>
    <w:lvl w:ilvl="4" w:tplc="96B04658" w:tentative="1">
      <w:start w:val="1"/>
      <w:numFmt w:val="bullet"/>
      <w:lvlText w:val="o"/>
      <w:lvlJc w:val="left"/>
      <w:pPr>
        <w:ind w:left="3600" w:hanging="360"/>
      </w:pPr>
      <w:rPr>
        <w:rFonts w:ascii="Courier New" w:hAnsi="Courier New" w:cs="Courier New" w:hint="default"/>
      </w:rPr>
    </w:lvl>
    <w:lvl w:ilvl="5" w:tplc="0BB2EF64" w:tentative="1">
      <w:start w:val="1"/>
      <w:numFmt w:val="bullet"/>
      <w:lvlText w:val=""/>
      <w:lvlJc w:val="left"/>
      <w:pPr>
        <w:ind w:left="4320" w:hanging="360"/>
      </w:pPr>
      <w:rPr>
        <w:rFonts w:ascii="Wingdings" w:hAnsi="Wingdings" w:hint="default"/>
      </w:rPr>
    </w:lvl>
    <w:lvl w:ilvl="6" w:tplc="6C940BC6" w:tentative="1">
      <w:start w:val="1"/>
      <w:numFmt w:val="bullet"/>
      <w:lvlText w:val=""/>
      <w:lvlJc w:val="left"/>
      <w:pPr>
        <w:ind w:left="5040" w:hanging="360"/>
      </w:pPr>
      <w:rPr>
        <w:rFonts w:ascii="Symbol" w:hAnsi="Symbol" w:hint="default"/>
      </w:rPr>
    </w:lvl>
    <w:lvl w:ilvl="7" w:tplc="1A20B752" w:tentative="1">
      <w:start w:val="1"/>
      <w:numFmt w:val="bullet"/>
      <w:lvlText w:val="o"/>
      <w:lvlJc w:val="left"/>
      <w:pPr>
        <w:ind w:left="5760" w:hanging="360"/>
      </w:pPr>
      <w:rPr>
        <w:rFonts w:ascii="Courier New" w:hAnsi="Courier New" w:cs="Courier New" w:hint="default"/>
      </w:rPr>
    </w:lvl>
    <w:lvl w:ilvl="8" w:tplc="529CB378" w:tentative="1">
      <w:start w:val="1"/>
      <w:numFmt w:val="bullet"/>
      <w:lvlText w:val=""/>
      <w:lvlJc w:val="left"/>
      <w:pPr>
        <w:ind w:left="6480" w:hanging="360"/>
      </w:pPr>
      <w:rPr>
        <w:rFonts w:ascii="Wingdings" w:hAnsi="Wingdings" w:hint="default"/>
      </w:rPr>
    </w:lvl>
  </w:abstractNum>
  <w:abstractNum w:abstractNumId="69">
    <w:nsid w:val="6A5A5773"/>
    <w:multiLevelType w:val="multilevel"/>
    <w:tmpl w:val="7FC41304"/>
    <w:lvl w:ilvl="0">
      <w:start w:val="1"/>
      <w:numFmt w:val="decimal"/>
      <w:pStyle w:val="Nadpis3"/>
      <w:lvlText w:val="%1"/>
      <w:lvlJc w:val="left"/>
      <w:pPr>
        <w:ind w:left="1211" w:hanging="360"/>
      </w:pPr>
      <w:rPr>
        <w:rFonts w:cs="Times New Roman" w:hint="default"/>
      </w:rPr>
    </w:lvl>
    <w:lvl w:ilvl="1">
      <w:start w:val="1"/>
      <w:numFmt w:val="decimal"/>
      <w:isLgl/>
      <w:lvlText w:val="%1.%2."/>
      <w:lvlJc w:val="left"/>
      <w:pPr>
        <w:ind w:left="786" w:hanging="360"/>
      </w:pPr>
      <w:rPr>
        <w:rFonts w:cs="Times New Roman" w:hint="default"/>
        <w:b w:val="0"/>
        <w:i w:val="0"/>
        <w:strike w:val="0"/>
        <w:color w:val="auto"/>
      </w:rPr>
    </w:lvl>
    <w:lvl w:ilvl="2">
      <w:start w:val="1"/>
      <w:numFmt w:val="decimal"/>
      <w:isLgl/>
      <w:lvlText w:val="%1.%2.%3."/>
      <w:lvlJc w:val="left"/>
      <w:pPr>
        <w:ind w:left="2137" w:hanging="720"/>
      </w:pPr>
      <w:rPr>
        <w:rFonts w:cs="Times New Roman" w:hint="default"/>
        <w:b w:val="0"/>
        <w:color w:val="auto"/>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0">
    <w:nsid w:val="6C176ACF"/>
    <w:multiLevelType w:val="hybridMultilevel"/>
    <w:tmpl w:val="98207C90"/>
    <w:lvl w:ilvl="0" w:tplc="FAE265A4">
      <w:start w:val="1"/>
      <w:numFmt w:val="lowerLetter"/>
      <w:lvlText w:val="%1)"/>
      <w:lvlJc w:val="left"/>
      <w:pPr>
        <w:ind w:left="1741" w:hanging="360"/>
      </w:pPr>
    </w:lvl>
    <w:lvl w:ilvl="1" w:tplc="A9D4A29E" w:tentative="1">
      <w:start w:val="1"/>
      <w:numFmt w:val="lowerLetter"/>
      <w:lvlText w:val="%2."/>
      <w:lvlJc w:val="left"/>
      <w:pPr>
        <w:ind w:left="2461" w:hanging="360"/>
      </w:pPr>
    </w:lvl>
    <w:lvl w:ilvl="2" w:tplc="0914833A" w:tentative="1">
      <w:start w:val="1"/>
      <w:numFmt w:val="lowerRoman"/>
      <w:lvlText w:val="%3."/>
      <w:lvlJc w:val="right"/>
      <w:pPr>
        <w:ind w:left="3181" w:hanging="180"/>
      </w:pPr>
    </w:lvl>
    <w:lvl w:ilvl="3" w:tplc="D53A94F2" w:tentative="1">
      <w:start w:val="1"/>
      <w:numFmt w:val="decimal"/>
      <w:lvlText w:val="%4."/>
      <w:lvlJc w:val="left"/>
      <w:pPr>
        <w:ind w:left="3901" w:hanging="360"/>
      </w:pPr>
    </w:lvl>
    <w:lvl w:ilvl="4" w:tplc="80C0D294" w:tentative="1">
      <w:start w:val="1"/>
      <w:numFmt w:val="lowerLetter"/>
      <w:lvlText w:val="%5."/>
      <w:lvlJc w:val="left"/>
      <w:pPr>
        <w:ind w:left="4621" w:hanging="360"/>
      </w:pPr>
    </w:lvl>
    <w:lvl w:ilvl="5" w:tplc="310AAA16" w:tentative="1">
      <w:start w:val="1"/>
      <w:numFmt w:val="lowerRoman"/>
      <w:lvlText w:val="%6."/>
      <w:lvlJc w:val="right"/>
      <w:pPr>
        <w:ind w:left="5341" w:hanging="180"/>
      </w:pPr>
    </w:lvl>
    <w:lvl w:ilvl="6" w:tplc="B868F31E" w:tentative="1">
      <w:start w:val="1"/>
      <w:numFmt w:val="decimal"/>
      <w:lvlText w:val="%7."/>
      <w:lvlJc w:val="left"/>
      <w:pPr>
        <w:ind w:left="6061" w:hanging="360"/>
      </w:pPr>
    </w:lvl>
    <w:lvl w:ilvl="7" w:tplc="58FC4628" w:tentative="1">
      <w:start w:val="1"/>
      <w:numFmt w:val="lowerLetter"/>
      <w:lvlText w:val="%8."/>
      <w:lvlJc w:val="left"/>
      <w:pPr>
        <w:ind w:left="6781" w:hanging="360"/>
      </w:pPr>
    </w:lvl>
    <w:lvl w:ilvl="8" w:tplc="D5B40CF8" w:tentative="1">
      <w:start w:val="1"/>
      <w:numFmt w:val="lowerRoman"/>
      <w:lvlText w:val="%9."/>
      <w:lvlJc w:val="right"/>
      <w:pPr>
        <w:ind w:left="7501" w:hanging="180"/>
      </w:pPr>
    </w:lvl>
  </w:abstractNum>
  <w:abstractNum w:abstractNumId="71">
    <w:nsid w:val="6C2465B2"/>
    <w:multiLevelType w:val="hybridMultilevel"/>
    <w:tmpl w:val="45E4C058"/>
    <w:lvl w:ilvl="0" w:tplc="A790DC68">
      <w:start w:val="1"/>
      <w:numFmt w:val="upperLetter"/>
      <w:lvlText w:val="%1)"/>
      <w:lvlJc w:val="left"/>
      <w:pPr>
        <w:ind w:left="839" w:hanging="360"/>
      </w:pPr>
      <w:rPr>
        <w:rFonts w:hint="default"/>
      </w:rPr>
    </w:lvl>
    <w:lvl w:ilvl="1" w:tplc="30B4CD6A" w:tentative="1">
      <w:start w:val="1"/>
      <w:numFmt w:val="lowerLetter"/>
      <w:lvlText w:val="%2."/>
      <w:lvlJc w:val="left"/>
      <w:pPr>
        <w:ind w:left="1559" w:hanging="360"/>
      </w:pPr>
    </w:lvl>
    <w:lvl w:ilvl="2" w:tplc="ECBA2ADC" w:tentative="1">
      <w:start w:val="1"/>
      <w:numFmt w:val="lowerRoman"/>
      <w:lvlText w:val="%3."/>
      <w:lvlJc w:val="right"/>
      <w:pPr>
        <w:ind w:left="2279" w:hanging="180"/>
      </w:pPr>
    </w:lvl>
    <w:lvl w:ilvl="3" w:tplc="B8C25B38" w:tentative="1">
      <w:start w:val="1"/>
      <w:numFmt w:val="decimal"/>
      <w:lvlText w:val="%4."/>
      <w:lvlJc w:val="left"/>
      <w:pPr>
        <w:ind w:left="2999" w:hanging="360"/>
      </w:pPr>
    </w:lvl>
    <w:lvl w:ilvl="4" w:tplc="D1E4AE5E" w:tentative="1">
      <w:start w:val="1"/>
      <w:numFmt w:val="lowerLetter"/>
      <w:lvlText w:val="%5."/>
      <w:lvlJc w:val="left"/>
      <w:pPr>
        <w:ind w:left="3719" w:hanging="360"/>
      </w:pPr>
    </w:lvl>
    <w:lvl w:ilvl="5" w:tplc="CC542C86" w:tentative="1">
      <w:start w:val="1"/>
      <w:numFmt w:val="lowerRoman"/>
      <w:lvlText w:val="%6."/>
      <w:lvlJc w:val="right"/>
      <w:pPr>
        <w:ind w:left="4439" w:hanging="180"/>
      </w:pPr>
    </w:lvl>
    <w:lvl w:ilvl="6" w:tplc="8F7ABE3A" w:tentative="1">
      <w:start w:val="1"/>
      <w:numFmt w:val="decimal"/>
      <w:lvlText w:val="%7."/>
      <w:lvlJc w:val="left"/>
      <w:pPr>
        <w:ind w:left="5159" w:hanging="360"/>
      </w:pPr>
    </w:lvl>
    <w:lvl w:ilvl="7" w:tplc="39C81DA4" w:tentative="1">
      <w:start w:val="1"/>
      <w:numFmt w:val="lowerLetter"/>
      <w:lvlText w:val="%8."/>
      <w:lvlJc w:val="left"/>
      <w:pPr>
        <w:ind w:left="5879" w:hanging="360"/>
      </w:pPr>
    </w:lvl>
    <w:lvl w:ilvl="8" w:tplc="75408C8E" w:tentative="1">
      <w:start w:val="1"/>
      <w:numFmt w:val="lowerRoman"/>
      <w:lvlText w:val="%9."/>
      <w:lvlJc w:val="right"/>
      <w:pPr>
        <w:ind w:left="6599" w:hanging="180"/>
      </w:pPr>
    </w:lvl>
  </w:abstractNum>
  <w:abstractNum w:abstractNumId="72">
    <w:nsid w:val="6ED414E8"/>
    <w:multiLevelType w:val="hybridMultilevel"/>
    <w:tmpl w:val="65446EA2"/>
    <w:lvl w:ilvl="0" w:tplc="041B0017">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73">
    <w:nsid w:val="71686D15"/>
    <w:multiLevelType w:val="multilevel"/>
    <w:tmpl w:val="CA663406"/>
    <w:styleLink w:val="ImportedStyle54"/>
    <w:lvl w:ilvl="0">
      <w:start w:val="1"/>
      <w:numFmt w:val="decimal"/>
      <w:lvlText w:val="%1."/>
      <w:lvlJc w:val="left"/>
      <w:pPr>
        <w:ind w:left="64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648"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4">
    <w:nsid w:val="74D56216"/>
    <w:multiLevelType w:val="multilevel"/>
    <w:tmpl w:val="9C562FA6"/>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5">
    <w:nsid w:val="76FA3116"/>
    <w:multiLevelType w:val="multilevel"/>
    <w:tmpl w:val="A498FB98"/>
    <w:styleLink w:val="WWOutlineListStyle"/>
    <w:lvl w:ilvl="0">
      <w:start w:val="1"/>
      <w:numFmt w:val="upperRoman"/>
      <w:lvlText w:val="Článek %1."/>
      <w:lvlJc w:val="left"/>
      <w:rPr>
        <w:rFonts w:cs="Times New Roman"/>
      </w:rPr>
    </w:lvl>
    <w:lvl w:ilvl="1">
      <w:start w:val="1"/>
      <w:numFmt w:val="decimal"/>
      <w:lvlText w:val="Oddíl %1.%2"/>
      <w:lvlJc w:val="left"/>
      <w:rPr>
        <w:rFonts w:cs="Times New Roman"/>
      </w:rPr>
    </w:lvl>
    <w:lvl w:ilvl="2">
      <w:start w:val="1"/>
      <w:numFmt w:val="lowerLetter"/>
      <w:lvlText w:val="(%3)"/>
      <w:lvlJc w:val="left"/>
      <w:rPr>
        <w:rFonts w:cs="Times New Roman"/>
      </w:rPr>
    </w:lvl>
    <w:lvl w:ilvl="3">
      <w:start w:val="1"/>
      <w:numFmt w:val="lowerRoman"/>
      <w:lvlText w:val="(%4)"/>
      <w:lvlJc w:val="right"/>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righ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6">
    <w:nsid w:val="782615DB"/>
    <w:multiLevelType w:val="hybridMultilevel"/>
    <w:tmpl w:val="4946825E"/>
    <w:lvl w:ilvl="0" w:tplc="F01E4F8C">
      <w:start w:val="1"/>
      <w:numFmt w:val="decimal"/>
      <w:isLgl/>
      <w:lvlText w:val="1.1.1.%1"/>
      <w:lvlJc w:val="left"/>
      <w:pPr>
        <w:tabs>
          <w:tab w:val="num" w:pos="1944"/>
        </w:tabs>
        <w:ind w:left="1901" w:hanging="1001"/>
      </w:pPr>
      <w:rPr>
        <w:rFonts w:cs="Times New Roman" w:hint="default"/>
        <w:b w:val="0"/>
        <w:bCs w:val="0"/>
        <w:i w:val="0"/>
        <w:iCs w:val="0"/>
      </w:rPr>
    </w:lvl>
    <w:lvl w:ilvl="1" w:tplc="3C4805F6">
      <w:start w:val="1"/>
      <w:numFmt w:val="decimal"/>
      <w:lvlText w:val="%2."/>
      <w:lvlJc w:val="left"/>
      <w:pPr>
        <w:tabs>
          <w:tab w:val="num" w:pos="1980"/>
        </w:tabs>
        <w:ind w:left="1980" w:hanging="360"/>
      </w:pPr>
      <w:rPr>
        <w:rFonts w:cs="Times New Roman" w:hint="default"/>
      </w:rPr>
    </w:lvl>
    <w:lvl w:ilvl="2" w:tplc="193A2A2C">
      <w:start w:val="1"/>
      <w:numFmt w:val="lowerLetter"/>
      <w:pStyle w:val="tltlSSCnorm2Tun1Kapitlky"/>
      <w:lvlText w:val="%3)"/>
      <w:lvlJc w:val="left"/>
      <w:pPr>
        <w:tabs>
          <w:tab w:val="num" w:pos="2700"/>
        </w:tabs>
        <w:ind w:left="2700" w:hanging="360"/>
      </w:pPr>
      <w:rPr>
        <w:rFonts w:cs="Times New Roman" w:hint="default"/>
      </w:rPr>
    </w:lvl>
    <w:lvl w:ilvl="3" w:tplc="3134EE60">
      <w:start w:val="1"/>
      <w:numFmt w:val="decimal"/>
      <w:lvlText w:val="%4)"/>
      <w:lvlJc w:val="left"/>
      <w:pPr>
        <w:ind w:left="3420" w:hanging="360"/>
      </w:pPr>
      <w:rPr>
        <w:rFonts w:cs="Times New Roman" w:hint="default"/>
        <w:b/>
        <w:bCs/>
      </w:rPr>
    </w:lvl>
    <w:lvl w:ilvl="4" w:tplc="A12EE55A">
      <w:start w:val="1"/>
      <w:numFmt w:val="lowerLetter"/>
      <w:lvlText w:val="%5)"/>
      <w:lvlJc w:val="left"/>
      <w:pPr>
        <w:ind w:left="4140" w:hanging="360"/>
      </w:pPr>
      <w:rPr>
        <w:rFonts w:cs="Times New Roman" w:hint="default"/>
        <w:u w:val="none"/>
      </w:rPr>
    </w:lvl>
    <w:lvl w:ilvl="5" w:tplc="4F96BE76">
      <w:start w:val="1"/>
      <w:numFmt w:val="bullet"/>
      <w:lvlText w:val=""/>
      <w:lvlJc w:val="left"/>
      <w:pPr>
        <w:tabs>
          <w:tab w:val="num" w:pos="4860"/>
        </w:tabs>
        <w:ind w:left="4860" w:hanging="360"/>
      </w:pPr>
      <w:rPr>
        <w:rFonts w:ascii="Wingdings" w:hAnsi="Wingdings" w:hint="default"/>
      </w:rPr>
    </w:lvl>
    <w:lvl w:ilvl="6" w:tplc="42308F82">
      <w:start w:val="1"/>
      <w:numFmt w:val="bullet"/>
      <w:lvlText w:val=""/>
      <w:lvlJc w:val="left"/>
      <w:pPr>
        <w:tabs>
          <w:tab w:val="num" w:pos="5580"/>
        </w:tabs>
        <w:ind w:left="5580" w:hanging="360"/>
      </w:pPr>
      <w:rPr>
        <w:rFonts w:ascii="Symbol" w:hAnsi="Symbol" w:hint="default"/>
      </w:rPr>
    </w:lvl>
    <w:lvl w:ilvl="7" w:tplc="FFC4AF2A">
      <w:start w:val="1"/>
      <w:numFmt w:val="bullet"/>
      <w:lvlText w:val="o"/>
      <w:lvlJc w:val="left"/>
      <w:pPr>
        <w:tabs>
          <w:tab w:val="num" w:pos="6300"/>
        </w:tabs>
        <w:ind w:left="6300" w:hanging="360"/>
      </w:pPr>
      <w:rPr>
        <w:rFonts w:ascii="Courier New" w:hAnsi="Courier New" w:hint="default"/>
      </w:rPr>
    </w:lvl>
    <w:lvl w:ilvl="8" w:tplc="7564E456">
      <w:start w:val="1"/>
      <w:numFmt w:val="bullet"/>
      <w:lvlText w:val=""/>
      <w:lvlJc w:val="left"/>
      <w:pPr>
        <w:tabs>
          <w:tab w:val="num" w:pos="7020"/>
        </w:tabs>
        <w:ind w:left="7020" w:hanging="360"/>
      </w:pPr>
      <w:rPr>
        <w:rFonts w:ascii="Wingdings" w:hAnsi="Wingdings" w:hint="default"/>
      </w:rPr>
    </w:lvl>
  </w:abstractNum>
  <w:abstractNum w:abstractNumId="77">
    <w:nsid w:val="7CFE018A"/>
    <w:multiLevelType w:val="hybridMultilevel"/>
    <w:tmpl w:val="40DE1502"/>
    <w:lvl w:ilvl="0" w:tplc="041B0001">
      <w:start w:val="1"/>
      <w:numFmt w:val="bullet"/>
      <w:lvlText w:val=""/>
      <w:lvlJc w:val="left"/>
      <w:pPr>
        <w:ind w:left="839" w:hanging="360"/>
      </w:pPr>
      <w:rPr>
        <w:rFonts w:ascii="Symbol" w:hAnsi="Symbol" w:hint="default"/>
      </w:rPr>
    </w:lvl>
    <w:lvl w:ilvl="1" w:tplc="041B0003" w:tentative="1">
      <w:start w:val="1"/>
      <w:numFmt w:val="bullet"/>
      <w:lvlText w:val="o"/>
      <w:lvlJc w:val="left"/>
      <w:pPr>
        <w:ind w:left="1559" w:hanging="360"/>
      </w:pPr>
      <w:rPr>
        <w:rFonts w:ascii="Courier New" w:hAnsi="Courier New" w:cs="Courier New" w:hint="default"/>
      </w:rPr>
    </w:lvl>
    <w:lvl w:ilvl="2" w:tplc="041B0005" w:tentative="1">
      <w:start w:val="1"/>
      <w:numFmt w:val="bullet"/>
      <w:lvlText w:val=""/>
      <w:lvlJc w:val="left"/>
      <w:pPr>
        <w:ind w:left="2279" w:hanging="360"/>
      </w:pPr>
      <w:rPr>
        <w:rFonts w:ascii="Wingdings" w:hAnsi="Wingdings" w:hint="default"/>
      </w:rPr>
    </w:lvl>
    <w:lvl w:ilvl="3" w:tplc="041B0001" w:tentative="1">
      <w:start w:val="1"/>
      <w:numFmt w:val="bullet"/>
      <w:lvlText w:val=""/>
      <w:lvlJc w:val="left"/>
      <w:pPr>
        <w:ind w:left="2999" w:hanging="360"/>
      </w:pPr>
      <w:rPr>
        <w:rFonts w:ascii="Symbol" w:hAnsi="Symbol" w:hint="default"/>
      </w:rPr>
    </w:lvl>
    <w:lvl w:ilvl="4" w:tplc="041B0003" w:tentative="1">
      <w:start w:val="1"/>
      <w:numFmt w:val="bullet"/>
      <w:lvlText w:val="o"/>
      <w:lvlJc w:val="left"/>
      <w:pPr>
        <w:ind w:left="3719" w:hanging="360"/>
      </w:pPr>
      <w:rPr>
        <w:rFonts w:ascii="Courier New" w:hAnsi="Courier New" w:cs="Courier New" w:hint="default"/>
      </w:rPr>
    </w:lvl>
    <w:lvl w:ilvl="5" w:tplc="041B0005" w:tentative="1">
      <w:start w:val="1"/>
      <w:numFmt w:val="bullet"/>
      <w:lvlText w:val=""/>
      <w:lvlJc w:val="left"/>
      <w:pPr>
        <w:ind w:left="4439" w:hanging="360"/>
      </w:pPr>
      <w:rPr>
        <w:rFonts w:ascii="Wingdings" w:hAnsi="Wingdings" w:hint="default"/>
      </w:rPr>
    </w:lvl>
    <w:lvl w:ilvl="6" w:tplc="041B0001" w:tentative="1">
      <w:start w:val="1"/>
      <w:numFmt w:val="bullet"/>
      <w:lvlText w:val=""/>
      <w:lvlJc w:val="left"/>
      <w:pPr>
        <w:ind w:left="5159" w:hanging="360"/>
      </w:pPr>
      <w:rPr>
        <w:rFonts w:ascii="Symbol" w:hAnsi="Symbol" w:hint="default"/>
      </w:rPr>
    </w:lvl>
    <w:lvl w:ilvl="7" w:tplc="041B0003" w:tentative="1">
      <w:start w:val="1"/>
      <w:numFmt w:val="bullet"/>
      <w:lvlText w:val="o"/>
      <w:lvlJc w:val="left"/>
      <w:pPr>
        <w:ind w:left="5879" w:hanging="360"/>
      </w:pPr>
      <w:rPr>
        <w:rFonts w:ascii="Courier New" w:hAnsi="Courier New" w:cs="Courier New" w:hint="default"/>
      </w:rPr>
    </w:lvl>
    <w:lvl w:ilvl="8" w:tplc="041B0005" w:tentative="1">
      <w:start w:val="1"/>
      <w:numFmt w:val="bullet"/>
      <w:lvlText w:val=""/>
      <w:lvlJc w:val="left"/>
      <w:pPr>
        <w:ind w:left="6599" w:hanging="360"/>
      </w:pPr>
      <w:rPr>
        <w:rFonts w:ascii="Wingdings" w:hAnsi="Wingdings" w:hint="default"/>
      </w:rPr>
    </w:lvl>
  </w:abstractNum>
  <w:abstractNum w:abstractNumId="78">
    <w:nsid w:val="7E415E00"/>
    <w:multiLevelType w:val="hybridMultilevel"/>
    <w:tmpl w:val="D21E7D9A"/>
    <w:lvl w:ilvl="0" w:tplc="B768BF04">
      <w:start w:val="1"/>
      <w:numFmt w:val="bullet"/>
      <w:lvlText w:val=""/>
      <w:lvlJc w:val="left"/>
      <w:pPr>
        <w:ind w:left="1080" w:hanging="360"/>
      </w:pPr>
      <w:rPr>
        <w:rFonts w:ascii="Symbol" w:hAnsi="Symbol" w:hint="default"/>
      </w:rPr>
    </w:lvl>
    <w:lvl w:ilvl="1" w:tplc="9BCEB97C" w:tentative="1">
      <w:start w:val="1"/>
      <w:numFmt w:val="bullet"/>
      <w:lvlText w:val="o"/>
      <w:lvlJc w:val="left"/>
      <w:pPr>
        <w:ind w:left="1800" w:hanging="360"/>
      </w:pPr>
      <w:rPr>
        <w:rFonts w:ascii="Courier New" w:hAnsi="Courier New" w:cs="Courier New" w:hint="default"/>
      </w:rPr>
    </w:lvl>
    <w:lvl w:ilvl="2" w:tplc="5C8CF412" w:tentative="1">
      <w:start w:val="1"/>
      <w:numFmt w:val="bullet"/>
      <w:lvlText w:val=""/>
      <w:lvlJc w:val="left"/>
      <w:pPr>
        <w:ind w:left="2520" w:hanging="360"/>
      </w:pPr>
      <w:rPr>
        <w:rFonts w:ascii="Wingdings" w:hAnsi="Wingdings" w:hint="default"/>
      </w:rPr>
    </w:lvl>
    <w:lvl w:ilvl="3" w:tplc="E7486FAA" w:tentative="1">
      <w:start w:val="1"/>
      <w:numFmt w:val="bullet"/>
      <w:lvlText w:val=""/>
      <w:lvlJc w:val="left"/>
      <w:pPr>
        <w:ind w:left="3240" w:hanging="360"/>
      </w:pPr>
      <w:rPr>
        <w:rFonts w:ascii="Symbol" w:hAnsi="Symbol" w:hint="default"/>
      </w:rPr>
    </w:lvl>
    <w:lvl w:ilvl="4" w:tplc="63B0C7D2" w:tentative="1">
      <w:start w:val="1"/>
      <w:numFmt w:val="bullet"/>
      <w:lvlText w:val="o"/>
      <w:lvlJc w:val="left"/>
      <w:pPr>
        <w:ind w:left="3960" w:hanging="360"/>
      </w:pPr>
      <w:rPr>
        <w:rFonts w:ascii="Courier New" w:hAnsi="Courier New" w:cs="Courier New" w:hint="default"/>
      </w:rPr>
    </w:lvl>
    <w:lvl w:ilvl="5" w:tplc="5D78288E" w:tentative="1">
      <w:start w:val="1"/>
      <w:numFmt w:val="bullet"/>
      <w:lvlText w:val=""/>
      <w:lvlJc w:val="left"/>
      <w:pPr>
        <w:ind w:left="4680" w:hanging="360"/>
      </w:pPr>
      <w:rPr>
        <w:rFonts w:ascii="Wingdings" w:hAnsi="Wingdings" w:hint="default"/>
      </w:rPr>
    </w:lvl>
    <w:lvl w:ilvl="6" w:tplc="1F185104" w:tentative="1">
      <w:start w:val="1"/>
      <w:numFmt w:val="bullet"/>
      <w:lvlText w:val=""/>
      <w:lvlJc w:val="left"/>
      <w:pPr>
        <w:ind w:left="5400" w:hanging="360"/>
      </w:pPr>
      <w:rPr>
        <w:rFonts w:ascii="Symbol" w:hAnsi="Symbol" w:hint="default"/>
      </w:rPr>
    </w:lvl>
    <w:lvl w:ilvl="7" w:tplc="766ED204" w:tentative="1">
      <w:start w:val="1"/>
      <w:numFmt w:val="bullet"/>
      <w:lvlText w:val="o"/>
      <w:lvlJc w:val="left"/>
      <w:pPr>
        <w:ind w:left="6120" w:hanging="360"/>
      </w:pPr>
      <w:rPr>
        <w:rFonts w:ascii="Courier New" w:hAnsi="Courier New" w:cs="Courier New" w:hint="default"/>
      </w:rPr>
    </w:lvl>
    <w:lvl w:ilvl="8" w:tplc="7610A470" w:tentative="1">
      <w:start w:val="1"/>
      <w:numFmt w:val="bullet"/>
      <w:lvlText w:val=""/>
      <w:lvlJc w:val="left"/>
      <w:pPr>
        <w:ind w:left="6840" w:hanging="360"/>
      </w:pPr>
      <w:rPr>
        <w:rFonts w:ascii="Wingdings" w:hAnsi="Wingdings" w:hint="default"/>
      </w:rPr>
    </w:lvl>
  </w:abstractNum>
  <w:abstractNum w:abstractNumId="79">
    <w:nsid w:val="7E7350DC"/>
    <w:multiLevelType w:val="multilevel"/>
    <w:tmpl w:val="684A5B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7EAC5198"/>
    <w:multiLevelType w:val="multilevel"/>
    <w:tmpl w:val="D2C6AD32"/>
    <w:lvl w:ilvl="0">
      <w:start w:val="5"/>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1">
    <w:nsid w:val="7EDA543E"/>
    <w:multiLevelType w:val="hybridMultilevel"/>
    <w:tmpl w:val="1A2668F6"/>
    <w:lvl w:ilvl="0" w:tplc="041B0003">
      <w:start w:val="1"/>
      <w:numFmt w:val="bullet"/>
      <w:lvlText w:val="o"/>
      <w:lvlJc w:val="left"/>
      <w:pPr>
        <w:ind w:left="1559" w:hanging="360"/>
      </w:pPr>
      <w:rPr>
        <w:rFonts w:ascii="Courier New" w:hAnsi="Courier New" w:cs="Courier New" w:hint="default"/>
      </w:rPr>
    </w:lvl>
    <w:lvl w:ilvl="1" w:tplc="041B0003" w:tentative="1">
      <w:start w:val="1"/>
      <w:numFmt w:val="bullet"/>
      <w:lvlText w:val="o"/>
      <w:lvlJc w:val="left"/>
      <w:pPr>
        <w:ind w:left="2279" w:hanging="360"/>
      </w:pPr>
      <w:rPr>
        <w:rFonts w:ascii="Courier New" w:hAnsi="Courier New" w:cs="Courier New" w:hint="default"/>
      </w:rPr>
    </w:lvl>
    <w:lvl w:ilvl="2" w:tplc="041B0005" w:tentative="1">
      <w:start w:val="1"/>
      <w:numFmt w:val="bullet"/>
      <w:lvlText w:val=""/>
      <w:lvlJc w:val="left"/>
      <w:pPr>
        <w:ind w:left="2999" w:hanging="360"/>
      </w:pPr>
      <w:rPr>
        <w:rFonts w:ascii="Wingdings" w:hAnsi="Wingdings" w:hint="default"/>
      </w:rPr>
    </w:lvl>
    <w:lvl w:ilvl="3" w:tplc="041B0001" w:tentative="1">
      <w:start w:val="1"/>
      <w:numFmt w:val="bullet"/>
      <w:lvlText w:val=""/>
      <w:lvlJc w:val="left"/>
      <w:pPr>
        <w:ind w:left="3719" w:hanging="360"/>
      </w:pPr>
      <w:rPr>
        <w:rFonts w:ascii="Symbol" w:hAnsi="Symbol" w:hint="default"/>
      </w:rPr>
    </w:lvl>
    <w:lvl w:ilvl="4" w:tplc="041B0003" w:tentative="1">
      <w:start w:val="1"/>
      <w:numFmt w:val="bullet"/>
      <w:lvlText w:val="o"/>
      <w:lvlJc w:val="left"/>
      <w:pPr>
        <w:ind w:left="4439" w:hanging="360"/>
      </w:pPr>
      <w:rPr>
        <w:rFonts w:ascii="Courier New" w:hAnsi="Courier New" w:cs="Courier New" w:hint="default"/>
      </w:rPr>
    </w:lvl>
    <w:lvl w:ilvl="5" w:tplc="041B0005" w:tentative="1">
      <w:start w:val="1"/>
      <w:numFmt w:val="bullet"/>
      <w:lvlText w:val=""/>
      <w:lvlJc w:val="left"/>
      <w:pPr>
        <w:ind w:left="5159" w:hanging="360"/>
      </w:pPr>
      <w:rPr>
        <w:rFonts w:ascii="Wingdings" w:hAnsi="Wingdings" w:hint="default"/>
      </w:rPr>
    </w:lvl>
    <w:lvl w:ilvl="6" w:tplc="041B0001" w:tentative="1">
      <w:start w:val="1"/>
      <w:numFmt w:val="bullet"/>
      <w:lvlText w:val=""/>
      <w:lvlJc w:val="left"/>
      <w:pPr>
        <w:ind w:left="5879" w:hanging="360"/>
      </w:pPr>
      <w:rPr>
        <w:rFonts w:ascii="Symbol" w:hAnsi="Symbol" w:hint="default"/>
      </w:rPr>
    </w:lvl>
    <w:lvl w:ilvl="7" w:tplc="041B0003" w:tentative="1">
      <w:start w:val="1"/>
      <w:numFmt w:val="bullet"/>
      <w:lvlText w:val="o"/>
      <w:lvlJc w:val="left"/>
      <w:pPr>
        <w:ind w:left="6599" w:hanging="360"/>
      </w:pPr>
      <w:rPr>
        <w:rFonts w:ascii="Courier New" w:hAnsi="Courier New" w:cs="Courier New" w:hint="default"/>
      </w:rPr>
    </w:lvl>
    <w:lvl w:ilvl="8" w:tplc="041B0005" w:tentative="1">
      <w:start w:val="1"/>
      <w:numFmt w:val="bullet"/>
      <w:lvlText w:val=""/>
      <w:lvlJc w:val="left"/>
      <w:pPr>
        <w:ind w:left="7319" w:hanging="360"/>
      </w:pPr>
      <w:rPr>
        <w:rFonts w:ascii="Wingdings" w:hAnsi="Wingdings" w:hint="default"/>
      </w:rPr>
    </w:lvl>
  </w:abstractNum>
  <w:num w:numId="1">
    <w:abstractNumId w:val="69"/>
  </w:num>
  <w:num w:numId="2">
    <w:abstractNumId w:val="51"/>
  </w:num>
  <w:num w:numId="3">
    <w:abstractNumId w:val="20"/>
  </w:num>
  <w:num w:numId="4">
    <w:abstractNumId w:val="54"/>
  </w:num>
  <w:num w:numId="5">
    <w:abstractNumId w:val="72"/>
  </w:num>
  <w:num w:numId="6">
    <w:abstractNumId w:val="10"/>
  </w:num>
  <w:num w:numId="7">
    <w:abstractNumId w:val="4"/>
  </w:num>
  <w:num w:numId="8">
    <w:abstractNumId w:val="5"/>
  </w:num>
  <w:num w:numId="9">
    <w:abstractNumId w:val="60"/>
  </w:num>
  <w:num w:numId="10">
    <w:abstractNumId w:val="43"/>
  </w:num>
  <w:num w:numId="11">
    <w:abstractNumId w:val="59"/>
  </w:num>
  <w:num w:numId="12">
    <w:abstractNumId w:val="22"/>
  </w:num>
  <w:num w:numId="13">
    <w:abstractNumId w:val="29"/>
  </w:num>
  <w:num w:numId="14">
    <w:abstractNumId w:val="70"/>
  </w:num>
  <w:num w:numId="15">
    <w:abstractNumId w:val="18"/>
  </w:num>
  <w:num w:numId="16">
    <w:abstractNumId w:val="28"/>
  </w:num>
  <w:num w:numId="17">
    <w:abstractNumId w:val="3"/>
  </w:num>
  <w:num w:numId="18">
    <w:abstractNumId w:val="14"/>
  </w:num>
  <w:num w:numId="19">
    <w:abstractNumId w:val="42"/>
  </w:num>
  <w:num w:numId="20">
    <w:abstractNumId w:val="61"/>
  </w:num>
  <w:num w:numId="21">
    <w:abstractNumId w:val="75"/>
  </w:num>
  <w:num w:numId="22">
    <w:abstractNumId w:val="76"/>
  </w:num>
  <w:num w:numId="23">
    <w:abstractNumId w:val="32"/>
  </w:num>
  <w:num w:numId="24">
    <w:abstractNumId w:val="30"/>
  </w:num>
  <w:num w:numId="25">
    <w:abstractNumId w:val="62"/>
  </w:num>
  <w:num w:numId="26">
    <w:abstractNumId w:val="65"/>
  </w:num>
  <w:num w:numId="27">
    <w:abstractNumId w:val="38"/>
  </w:num>
  <w:num w:numId="28">
    <w:abstractNumId w:val="48"/>
  </w:num>
  <w:num w:numId="29">
    <w:abstractNumId w:val="17"/>
  </w:num>
  <w:num w:numId="30">
    <w:abstractNumId w:val="24"/>
  </w:num>
  <w:num w:numId="31">
    <w:abstractNumId w:val="71"/>
  </w:num>
  <w:num w:numId="32">
    <w:abstractNumId w:val="66"/>
  </w:num>
  <w:num w:numId="33">
    <w:abstractNumId w:val="35"/>
  </w:num>
  <w:num w:numId="34">
    <w:abstractNumId w:val="44"/>
  </w:num>
  <w:num w:numId="35">
    <w:abstractNumId w:val="21"/>
  </w:num>
  <w:num w:numId="36">
    <w:abstractNumId w:val="11"/>
  </w:num>
  <w:num w:numId="37">
    <w:abstractNumId w:val="26"/>
  </w:num>
  <w:num w:numId="38">
    <w:abstractNumId w:val="23"/>
  </w:num>
  <w:num w:numId="39">
    <w:abstractNumId w:val="8"/>
  </w:num>
  <w:num w:numId="40">
    <w:abstractNumId w:val="36"/>
  </w:num>
  <w:num w:numId="41">
    <w:abstractNumId w:val="68"/>
  </w:num>
  <w:num w:numId="42">
    <w:abstractNumId w:val="34"/>
  </w:num>
  <w:num w:numId="43">
    <w:abstractNumId w:val="33"/>
  </w:num>
  <w:num w:numId="44">
    <w:abstractNumId w:val="41"/>
  </w:num>
  <w:num w:numId="45">
    <w:abstractNumId w:val="7"/>
  </w:num>
  <w:num w:numId="46">
    <w:abstractNumId w:val="9"/>
  </w:num>
  <w:num w:numId="47">
    <w:abstractNumId w:val="31"/>
  </w:num>
  <w:num w:numId="48">
    <w:abstractNumId w:val="1"/>
  </w:num>
  <w:num w:numId="49">
    <w:abstractNumId w:val="64"/>
  </w:num>
  <w:num w:numId="50">
    <w:abstractNumId w:val="58"/>
  </w:num>
  <w:num w:numId="51">
    <w:abstractNumId w:val="16"/>
  </w:num>
  <w:num w:numId="52">
    <w:abstractNumId w:val="79"/>
  </w:num>
  <w:num w:numId="53">
    <w:abstractNumId w:val="37"/>
  </w:num>
  <w:num w:numId="54">
    <w:abstractNumId w:val="74"/>
  </w:num>
  <w:num w:numId="55">
    <w:abstractNumId w:val="52"/>
  </w:num>
  <w:num w:numId="56">
    <w:abstractNumId w:val="15"/>
  </w:num>
  <w:num w:numId="57">
    <w:abstractNumId w:val="19"/>
  </w:num>
  <w:num w:numId="58">
    <w:abstractNumId w:val="40"/>
  </w:num>
  <w:num w:numId="59">
    <w:abstractNumId w:val="55"/>
  </w:num>
  <w:num w:numId="60">
    <w:abstractNumId w:val="73"/>
  </w:num>
  <w:num w:numId="61">
    <w:abstractNumId w:val="46"/>
  </w:num>
  <w:num w:numId="62">
    <w:abstractNumId w:val="46"/>
    <w:lvlOverride w:ilvl="0">
      <w:startOverride w:val="3"/>
      <w:lvl w:ilvl="0">
        <w:start w:val="3"/>
        <w:numFmt w:val="decimal"/>
        <w:lvlText w:val="%1."/>
        <w:lvlJc w:val="left"/>
        <w:pPr>
          <w:ind w:left="64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3">
    <w:abstractNumId w:val="25"/>
  </w:num>
  <w:num w:numId="64">
    <w:abstractNumId w:val="67"/>
  </w:num>
  <w:num w:numId="65">
    <w:abstractNumId w:val="46"/>
    <w:lvlOverride w:ilvl="0">
      <w:startOverride w:val="1"/>
      <w:lvl w:ilvl="0">
        <w:start w:val="1"/>
        <w:numFmt w:val="decimal"/>
        <w:lvlText w:val="%1."/>
        <w:lvlJc w:val="left"/>
        <w:pPr>
          <w:ind w:left="64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ind w:left="576" w:hanging="576"/>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6">
    <w:abstractNumId w:val="46"/>
    <w:lvlOverride w:ilvl="0">
      <w:startOverride w:val="1"/>
      <w:lvl w:ilvl="0">
        <w:start w:val="1"/>
        <w:numFmt w:val="decimal"/>
        <w:lvlText w:val="%1."/>
        <w:lvlJc w:val="left"/>
        <w:pPr>
          <w:ind w:left="64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7">
    <w:abstractNumId w:val="46"/>
    <w:lvlOverride w:ilvl="0">
      <w:startOverride w:val="4"/>
      <w:lvl w:ilvl="0">
        <w:start w:val="4"/>
        <w:numFmt w:val="decimal"/>
        <w:lvlText w:val="%1."/>
        <w:lvlJc w:val="left"/>
        <w:pPr>
          <w:ind w:left="64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abstractNumId w:val="46"/>
    <w:lvlOverride w:ilvl="0">
      <w:startOverride w:val="5"/>
      <w:lvl w:ilvl="0">
        <w:start w:val="5"/>
        <w:numFmt w:val="decimal"/>
        <w:lvlText w:val="%1."/>
        <w:lvlJc w:val="left"/>
        <w:pPr>
          <w:ind w:left="64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9">
    <w:abstractNumId w:val="53"/>
  </w:num>
  <w:num w:numId="70">
    <w:abstractNumId w:val="6"/>
  </w:num>
  <w:num w:numId="71">
    <w:abstractNumId w:val="46"/>
    <w:lvlOverride w:ilvl="0">
      <w:startOverride w:val="1"/>
      <w:lvl w:ilvl="0">
        <w:start w:val="1"/>
        <w:numFmt w:val="decimal"/>
        <w:lvlText w:val="%1."/>
        <w:lvlJc w:val="left"/>
        <w:pPr>
          <w:ind w:left="64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1.%2."/>
        <w:lvlJc w:val="left"/>
        <w:pPr>
          <w:ind w:left="576" w:hanging="576"/>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41" w:hanging="14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2">
    <w:abstractNumId w:val="81"/>
  </w:num>
  <w:num w:numId="73">
    <w:abstractNumId w:val="47"/>
  </w:num>
  <w:num w:numId="74">
    <w:abstractNumId w:val="49"/>
  </w:num>
  <w:num w:numId="75">
    <w:abstractNumId w:val="50"/>
  </w:num>
  <w:num w:numId="76">
    <w:abstractNumId w:val="56"/>
  </w:num>
  <w:num w:numId="77">
    <w:abstractNumId w:val="45"/>
  </w:num>
  <w:num w:numId="78">
    <w:abstractNumId w:val="57"/>
  </w:num>
  <w:num w:numId="79">
    <w:abstractNumId w:val="80"/>
  </w:num>
  <w:num w:numId="80">
    <w:abstractNumId w:val="13"/>
  </w:num>
  <w:num w:numId="81">
    <w:abstractNumId w:val="78"/>
  </w:num>
  <w:num w:numId="82">
    <w:abstractNumId w:val="27"/>
  </w:num>
  <w:num w:numId="83">
    <w:abstractNumId w:val="77"/>
  </w:num>
  <w:num w:numId="84">
    <w:abstractNumId w:val="2"/>
  </w:num>
  <w:num w:numId="85">
    <w:abstractNumId w:val="63"/>
  </w:num>
  <w:num w:numId="8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9"/>
  </w:num>
  <w:num w:numId="88">
    <w:abstractNumId w:val="12"/>
  </w:num>
  <w:num w:numId="8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num>
  <w:num w:numId="9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88065"/>
  </w:hdrShapeDefaults>
  <w:footnotePr>
    <w:footnote w:id="-1"/>
    <w:footnote w:id="0"/>
    <w:footnote w:id="1"/>
  </w:footnotePr>
  <w:endnotePr>
    <w:endnote w:id="-1"/>
    <w:endnote w:id="0"/>
    <w:endnote w:id="1"/>
  </w:endnotePr>
  <w:compat/>
  <w:rsids>
    <w:rsidRoot w:val="00241FD2"/>
    <w:rsid w:val="00000252"/>
    <w:rsid w:val="00000B8A"/>
    <w:rsid w:val="000028CF"/>
    <w:rsid w:val="0000346D"/>
    <w:rsid w:val="00003553"/>
    <w:rsid w:val="00003C37"/>
    <w:rsid w:val="00005083"/>
    <w:rsid w:val="000067D6"/>
    <w:rsid w:val="000073D3"/>
    <w:rsid w:val="00007AB3"/>
    <w:rsid w:val="00007D38"/>
    <w:rsid w:val="00007F15"/>
    <w:rsid w:val="00007FB9"/>
    <w:rsid w:val="00010AAF"/>
    <w:rsid w:val="00011DBF"/>
    <w:rsid w:val="0001490F"/>
    <w:rsid w:val="00014EE3"/>
    <w:rsid w:val="0001704F"/>
    <w:rsid w:val="00017239"/>
    <w:rsid w:val="000218CA"/>
    <w:rsid w:val="0002254A"/>
    <w:rsid w:val="00022E15"/>
    <w:rsid w:val="00022EAF"/>
    <w:rsid w:val="00022ED0"/>
    <w:rsid w:val="000230DE"/>
    <w:rsid w:val="00023A3D"/>
    <w:rsid w:val="000240BF"/>
    <w:rsid w:val="00024867"/>
    <w:rsid w:val="0002698C"/>
    <w:rsid w:val="0002785A"/>
    <w:rsid w:val="00030C9B"/>
    <w:rsid w:val="00030DCD"/>
    <w:rsid w:val="00032AA0"/>
    <w:rsid w:val="00033359"/>
    <w:rsid w:val="00033545"/>
    <w:rsid w:val="0003357C"/>
    <w:rsid w:val="0003439E"/>
    <w:rsid w:val="000349A0"/>
    <w:rsid w:val="00035226"/>
    <w:rsid w:val="00035EC3"/>
    <w:rsid w:val="0003623A"/>
    <w:rsid w:val="000365E2"/>
    <w:rsid w:val="000378B2"/>
    <w:rsid w:val="0004042F"/>
    <w:rsid w:val="00040B6C"/>
    <w:rsid w:val="00040B72"/>
    <w:rsid w:val="00042470"/>
    <w:rsid w:val="00042489"/>
    <w:rsid w:val="000426DB"/>
    <w:rsid w:val="000426E4"/>
    <w:rsid w:val="00042FA9"/>
    <w:rsid w:val="00043525"/>
    <w:rsid w:val="000437D0"/>
    <w:rsid w:val="000452FE"/>
    <w:rsid w:val="00045BB8"/>
    <w:rsid w:val="00046124"/>
    <w:rsid w:val="00047280"/>
    <w:rsid w:val="00050508"/>
    <w:rsid w:val="00051691"/>
    <w:rsid w:val="00053510"/>
    <w:rsid w:val="000537DD"/>
    <w:rsid w:val="00053A21"/>
    <w:rsid w:val="00053A23"/>
    <w:rsid w:val="00054C55"/>
    <w:rsid w:val="00054D14"/>
    <w:rsid w:val="00055094"/>
    <w:rsid w:val="00055CD9"/>
    <w:rsid w:val="00056814"/>
    <w:rsid w:val="00056CFA"/>
    <w:rsid w:val="000572A4"/>
    <w:rsid w:val="00057CBB"/>
    <w:rsid w:val="0006009A"/>
    <w:rsid w:val="000603D2"/>
    <w:rsid w:val="000606CA"/>
    <w:rsid w:val="00060819"/>
    <w:rsid w:val="0006109F"/>
    <w:rsid w:val="00061385"/>
    <w:rsid w:val="00061A5A"/>
    <w:rsid w:val="00063202"/>
    <w:rsid w:val="00064617"/>
    <w:rsid w:val="00064689"/>
    <w:rsid w:val="00067E23"/>
    <w:rsid w:val="00070187"/>
    <w:rsid w:val="0007069D"/>
    <w:rsid w:val="00071027"/>
    <w:rsid w:val="00071EF0"/>
    <w:rsid w:val="000720D8"/>
    <w:rsid w:val="0007222E"/>
    <w:rsid w:val="0007476B"/>
    <w:rsid w:val="00075585"/>
    <w:rsid w:val="000756C1"/>
    <w:rsid w:val="000775F6"/>
    <w:rsid w:val="0008022D"/>
    <w:rsid w:val="000809B7"/>
    <w:rsid w:val="00080BC2"/>
    <w:rsid w:val="00080C7C"/>
    <w:rsid w:val="00081068"/>
    <w:rsid w:val="000816DC"/>
    <w:rsid w:val="00081B02"/>
    <w:rsid w:val="000821DB"/>
    <w:rsid w:val="00082F9F"/>
    <w:rsid w:val="00083F7E"/>
    <w:rsid w:val="0008431A"/>
    <w:rsid w:val="00084617"/>
    <w:rsid w:val="00086DCC"/>
    <w:rsid w:val="0008790F"/>
    <w:rsid w:val="00087FCE"/>
    <w:rsid w:val="000900C1"/>
    <w:rsid w:val="000903A6"/>
    <w:rsid w:val="00090ACA"/>
    <w:rsid w:val="0009131E"/>
    <w:rsid w:val="0009337D"/>
    <w:rsid w:val="00093ECF"/>
    <w:rsid w:val="00094F4B"/>
    <w:rsid w:val="000959EF"/>
    <w:rsid w:val="00096844"/>
    <w:rsid w:val="00096852"/>
    <w:rsid w:val="00096CBC"/>
    <w:rsid w:val="00097A63"/>
    <w:rsid w:val="000A05E1"/>
    <w:rsid w:val="000A087C"/>
    <w:rsid w:val="000A3DF5"/>
    <w:rsid w:val="000A4977"/>
    <w:rsid w:val="000A49AA"/>
    <w:rsid w:val="000A5858"/>
    <w:rsid w:val="000A64D6"/>
    <w:rsid w:val="000A6FBF"/>
    <w:rsid w:val="000A7B92"/>
    <w:rsid w:val="000A7D8B"/>
    <w:rsid w:val="000B0C6F"/>
    <w:rsid w:val="000B1CC0"/>
    <w:rsid w:val="000B1E71"/>
    <w:rsid w:val="000B2AE0"/>
    <w:rsid w:val="000B33B0"/>
    <w:rsid w:val="000B3481"/>
    <w:rsid w:val="000B44D3"/>
    <w:rsid w:val="000B4530"/>
    <w:rsid w:val="000B4D06"/>
    <w:rsid w:val="000B4E42"/>
    <w:rsid w:val="000B5954"/>
    <w:rsid w:val="000B6DE3"/>
    <w:rsid w:val="000B7157"/>
    <w:rsid w:val="000B76DE"/>
    <w:rsid w:val="000B7A87"/>
    <w:rsid w:val="000B7A94"/>
    <w:rsid w:val="000C0952"/>
    <w:rsid w:val="000C1647"/>
    <w:rsid w:val="000C18C5"/>
    <w:rsid w:val="000C2C9C"/>
    <w:rsid w:val="000C36B3"/>
    <w:rsid w:val="000C503E"/>
    <w:rsid w:val="000C5633"/>
    <w:rsid w:val="000C59E4"/>
    <w:rsid w:val="000C6D83"/>
    <w:rsid w:val="000C7197"/>
    <w:rsid w:val="000C7592"/>
    <w:rsid w:val="000C7F7A"/>
    <w:rsid w:val="000D11E9"/>
    <w:rsid w:val="000D13E8"/>
    <w:rsid w:val="000D2216"/>
    <w:rsid w:val="000D2859"/>
    <w:rsid w:val="000D3281"/>
    <w:rsid w:val="000D5298"/>
    <w:rsid w:val="000D6BA3"/>
    <w:rsid w:val="000D77C9"/>
    <w:rsid w:val="000E1BAF"/>
    <w:rsid w:val="000E1E10"/>
    <w:rsid w:val="000E1FDD"/>
    <w:rsid w:val="000E2164"/>
    <w:rsid w:val="000E31FF"/>
    <w:rsid w:val="000E33D4"/>
    <w:rsid w:val="000E381D"/>
    <w:rsid w:val="000E3F48"/>
    <w:rsid w:val="000E3FC3"/>
    <w:rsid w:val="000E443F"/>
    <w:rsid w:val="000E5849"/>
    <w:rsid w:val="000E5CDF"/>
    <w:rsid w:val="000E7500"/>
    <w:rsid w:val="000E77F8"/>
    <w:rsid w:val="000F0497"/>
    <w:rsid w:val="000F243D"/>
    <w:rsid w:val="000F2736"/>
    <w:rsid w:val="000F41CE"/>
    <w:rsid w:val="000F6A2A"/>
    <w:rsid w:val="000F7119"/>
    <w:rsid w:val="001001A4"/>
    <w:rsid w:val="001007BC"/>
    <w:rsid w:val="00100F41"/>
    <w:rsid w:val="00101340"/>
    <w:rsid w:val="00102726"/>
    <w:rsid w:val="0010326E"/>
    <w:rsid w:val="001038EC"/>
    <w:rsid w:val="00104237"/>
    <w:rsid w:val="001050E5"/>
    <w:rsid w:val="00107E01"/>
    <w:rsid w:val="00111EBF"/>
    <w:rsid w:val="00112930"/>
    <w:rsid w:val="00112D33"/>
    <w:rsid w:val="001131DC"/>
    <w:rsid w:val="00114EE0"/>
    <w:rsid w:val="00117E0C"/>
    <w:rsid w:val="0012055B"/>
    <w:rsid w:val="001205E4"/>
    <w:rsid w:val="001210C2"/>
    <w:rsid w:val="00121979"/>
    <w:rsid w:val="00121B8E"/>
    <w:rsid w:val="00123725"/>
    <w:rsid w:val="001259A0"/>
    <w:rsid w:val="001259D1"/>
    <w:rsid w:val="00125D2E"/>
    <w:rsid w:val="00130280"/>
    <w:rsid w:val="001315F6"/>
    <w:rsid w:val="00131E09"/>
    <w:rsid w:val="00131F8A"/>
    <w:rsid w:val="001323E5"/>
    <w:rsid w:val="00132B4D"/>
    <w:rsid w:val="001332B1"/>
    <w:rsid w:val="001345CF"/>
    <w:rsid w:val="0013491F"/>
    <w:rsid w:val="001350FE"/>
    <w:rsid w:val="001359C3"/>
    <w:rsid w:val="00135B0F"/>
    <w:rsid w:val="00135E86"/>
    <w:rsid w:val="001377E5"/>
    <w:rsid w:val="00142D66"/>
    <w:rsid w:val="00143DC1"/>
    <w:rsid w:val="00145170"/>
    <w:rsid w:val="001458CF"/>
    <w:rsid w:val="00145B6E"/>
    <w:rsid w:val="00146492"/>
    <w:rsid w:val="00147927"/>
    <w:rsid w:val="001506A9"/>
    <w:rsid w:val="00150C79"/>
    <w:rsid w:val="00151F1C"/>
    <w:rsid w:val="001520C9"/>
    <w:rsid w:val="001532C8"/>
    <w:rsid w:val="001554F7"/>
    <w:rsid w:val="001558C2"/>
    <w:rsid w:val="0015698F"/>
    <w:rsid w:val="00156AA7"/>
    <w:rsid w:val="00157084"/>
    <w:rsid w:val="001574AA"/>
    <w:rsid w:val="00157A6B"/>
    <w:rsid w:val="00160028"/>
    <w:rsid w:val="00162DEF"/>
    <w:rsid w:val="00164D1D"/>
    <w:rsid w:val="00165804"/>
    <w:rsid w:val="001658DD"/>
    <w:rsid w:val="00166167"/>
    <w:rsid w:val="00166C15"/>
    <w:rsid w:val="00167369"/>
    <w:rsid w:val="00167FD6"/>
    <w:rsid w:val="00170946"/>
    <w:rsid w:val="00171860"/>
    <w:rsid w:val="001723F2"/>
    <w:rsid w:val="00172950"/>
    <w:rsid w:val="00173048"/>
    <w:rsid w:val="0017326A"/>
    <w:rsid w:val="00173C6D"/>
    <w:rsid w:val="00173E05"/>
    <w:rsid w:val="00173FE8"/>
    <w:rsid w:val="001740E3"/>
    <w:rsid w:val="00174303"/>
    <w:rsid w:val="00174D68"/>
    <w:rsid w:val="00175A69"/>
    <w:rsid w:val="00175E60"/>
    <w:rsid w:val="001763DC"/>
    <w:rsid w:val="00176477"/>
    <w:rsid w:val="001764B9"/>
    <w:rsid w:val="00176858"/>
    <w:rsid w:val="00176B0E"/>
    <w:rsid w:val="00180008"/>
    <w:rsid w:val="00181439"/>
    <w:rsid w:val="001818E6"/>
    <w:rsid w:val="00181BA8"/>
    <w:rsid w:val="0018313B"/>
    <w:rsid w:val="00183C07"/>
    <w:rsid w:val="00183C4B"/>
    <w:rsid w:val="001856A4"/>
    <w:rsid w:val="00187CDE"/>
    <w:rsid w:val="00187EF0"/>
    <w:rsid w:val="00190434"/>
    <w:rsid w:val="00191AA7"/>
    <w:rsid w:val="00193135"/>
    <w:rsid w:val="001939B8"/>
    <w:rsid w:val="00193DB0"/>
    <w:rsid w:val="001954A8"/>
    <w:rsid w:val="00195D5B"/>
    <w:rsid w:val="001961D4"/>
    <w:rsid w:val="0019661D"/>
    <w:rsid w:val="00196EF5"/>
    <w:rsid w:val="00197AD7"/>
    <w:rsid w:val="001A00A4"/>
    <w:rsid w:val="001A362C"/>
    <w:rsid w:val="001A3FC6"/>
    <w:rsid w:val="001A58DC"/>
    <w:rsid w:val="001A6DF4"/>
    <w:rsid w:val="001B3613"/>
    <w:rsid w:val="001B4293"/>
    <w:rsid w:val="001B45C3"/>
    <w:rsid w:val="001B46A9"/>
    <w:rsid w:val="001B5567"/>
    <w:rsid w:val="001B59DA"/>
    <w:rsid w:val="001B5E11"/>
    <w:rsid w:val="001B624F"/>
    <w:rsid w:val="001C2571"/>
    <w:rsid w:val="001C2923"/>
    <w:rsid w:val="001C2F7F"/>
    <w:rsid w:val="001C4283"/>
    <w:rsid w:val="001C660A"/>
    <w:rsid w:val="001C7955"/>
    <w:rsid w:val="001C7D17"/>
    <w:rsid w:val="001C7DF9"/>
    <w:rsid w:val="001D02AD"/>
    <w:rsid w:val="001D2002"/>
    <w:rsid w:val="001D2D1D"/>
    <w:rsid w:val="001D35B7"/>
    <w:rsid w:val="001D4288"/>
    <w:rsid w:val="001D4E22"/>
    <w:rsid w:val="001D5201"/>
    <w:rsid w:val="001E041D"/>
    <w:rsid w:val="001E0CD8"/>
    <w:rsid w:val="001E1EFE"/>
    <w:rsid w:val="001E2984"/>
    <w:rsid w:val="001E2A0F"/>
    <w:rsid w:val="001E3B2C"/>
    <w:rsid w:val="001E3B84"/>
    <w:rsid w:val="001E3C11"/>
    <w:rsid w:val="001E42FC"/>
    <w:rsid w:val="001E49A5"/>
    <w:rsid w:val="001E4C6B"/>
    <w:rsid w:val="001E519D"/>
    <w:rsid w:val="001E546F"/>
    <w:rsid w:val="001E54A6"/>
    <w:rsid w:val="001E7826"/>
    <w:rsid w:val="001F0F85"/>
    <w:rsid w:val="001F1FB4"/>
    <w:rsid w:val="001F2327"/>
    <w:rsid w:val="001F24FD"/>
    <w:rsid w:val="001F332B"/>
    <w:rsid w:val="001F3F61"/>
    <w:rsid w:val="001F46CA"/>
    <w:rsid w:val="001F4DE0"/>
    <w:rsid w:val="001F4FA1"/>
    <w:rsid w:val="001F59FC"/>
    <w:rsid w:val="001F5E70"/>
    <w:rsid w:val="001F7A00"/>
    <w:rsid w:val="0020030B"/>
    <w:rsid w:val="00200FB2"/>
    <w:rsid w:val="00201199"/>
    <w:rsid w:val="002025D0"/>
    <w:rsid w:val="00202DB7"/>
    <w:rsid w:val="00202F29"/>
    <w:rsid w:val="002033C3"/>
    <w:rsid w:val="002042DE"/>
    <w:rsid w:val="00205AB6"/>
    <w:rsid w:val="0020681A"/>
    <w:rsid w:val="00206CCB"/>
    <w:rsid w:val="0021087D"/>
    <w:rsid w:val="00210FFB"/>
    <w:rsid w:val="00212985"/>
    <w:rsid w:val="00212A09"/>
    <w:rsid w:val="00212D9D"/>
    <w:rsid w:val="00212ECA"/>
    <w:rsid w:val="002131DA"/>
    <w:rsid w:val="00213463"/>
    <w:rsid w:val="00213525"/>
    <w:rsid w:val="00215F8E"/>
    <w:rsid w:val="00217989"/>
    <w:rsid w:val="00220978"/>
    <w:rsid w:val="00222618"/>
    <w:rsid w:val="00222B90"/>
    <w:rsid w:val="00223BF1"/>
    <w:rsid w:val="00227511"/>
    <w:rsid w:val="00230D27"/>
    <w:rsid w:val="00232325"/>
    <w:rsid w:val="002329CE"/>
    <w:rsid w:val="002352C3"/>
    <w:rsid w:val="002357AC"/>
    <w:rsid w:val="00235D05"/>
    <w:rsid w:val="002409FE"/>
    <w:rsid w:val="00241EA2"/>
    <w:rsid w:val="00241FD2"/>
    <w:rsid w:val="00243D4B"/>
    <w:rsid w:val="0024408E"/>
    <w:rsid w:val="0024449E"/>
    <w:rsid w:val="002451F3"/>
    <w:rsid w:val="00245AC8"/>
    <w:rsid w:val="00245B76"/>
    <w:rsid w:val="002462ED"/>
    <w:rsid w:val="00250199"/>
    <w:rsid w:val="00251711"/>
    <w:rsid w:val="00251E5B"/>
    <w:rsid w:val="002525DD"/>
    <w:rsid w:val="00257C6E"/>
    <w:rsid w:val="00262862"/>
    <w:rsid w:val="00262C1A"/>
    <w:rsid w:val="00265740"/>
    <w:rsid w:val="00265BA5"/>
    <w:rsid w:val="00265DF6"/>
    <w:rsid w:val="00266E61"/>
    <w:rsid w:val="00267F77"/>
    <w:rsid w:val="002709C6"/>
    <w:rsid w:val="00270BEB"/>
    <w:rsid w:val="002710AC"/>
    <w:rsid w:val="002719B8"/>
    <w:rsid w:val="00271ED7"/>
    <w:rsid w:val="002736A8"/>
    <w:rsid w:val="00274A5B"/>
    <w:rsid w:val="00275799"/>
    <w:rsid w:val="002801B1"/>
    <w:rsid w:val="002807CA"/>
    <w:rsid w:val="002839A2"/>
    <w:rsid w:val="0028472E"/>
    <w:rsid w:val="00284CF8"/>
    <w:rsid w:val="00286C2C"/>
    <w:rsid w:val="00286CBD"/>
    <w:rsid w:val="00287227"/>
    <w:rsid w:val="002900FA"/>
    <w:rsid w:val="0029112F"/>
    <w:rsid w:val="00292439"/>
    <w:rsid w:val="00292602"/>
    <w:rsid w:val="00292DCD"/>
    <w:rsid w:val="00292DED"/>
    <w:rsid w:val="002950FC"/>
    <w:rsid w:val="0029575D"/>
    <w:rsid w:val="00295D7D"/>
    <w:rsid w:val="00295E65"/>
    <w:rsid w:val="002968AA"/>
    <w:rsid w:val="002975B0"/>
    <w:rsid w:val="002A2289"/>
    <w:rsid w:val="002A2CF0"/>
    <w:rsid w:val="002A4D2A"/>
    <w:rsid w:val="002A5C33"/>
    <w:rsid w:val="002A66A7"/>
    <w:rsid w:val="002B1071"/>
    <w:rsid w:val="002B10FD"/>
    <w:rsid w:val="002B114C"/>
    <w:rsid w:val="002B11BA"/>
    <w:rsid w:val="002B1A32"/>
    <w:rsid w:val="002B251C"/>
    <w:rsid w:val="002B2AE2"/>
    <w:rsid w:val="002B2FC7"/>
    <w:rsid w:val="002C04B7"/>
    <w:rsid w:val="002C0E44"/>
    <w:rsid w:val="002C15BD"/>
    <w:rsid w:val="002C2034"/>
    <w:rsid w:val="002C24F0"/>
    <w:rsid w:val="002C2A63"/>
    <w:rsid w:val="002C302A"/>
    <w:rsid w:val="002C3763"/>
    <w:rsid w:val="002C3ACF"/>
    <w:rsid w:val="002C3D5F"/>
    <w:rsid w:val="002C3D9D"/>
    <w:rsid w:val="002C6D6E"/>
    <w:rsid w:val="002C73FB"/>
    <w:rsid w:val="002D0CCF"/>
    <w:rsid w:val="002D2234"/>
    <w:rsid w:val="002D2501"/>
    <w:rsid w:val="002D260D"/>
    <w:rsid w:val="002D3412"/>
    <w:rsid w:val="002D5374"/>
    <w:rsid w:val="002D5BEB"/>
    <w:rsid w:val="002D6554"/>
    <w:rsid w:val="002D72E7"/>
    <w:rsid w:val="002D72F4"/>
    <w:rsid w:val="002D7D51"/>
    <w:rsid w:val="002E0F28"/>
    <w:rsid w:val="002E113C"/>
    <w:rsid w:val="002E1295"/>
    <w:rsid w:val="002E38FC"/>
    <w:rsid w:val="002E500C"/>
    <w:rsid w:val="002E6A4C"/>
    <w:rsid w:val="002E7F0A"/>
    <w:rsid w:val="002F071A"/>
    <w:rsid w:val="002F0A56"/>
    <w:rsid w:val="002F1DA0"/>
    <w:rsid w:val="002F2358"/>
    <w:rsid w:val="002F2C6F"/>
    <w:rsid w:val="002F3C3B"/>
    <w:rsid w:val="002F62E8"/>
    <w:rsid w:val="00300BF0"/>
    <w:rsid w:val="0030167F"/>
    <w:rsid w:val="00301AE8"/>
    <w:rsid w:val="003029D4"/>
    <w:rsid w:val="003031BC"/>
    <w:rsid w:val="0030562A"/>
    <w:rsid w:val="00305BA4"/>
    <w:rsid w:val="00306167"/>
    <w:rsid w:val="00307D8D"/>
    <w:rsid w:val="0031016E"/>
    <w:rsid w:val="003111A0"/>
    <w:rsid w:val="0031221E"/>
    <w:rsid w:val="00313059"/>
    <w:rsid w:val="0031379A"/>
    <w:rsid w:val="00314B9A"/>
    <w:rsid w:val="00315611"/>
    <w:rsid w:val="00315CBD"/>
    <w:rsid w:val="00316194"/>
    <w:rsid w:val="0031742D"/>
    <w:rsid w:val="00317B32"/>
    <w:rsid w:val="0032165C"/>
    <w:rsid w:val="00322722"/>
    <w:rsid w:val="0032475D"/>
    <w:rsid w:val="00324A31"/>
    <w:rsid w:val="00325100"/>
    <w:rsid w:val="0032558B"/>
    <w:rsid w:val="00326C7B"/>
    <w:rsid w:val="003278DE"/>
    <w:rsid w:val="00330437"/>
    <w:rsid w:val="0033108F"/>
    <w:rsid w:val="00331CFF"/>
    <w:rsid w:val="00331EBA"/>
    <w:rsid w:val="00332A86"/>
    <w:rsid w:val="003331AF"/>
    <w:rsid w:val="00333221"/>
    <w:rsid w:val="00333F2D"/>
    <w:rsid w:val="00335B05"/>
    <w:rsid w:val="00335F56"/>
    <w:rsid w:val="0033647E"/>
    <w:rsid w:val="00336994"/>
    <w:rsid w:val="00337929"/>
    <w:rsid w:val="00337D26"/>
    <w:rsid w:val="00337E16"/>
    <w:rsid w:val="00340807"/>
    <w:rsid w:val="00340BB6"/>
    <w:rsid w:val="00340FF6"/>
    <w:rsid w:val="003413F6"/>
    <w:rsid w:val="00341403"/>
    <w:rsid w:val="003425EB"/>
    <w:rsid w:val="00343B84"/>
    <w:rsid w:val="00344005"/>
    <w:rsid w:val="00344D6A"/>
    <w:rsid w:val="00345553"/>
    <w:rsid w:val="00346CC0"/>
    <w:rsid w:val="00346D3D"/>
    <w:rsid w:val="00347ACF"/>
    <w:rsid w:val="00351B51"/>
    <w:rsid w:val="00353D02"/>
    <w:rsid w:val="003547B2"/>
    <w:rsid w:val="0035500C"/>
    <w:rsid w:val="003552A0"/>
    <w:rsid w:val="00356993"/>
    <w:rsid w:val="0035726B"/>
    <w:rsid w:val="003572DB"/>
    <w:rsid w:val="00357EC9"/>
    <w:rsid w:val="00360251"/>
    <w:rsid w:val="00360628"/>
    <w:rsid w:val="00360D59"/>
    <w:rsid w:val="00361950"/>
    <w:rsid w:val="00361BB3"/>
    <w:rsid w:val="00361CCF"/>
    <w:rsid w:val="00362754"/>
    <w:rsid w:val="00362D48"/>
    <w:rsid w:val="003638B3"/>
    <w:rsid w:val="00363C6E"/>
    <w:rsid w:val="0036442F"/>
    <w:rsid w:val="0036492B"/>
    <w:rsid w:val="0036708D"/>
    <w:rsid w:val="0037064B"/>
    <w:rsid w:val="00372B86"/>
    <w:rsid w:val="00373C69"/>
    <w:rsid w:val="00374F95"/>
    <w:rsid w:val="00375D2B"/>
    <w:rsid w:val="0037740C"/>
    <w:rsid w:val="003813A6"/>
    <w:rsid w:val="0038178E"/>
    <w:rsid w:val="00382025"/>
    <w:rsid w:val="00382431"/>
    <w:rsid w:val="00382CC1"/>
    <w:rsid w:val="00383E5B"/>
    <w:rsid w:val="00385157"/>
    <w:rsid w:val="00385646"/>
    <w:rsid w:val="00385F81"/>
    <w:rsid w:val="00386471"/>
    <w:rsid w:val="00386A37"/>
    <w:rsid w:val="00387AFB"/>
    <w:rsid w:val="00390B70"/>
    <w:rsid w:val="00391267"/>
    <w:rsid w:val="003934B4"/>
    <w:rsid w:val="00393AF8"/>
    <w:rsid w:val="00393C17"/>
    <w:rsid w:val="0039448E"/>
    <w:rsid w:val="00395435"/>
    <w:rsid w:val="003960CA"/>
    <w:rsid w:val="00396116"/>
    <w:rsid w:val="003966C9"/>
    <w:rsid w:val="00396CC2"/>
    <w:rsid w:val="00396EB7"/>
    <w:rsid w:val="00397189"/>
    <w:rsid w:val="00397262"/>
    <w:rsid w:val="0039764A"/>
    <w:rsid w:val="003A0881"/>
    <w:rsid w:val="003A2118"/>
    <w:rsid w:val="003A2407"/>
    <w:rsid w:val="003A241D"/>
    <w:rsid w:val="003A35B0"/>
    <w:rsid w:val="003A37A7"/>
    <w:rsid w:val="003A3CEA"/>
    <w:rsid w:val="003A72B7"/>
    <w:rsid w:val="003B00FE"/>
    <w:rsid w:val="003B0576"/>
    <w:rsid w:val="003B0DA9"/>
    <w:rsid w:val="003B0F3D"/>
    <w:rsid w:val="003B12BC"/>
    <w:rsid w:val="003B14D0"/>
    <w:rsid w:val="003B31C1"/>
    <w:rsid w:val="003B34B8"/>
    <w:rsid w:val="003B3905"/>
    <w:rsid w:val="003B39E3"/>
    <w:rsid w:val="003B3A92"/>
    <w:rsid w:val="003B44AC"/>
    <w:rsid w:val="003B48E1"/>
    <w:rsid w:val="003B4E5F"/>
    <w:rsid w:val="003B531B"/>
    <w:rsid w:val="003B549D"/>
    <w:rsid w:val="003B60A3"/>
    <w:rsid w:val="003B67FE"/>
    <w:rsid w:val="003B6A2E"/>
    <w:rsid w:val="003B7540"/>
    <w:rsid w:val="003C01A5"/>
    <w:rsid w:val="003C0438"/>
    <w:rsid w:val="003C0E48"/>
    <w:rsid w:val="003C19F5"/>
    <w:rsid w:val="003C1FA7"/>
    <w:rsid w:val="003C28E3"/>
    <w:rsid w:val="003C2E72"/>
    <w:rsid w:val="003C2F0F"/>
    <w:rsid w:val="003C3319"/>
    <w:rsid w:val="003C56E7"/>
    <w:rsid w:val="003C7E4E"/>
    <w:rsid w:val="003D0E46"/>
    <w:rsid w:val="003D174E"/>
    <w:rsid w:val="003D17F6"/>
    <w:rsid w:val="003D27DF"/>
    <w:rsid w:val="003D352C"/>
    <w:rsid w:val="003D4759"/>
    <w:rsid w:val="003D5036"/>
    <w:rsid w:val="003D548E"/>
    <w:rsid w:val="003D6516"/>
    <w:rsid w:val="003D657B"/>
    <w:rsid w:val="003D6D2C"/>
    <w:rsid w:val="003D6EBA"/>
    <w:rsid w:val="003D6EC0"/>
    <w:rsid w:val="003D6F69"/>
    <w:rsid w:val="003D7159"/>
    <w:rsid w:val="003E12A2"/>
    <w:rsid w:val="003E2D00"/>
    <w:rsid w:val="003E2F59"/>
    <w:rsid w:val="003E3ACF"/>
    <w:rsid w:val="003E3CBA"/>
    <w:rsid w:val="003E47E2"/>
    <w:rsid w:val="003E4CCA"/>
    <w:rsid w:val="003E5973"/>
    <w:rsid w:val="003E59F8"/>
    <w:rsid w:val="003E6E14"/>
    <w:rsid w:val="003E7577"/>
    <w:rsid w:val="003F0257"/>
    <w:rsid w:val="003F051C"/>
    <w:rsid w:val="003F0CA9"/>
    <w:rsid w:val="003F15B6"/>
    <w:rsid w:val="003F1624"/>
    <w:rsid w:val="003F45AE"/>
    <w:rsid w:val="003F4EF1"/>
    <w:rsid w:val="003F5F65"/>
    <w:rsid w:val="004006F9"/>
    <w:rsid w:val="00401E79"/>
    <w:rsid w:val="00402609"/>
    <w:rsid w:val="00402B63"/>
    <w:rsid w:val="00403E15"/>
    <w:rsid w:val="0040425E"/>
    <w:rsid w:val="00404C88"/>
    <w:rsid w:val="004054F6"/>
    <w:rsid w:val="00406884"/>
    <w:rsid w:val="00407302"/>
    <w:rsid w:val="00410033"/>
    <w:rsid w:val="004109B3"/>
    <w:rsid w:val="004113B9"/>
    <w:rsid w:val="004115B1"/>
    <w:rsid w:val="004120F9"/>
    <w:rsid w:val="0041215C"/>
    <w:rsid w:val="00412311"/>
    <w:rsid w:val="004133AE"/>
    <w:rsid w:val="00414932"/>
    <w:rsid w:val="00415EBD"/>
    <w:rsid w:val="00416225"/>
    <w:rsid w:val="00417E9F"/>
    <w:rsid w:val="004221E6"/>
    <w:rsid w:val="00423492"/>
    <w:rsid w:val="00423E6B"/>
    <w:rsid w:val="00424D6C"/>
    <w:rsid w:val="004272C8"/>
    <w:rsid w:val="004272F3"/>
    <w:rsid w:val="0043030B"/>
    <w:rsid w:val="004305DA"/>
    <w:rsid w:val="00431C27"/>
    <w:rsid w:val="00431E2E"/>
    <w:rsid w:val="00432106"/>
    <w:rsid w:val="004325E2"/>
    <w:rsid w:val="004329E8"/>
    <w:rsid w:val="00432C5F"/>
    <w:rsid w:val="00434385"/>
    <w:rsid w:val="0043477E"/>
    <w:rsid w:val="00434A6C"/>
    <w:rsid w:val="0043507E"/>
    <w:rsid w:val="00436884"/>
    <w:rsid w:val="00437D43"/>
    <w:rsid w:val="00441143"/>
    <w:rsid w:val="00441270"/>
    <w:rsid w:val="004414EA"/>
    <w:rsid w:val="004415D8"/>
    <w:rsid w:val="00441EE6"/>
    <w:rsid w:val="00442E06"/>
    <w:rsid w:val="00442F21"/>
    <w:rsid w:val="00443F50"/>
    <w:rsid w:val="00445F77"/>
    <w:rsid w:val="00447E42"/>
    <w:rsid w:val="00452354"/>
    <w:rsid w:val="00453162"/>
    <w:rsid w:val="0045621A"/>
    <w:rsid w:val="004568CC"/>
    <w:rsid w:val="00456F16"/>
    <w:rsid w:val="0045726F"/>
    <w:rsid w:val="00457BF3"/>
    <w:rsid w:val="00460D82"/>
    <w:rsid w:val="00461101"/>
    <w:rsid w:val="00461154"/>
    <w:rsid w:val="00461421"/>
    <w:rsid w:val="00461FD2"/>
    <w:rsid w:val="00462FCC"/>
    <w:rsid w:val="00463CFB"/>
    <w:rsid w:val="00464585"/>
    <w:rsid w:val="0046504B"/>
    <w:rsid w:val="004654D1"/>
    <w:rsid w:val="00465801"/>
    <w:rsid w:val="00465D76"/>
    <w:rsid w:val="0046605C"/>
    <w:rsid w:val="0046628C"/>
    <w:rsid w:val="004702EC"/>
    <w:rsid w:val="004705C4"/>
    <w:rsid w:val="00471A92"/>
    <w:rsid w:val="00471E55"/>
    <w:rsid w:val="00471FB4"/>
    <w:rsid w:val="0047213A"/>
    <w:rsid w:val="00472AFB"/>
    <w:rsid w:val="00472E23"/>
    <w:rsid w:val="00472FE5"/>
    <w:rsid w:val="004735EF"/>
    <w:rsid w:val="00474402"/>
    <w:rsid w:val="00474DA6"/>
    <w:rsid w:val="00475430"/>
    <w:rsid w:val="00475C02"/>
    <w:rsid w:val="00475DF9"/>
    <w:rsid w:val="00475F2C"/>
    <w:rsid w:val="00476E03"/>
    <w:rsid w:val="00477451"/>
    <w:rsid w:val="004800E2"/>
    <w:rsid w:val="00480989"/>
    <w:rsid w:val="00483173"/>
    <w:rsid w:val="00486DBE"/>
    <w:rsid w:val="004921AB"/>
    <w:rsid w:val="0049572D"/>
    <w:rsid w:val="00496CAF"/>
    <w:rsid w:val="004A1038"/>
    <w:rsid w:val="004A1205"/>
    <w:rsid w:val="004A1F57"/>
    <w:rsid w:val="004A351F"/>
    <w:rsid w:val="004A48B5"/>
    <w:rsid w:val="004A5602"/>
    <w:rsid w:val="004A7379"/>
    <w:rsid w:val="004A7AF1"/>
    <w:rsid w:val="004B0489"/>
    <w:rsid w:val="004B1245"/>
    <w:rsid w:val="004B3727"/>
    <w:rsid w:val="004B3AE2"/>
    <w:rsid w:val="004B3C92"/>
    <w:rsid w:val="004B4171"/>
    <w:rsid w:val="004B42BD"/>
    <w:rsid w:val="004B5B35"/>
    <w:rsid w:val="004B5CD8"/>
    <w:rsid w:val="004C11B1"/>
    <w:rsid w:val="004C2CF3"/>
    <w:rsid w:val="004C32FD"/>
    <w:rsid w:val="004C4FE9"/>
    <w:rsid w:val="004C68E3"/>
    <w:rsid w:val="004C6B2F"/>
    <w:rsid w:val="004D02A1"/>
    <w:rsid w:val="004D03FA"/>
    <w:rsid w:val="004D1A91"/>
    <w:rsid w:val="004D24E4"/>
    <w:rsid w:val="004D2B09"/>
    <w:rsid w:val="004D3EEB"/>
    <w:rsid w:val="004D414C"/>
    <w:rsid w:val="004D4653"/>
    <w:rsid w:val="004D4BDC"/>
    <w:rsid w:val="004D617F"/>
    <w:rsid w:val="004D697F"/>
    <w:rsid w:val="004D7712"/>
    <w:rsid w:val="004D7A29"/>
    <w:rsid w:val="004E0785"/>
    <w:rsid w:val="004E093E"/>
    <w:rsid w:val="004E09A7"/>
    <w:rsid w:val="004E1251"/>
    <w:rsid w:val="004E19CC"/>
    <w:rsid w:val="004E2707"/>
    <w:rsid w:val="004E2AC0"/>
    <w:rsid w:val="004E327B"/>
    <w:rsid w:val="004E419E"/>
    <w:rsid w:val="004F0DCE"/>
    <w:rsid w:val="004F1D8A"/>
    <w:rsid w:val="004F2921"/>
    <w:rsid w:val="004F45B3"/>
    <w:rsid w:val="004F462B"/>
    <w:rsid w:val="004F6780"/>
    <w:rsid w:val="004F72EF"/>
    <w:rsid w:val="004F7F15"/>
    <w:rsid w:val="0050073B"/>
    <w:rsid w:val="005034DD"/>
    <w:rsid w:val="00503F1C"/>
    <w:rsid w:val="00504196"/>
    <w:rsid w:val="00504232"/>
    <w:rsid w:val="00504248"/>
    <w:rsid w:val="00504933"/>
    <w:rsid w:val="00504A52"/>
    <w:rsid w:val="00504C75"/>
    <w:rsid w:val="00504D71"/>
    <w:rsid w:val="00505835"/>
    <w:rsid w:val="00505FB4"/>
    <w:rsid w:val="00506194"/>
    <w:rsid w:val="00506574"/>
    <w:rsid w:val="00510595"/>
    <w:rsid w:val="005113D8"/>
    <w:rsid w:val="0051176A"/>
    <w:rsid w:val="00512316"/>
    <w:rsid w:val="00512B43"/>
    <w:rsid w:val="0051333B"/>
    <w:rsid w:val="0051388B"/>
    <w:rsid w:val="00514632"/>
    <w:rsid w:val="005147AE"/>
    <w:rsid w:val="0051499E"/>
    <w:rsid w:val="00515837"/>
    <w:rsid w:val="0051643F"/>
    <w:rsid w:val="005207C4"/>
    <w:rsid w:val="00521474"/>
    <w:rsid w:val="00522492"/>
    <w:rsid w:val="005239F6"/>
    <w:rsid w:val="00523D4B"/>
    <w:rsid w:val="00523D60"/>
    <w:rsid w:val="005245FC"/>
    <w:rsid w:val="005264D9"/>
    <w:rsid w:val="005265D9"/>
    <w:rsid w:val="00527738"/>
    <w:rsid w:val="005279D8"/>
    <w:rsid w:val="005300D0"/>
    <w:rsid w:val="00531A60"/>
    <w:rsid w:val="00531FB3"/>
    <w:rsid w:val="00532130"/>
    <w:rsid w:val="00532A13"/>
    <w:rsid w:val="0053411E"/>
    <w:rsid w:val="0053601B"/>
    <w:rsid w:val="0053610C"/>
    <w:rsid w:val="00541AB2"/>
    <w:rsid w:val="00541B33"/>
    <w:rsid w:val="00542A0D"/>
    <w:rsid w:val="005434DC"/>
    <w:rsid w:val="00543D64"/>
    <w:rsid w:val="00544372"/>
    <w:rsid w:val="00544C99"/>
    <w:rsid w:val="00545CC7"/>
    <w:rsid w:val="00545F55"/>
    <w:rsid w:val="0055002E"/>
    <w:rsid w:val="005511B7"/>
    <w:rsid w:val="00551B37"/>
    <w:rsid w:val="0055259A"/>
    <w:rsid w:val="00552FF0"/>
    <w:rsid w:val="005531ED"/>
    <w:rsid w:val="00553727"/>
    <w:rsid w:val="00553C73"/>
    <w:rsid w:val="00554018"/>
    <w:rsid w:val="00554035"/>
    <w:rsid w:val="00554354"/>
    <w:rsid w:val="005546BB"/>
    <w:rsid w:val="00554D5E"/>
    <w:rsid w:val="0056033F"/>
    <w:rsid w:val="00560A35"/>
    <w:rsid w:val="00560CE6"/>
    <w:rsid w:val="00560D22"/>
    <w:rsid w:val="00562D41"/>
    <w:rsid w:val="00563C92"/>
    <w:rsid w:val="00564253"/>
    <w:rsid w:val="005648CD"/>
    <w:rsid w:val="00564A52"/>
    <w:rsid w:val="00564D09"/>
    <w:rsid w:val="0056576E"/>
    <w:rsid w:val="00567111"/>
    <w:rsid w:val="005707B1"/>
    <w:rsid w:val="00570A4B"/>
    <w:rsid w:val="00571E69"/>
    <w:rsid w:val="005732F8"/>
    <w:rsid w:val="0057493D"/>
    <w:rsid w:val="00575DA7"/>
    <w:rsid w:val="00577213"/>
    <w:rsid w:val="00577500"/>
    <w:rsid w:val="0057786A"/>
    <w:rsid w:val="00580C29"/>
    <w:rsid w:val="00581515"/>
    <w:rsid w:val="00581AB9"/>
    <w:rsid w:val="00582CAE"/>
    <w:rsid w:val="00583307"/>
    <w:rsid w:val="005839F1"/>
    <w:rsid w:val="00584541"/>
    <w:rsid w:val="0058486A"/>
    <w:rsid w:val="00584E9F"/>
    <w:rsid w:val="00584FF2"/>
    <w:rsid w:val="0058673B"/>
    <w:rsid w:val="005867A8"/>
    <w:rsid w:val="00586AAB"/>
    <w:rsid w:val="00591DA9"/>
    <w:rsid w:val="00591E65"/>
    <w:rsid w:val="005924A2"/>
    <w:rsid w:val="00592A7D"/>
    <w:rsid w:val="00593ADF"/>
    <w:rsid w:val="005945F3"/>
    <w:rsid w:val="00594BA4"/>
    <w:rsid w:val="0059591D"/>
    <w:rsid w:val="0059752B"/>
    <w:rsid w:val="00597C23"/>
    <w:rsid w:val="005A08DF"/>
    <w:rsid w:val="005A0EB1"/>
    <w:rsid w:val="005A1917"/>
    <w:rsid w:val="005A1DFC"/>
    <w:rsid w:val="005A2ECE"/>
    <w:rsid w:val="005A4224"/>
    <w:rsid w:val="005A531C"/>
    <w:rsid w:val="005A6F1D"/>
    <w:rsid w:val="005A7D72"/>
    <w:rsid w:val="005B0184"/>
    <w:rsid w:val="005B245C"/>
    <w:rsid w:val="005B2FE6"/>
    <w:rsid w:val="005B32B9"/>
    <w:rsid w:val="005B3A50"/>
    <w:rsid w:val="005B4A1C"/>
    <w:rsid w:val="005B4FF3"/>
    <w:rsid w:val="005B6929"/>
    <w:rsid w:val="005B6FDF"/>
    <w:rsid w:val="005B76A9"/>
    <w:rsid w:val="005C02C7"/>
    <w:rsid w:val="005C0D4D"/>
    <w:rsid w:val="005C13BC"/>
    <w:rsid w:val="005C1460"/>
    <w:rsid w:val="005C1CD4"/>
    <w:rsid w:val="005C3443"/>
    <w:rsid w:val="005C3507"/>
    <w:rsid w:val="005C3A7A"/>
    <w:rsid w:val="005C46DC"/>
    <w:rsid w:val="005C4C4A"/>
    <w:rsid w:val="005C50C9"/>
    <w:rsid w:val="005C7055"/>
    <w:rsid w:val="005D1213"/>
    <w:rsid w:val="005D2143"/>
    <w:rsid w:val="005D2E3C"/>
    <w:rsid w:val="005D328D"/>
    <w:rsid w:val="005D35F2"/>
    <w:rsid w:val="005D3D78"/>
    <w:rsid w:val="005D4555"/>
    <w:rsid w:val="005D6502"/>
    <w:rsid w:val="005D6E1B"/>
    <w:rsid w:val="005D6E7A"/>
    <w:rsid w:val="005D6FB1"/>
    <w:rsid w:val="005D743C"/>
    <w:rsid w:val="005D7888"/>
    <w:rsid w:val="005E0FAB"/>
    <w:rsid w:val="005E292F"/>
    <w:rsid w:val="005E2C2A"/>
    <w:rsid w:val="005E30D1"/>
    <w:rsid w:val="005E3ACF"/>
    <w:rsid w:val="005E488A"/>
    <w:rsid w:val="005E59F5"/>
    <w:rsid w:val="005E5B50"/>
    <w:rsid w:val="005E67D4"/>
    <w:rsid w:val="005E697D"/>
    <w:rsid w:val="005E6E03"/>
    <w:rsid w:val="005E74DD"/>
    <w:rsid w:val="005E7A5D"/>
    <w:rsid w:val="005E7B68"/>
    <w:rsid w:val="005F25ED"/>
    <w:rsid w:val="005F27B2"/>
    <w:rsid w:val="005F3533"/>
    <w:rsid w:val="005F47C8"/>
    <w:rsid w:val="005F6420"/>
    <w:rsid w:val="005F75C1"/>
    <w:rsid w:val="00601C6F"/>
    <w:rsid w:val="0060241C"/>
    <w:rsid w:val="00603004"/>
    <w:rsid w:val="006035AA"/>
    <w:rsid w:val="00604BF8"/>
    <w:rsid w:val="00604FA2"/>
    <w:rsid w:val="00605A25"/>
    <w:rsid w:val="00605B06"/>
    <w:rsid w:val="00606A66"/>
    <w:rsid w:val="00610290"/>
    <w:rsid w:val="006104B4"/>
    <w:rsid w:val="00610BD8"/>
    <w:rsid w:val="00610C98"/>
    <w:rsid w:val="00611A7E"/>
    <w:rsid w:val="006134D7"/>
    <w:rsid w:val="00614C07"/>
    <w:rsid w:val="00614E8F"/>
    <w:rsid w:val="006152E8"/>
    <w:rsid w:val="00616591"/>
    <w:rsid w:val="00617204"/>
    <w:rsid w:val="006172A9"/>
    <w:rsid w:val="00617DEC"/>
    <w:rsid w:val="00620A34"/>
    <w:rsid w:val="00621DDF"/>
    <w:rsid w:val="00622215"/>
    <w:rsid w:val="006225A5"/>
    <w:rsid w:val="006227AC"/>
    <w:rsid w:val="006241D5"/>
    <w:rsid w:val="006245B8"/>
    <w:rsid w:val="00626F8B"/>
    <w:rsid w:val="00630DE8"/>
    <w:rsid w:val="0063108E"/>
    <w:rsid w:val="00633077"/>
    <w:rsid w:val="006333BE"/>
    <w:rsid w:val="00633B9C"/>
    <w:rsid w:val="00634E47"/>
    <w:rsid w:val="006363EB"/>
    <w:rsid w:val="006378A8"/>
    <w:rsid w:val="006415B4"/>
    <w:rsid w:val="00644857"/>
    <w:rsid w:val="006449C4"/>
    <w:rsid w:val="00644FB4"/>
    <w:rsid w:val="00645014"/>
    <w:rsid w:val="00646E3C"/>
    <w:rsid w:val="00647203"/>
    <w:rsid w:val="00647509"/>
    <w:rsid w:val="00647776"/>
    <w:rsid w:val="0065025B"/>
    <w:rsid w:val="00651528"/>
    <w:rsid w:val="006516D7"/>
    <w:rsid w:val="006533B8"/>
    <w:rsid w:val="006548F9"/>
    <w:rsid w:val="00655B76"/>
    <w:rsid w:val="00655EC9"/>
    <w:rsid w:val="00656F3A"/>
    <w:rsid w:val="0065710C"/>
    <w:rsid w:val="00657CFE"/>
    <w:rsid w:val="00657E65"/>
    <w:rsid w:val="006608E2"/>
    <w:rsid w:val="00663ACB"/>
    <w:rsid w:val="00663E42"/>
    <w:rsid w:val="00665C3A"/>
    <w:rsid w:val="006670AA"/>
    <w:rsid w:val="006673C1"/>
    <w:rsid w:val="00667B3F"/>
    <w:rsid w:val="00670250"/>
    <w:rsid w:val="00670694"/>
    <w:rsid w:val="006716A3"/>
    <w:rsid w:val="00672992"/>
    <w:rsid w:val="0067425E"/>
    <w:rsid w:val="006743A9"/>
    <w:rsid w:val="00675332"/>
    <w:rsid w:val="0067662F"/>
    <w:rsid w:val="00676CF9"/>
    <w:rsid w:val="00676DC6"/>
    <w:rsid w:val="0067764D"/>
    <w:rsid w:val="00677B6D"/>
    <w:rsid w:val="00677DC9"/>
    <w:rsid w:val="00677E4A"/>
    <w:rsid w:val="00680CAD"/>
    <w:rsid w:val="00681A4B"/>
    <w:rsid w:val="006823B0"/>
    <w:rsid w:val="00682443"/>
    <w:rsid w:val="00682E54"/>
    <w:rsid w:val="00685223"/>
    <w:rsid w:val="006855FD"/>
    <w:rsid w:val="00687306"/>
    <w:rsid w:val="0068795E"/>
    <w:rsid w:val="00687C95"/>
    <w:rsid w:val="00687F60"/>
    <w:rsid w:val="00690055"/>
    <w:rsid w:val="006905DB"/>
    <w:rsid w:val="0069064B"/>
    <w:rsid w:val="006912B9"/>
    <w:rsid w:val="006916F6"/>
    <w:rsid w:val="006921F4"/>
    <w:rsid w:val="0069255A"/>
    <w:rsid w:val="00692E24"/>
    <w:rsid w:val="00693565"/>
    <w:rsid w:val="00693939"/>
    <w:rsid w:val="00693BFD"/>
    <w:rsid w:val="0069492F"/>
    <w:rsid w:val="00694E72"/>
    <w:rsid w:val="00696695"/>
    <w:rsid w:val="006A0178"/>
    <w:rsid w:val="006A0FAD"/>
    <w:rsid w:val="006A3A73"/>
    <w:rsid w:val="006A54D1"/>
    <w:rsid w:val="006B1641"/>
    <w:rsid w:val="006B1FFC"/>
    <w:rsid w:val="006B2BD5"/>
    <w:rsid w:val="006B2E65"/>
    <w:rsid w:val="006B4BFC"/>
    <w:rsid w:val="006B50A1"/>
    <w:rsid w:val="006B61B2"/>
    <w:rsid w:val="006B6E70"/>
    <w:rsid w:val="006C09DC"/>
    <w:rsid w:val="006C22AA"/>
    <w:rsid w:val="006C2695"/>
    <w:rsid w:val="006C2FF6"/>
    <w:rsid w:val="006C5B49"/>
    <w:rsid w:val="006C6433"/>
    <w:rsid w:val="006C6A65"/>
    <w:rsid w:val="006C766B"/>
    <w:rsid w:val="006C7671"/>
    <w:rsid w:val="006C76BC"/>
    <w:rsid w:val="006C7A20"/>
    <w:rsid w:val="006C7C49"/>
    <w:rsid w:val="006D05C3"/>
    <w:rsid w:val="006D0F0E"/>
    <w:rsid w:val="006D1077"/>
    <w:rsid w:val="006D1808"/>
    <w:rsid w:val="006D3183"/>
    <w:rsid w:val="006D31DB"/>
    <w:rsid w:val="006D7483"/>
    <w:rsid w:val="006D7B1D"/>
    <w:rsid w:val="006D7D47"/>
    <w:rsid w:val="006E26A9"/>
    <w:rsid w:val="006E2F7B"/>
    <w:rsid w:val="006E33E6"/>
    <w:rsid w:val="006E3C6D"/>
    <w:rsid w:val="006E45C3"/>
    <w:rsid w:val="006E4A96"/>
    <w:rsid w:val="006E5459"/>
    <w:rsid w:val="006E6585"/>
    <w:rsid w:val="006E65F1"/>
    <w:rsid w:val="006E683B"/>
    <w:rsid w:val="006E6EA3"/>
    <w:rsid w:val="006E7216"/>
    <w:rsid w:val="006E723F"/>
    <w:rsid w:val="006E76A1"/>
    <w:rsid w:val="006E77CD"/>
    <w:rsid w:val="006F035A"/>
    <w:rsid w:val="006F0753"/>
    <w:rsid w:val="006F0A4A"/>
    <w:rsid w:val="006F2332"/>
    <w:rsid w:val="006F3084"/>
    <w:rsid w:val="006F400A"/>
    <w:rsid w:val="006F44DE"/>
    <w:rsid w:val="006F4CFC"/>
    <w:rsid w:val="006F4F32"/>
    <w:rsid w:val="006F4FCE"/>
    <w:rsid w:val="006F50A6"/>
    <w:rsid w:val="006F5D2E"/>
    <w:rsid w:val="006F5E66"/>
    <w:rsid w:val="006F764A"/>
    <w:rsid w:val="00701E7F"/>
    <w:rsid w:val="00702B0A"/>
    <w:rsid w:val="00703D18"/>
    <w:rsid w:val="00704E60"/>
    <w:rsid w:val="00705339"/>
    <w:rsid w:val="00706D28"/>
    <w:rsid w:val="0070771F"/>
    <w:rsid w:val="00707977"/>
    <w:rsid w:val="007103A9"/>
    <w:rsid w:val="00710692"/>
    <w:rsid w:val="00710A2D"/>
    <w:rsid w:val="00711A42"/>
    <w:rsid w:val="00711E68"/>
    <w:rsid w:val="007121EF"/>
    <w:rsid w:val="007133C7"/>
    <w:rsid w:val="00713BB2"/>
    <w:rsid w:val="0071479A"/>
    <w:rsid w:val="00714840"/>
    <w:rsid w:val="00714CED"/>
    <w:rsid w:val="00714F65"/>
    <w:rsid w:val="00717416"/>
    <w:rsid w:val="007177BE"/>
    <w:rsid w:val="00717CBC"/>
    <w:rsid w:val="00720CAC"/>
    <w:rsid w:val="00721BEF"/>
    <w:rsid w:val="00722147"/>
    <w:rsid w:val="0072214E"/>
    <w:rsid w:val="00722F40"/>
    <w:rsid w:val="00723B11"/>
    <w:rsid w:val="00725060"/>
    <w:rsid w:val="00727A3D"/>
    <w:rsid w:val="00731910"/>
    <w:rsid w:val="0073199B"/>
    <w:rsid w:val="00732D43"/>
    <w:rsid w:val="00732E34"/>
    <w:rsid w:val="00734244"/>
    <w:rsid w:val="007364B7"/>
    <w:rsid w:val="007365A9"/>
    <w:rsid w:val="0073682F"/>
    <w:rsid w:val="00736B3F"/>
    <w:rsid w:val="007379F3"/>
    <w:rsid w:val="00740C62"/>
    <w:rsid w:val="007416AE"/>
    <w:rsid w:val="0074405E"/>
    <w:rsid w:val="00745245"/>
    <w:rsid w:val="00745CE3"/>
    <w:rsid w:val="00750984"/>
    <w:rsid w:val="007521D7"/>
    <w:rsid w:val="0075221E"/>
    <w:rsid w:val="00753D2B"/>
    <w:rsid w:val="00754AA1"/>
    <w:rsid w:val="00757E76"/>
    <w:rsid w:val="007607F8"/>
    <w:rsid w:val="00762793"/>
    <w:rsid w:val="00763402"/>
    <w:rsid w:val="00763EBF"/>
    <w:rsid w:val="00765D58"/>
    <w:rsid w:val="00767622"/>
    <w:rsid w:val="00767BF2"/>
    <w:rsid w:val="0077077D"/>
    <w:rsid w:val="0077314D"/>
    <w:rsid w:val="00774128"/>
    <w:rsid w:val="0077419B"/>
    <w:rsid w:val="00774E72"/>
    <w:rsid w:val="00774EB5"/>
    <w:rsid w:val="00774F8E"/>
    <w:rsid w:val="00775943"/>
    <w:rsid w:val="007776FE"/>
    <w:rsid w:val="00780257"/>
    <w:rsid w:val="00782B29"/>
    <w:rsid w:val="00782D14"/>
    <w:rsid w:val="0078349E"/>
    <w:rsid w:val="00783620"/>
    <w:rsid w:val="007839B4"/>
    <w:rsid w:val="00783F27"/>
    <w:rsid w:val="0078406A"/>
    <w:rsid w:val="007846CE"/>
    <w:rsid w:val="00785A95"/>
    <w:rsid w:val="007860C8"/>
    <w:rsid w:val="00786895"/>
    <w:rsid w:val="007870A8"/>
    <w:rsid w:val="00787265"/>
    <w:rsid w:val="007901DD"/>
    <w:rsid w:val="00790235"/>
    <w:rsid w:val="00791677"/>
    <w:rsid w:val="007916E1"/>
    <w:rsid w:val="0079183F"/>
    <w:rsid w:val="00791B72"/>
    <w:rsid w:val="0079561C"/>
    <w:rsid w:val="00795B01"/>
    <w:rsid w:val="00795D63"/>
    <w:rsid w:val="007A0D62"/>
    <w:rsid w:val="007A17B3"/>
    <w:rsid w:val="007A1F42"/>
    <w:rsid w:val="007A212A"/>
    <w:rsid w:val="007A227E"/>
    <w:rsid w:val="007A331F"/>
    <w:rsid w:val="007A3D9A"/>
    <w:rsid w:val="007A3FF5"/>
    <w:rsid w:val="007A4740"/>
    <w:rsid w:val="007A4F0C"/>
    <w:rsid w:val="007A52F3"/>
    <w:rsid w:val="007A5378"/>
    <w:rsid w:val="007A627C"/>
    <w:rsid w:val="007A6C66"/>
    <w:rsid w:val="007B015A"/>
    <w:rsid w:val="007B21F0"/>
    <w:rsid w:val="007B36E9"/>
    <w:rsid w:val="007B4185"/>
    <w:rsid w:val="007B42AB"/>
    <w:rsid w:val="007B4514"/>
    <w:rsid w:val="007B5262"/>
    <w:rsid w:val="007B53D8"/>
    <w:rsid w:val="007B59FA"/>
    <w:rsid w:val="007B5F21"/>
    <w:rsid w:val="007B6D76"/>
    <w:rsid w:val="007B70E8"/>
    <w:rsid w:val="007B74F8"/>
    <w:rsid w:val="007C1EB2"/>
    <w:rsid w:val="007C263E"/>
    <w:rsid w:val="007C26B5"/>
    <w:rsid w:val="007C2ED9"/>
    <w:rsid w:val="007C355E"/>
    <w:rsid w:val="007C3595"/>
    <w:rsid w:val="007C37F3"/>
    <w:rsid w:val="007C3F8B"/>
    <w:rsid w:val="007C403D"/>
    <w:rsid w:val="007C4044"/>
    <w:rsid w:val="007C4D10"/>
    <w:rsid w:val="007C5442"/>
    <w:rsid w:val="007C5550"/>
    <w:rsid w:val="007C5769"/>
    <w:rsid w:val="007C609B"/>
    <w:rsid w:val="007C647F"/>
    <w:rsid w:val="007C739E"/>
    <w:rsid w:val="007D10F2"/>
    <w:rsid w:val="007D133F"/>
    <w:rsid w:val="007D1689"/>
    <w:rsid w:val="007D1FBB"/>
    <w:rsid w:val="007D2FD5"/>
    <w:rsid w:val="007D3268"/>
    <w:rsid w:val="007D37F9"/>
    <w:rsid w:val="007D3D38"/>
    <w:rsid w:val="007D3EBB"/>
    <w:rsid w:val="007D4D4D"/>
    <w:rsid w:val="007D632F"/>
    <w:rsid w:val="007D7CD9"/>
    <w:rsid w:val="007E0DBA"/>
    <w:rsid w:val="007E1BB2"/>
    <w:rsid w:val="007E3CF0"/>
    <w:rsid w:val="007E3D47"/>
    <w:rsid w:val="007E47D4"/>
    <w:rsid w:val="007E5C52"/>
    <w:rsid w:val="007E5F8B"/>
    <w:rsid w:val="007E62D2"/>
    <w:rsid w:val="007E6C5C"/>
    <w:rsid w:val="007E6D83"/>
    <w:rsid w:val="007E7DDE"/>
    <w:rsid w:val="007E7F65"/>
    <w:rsid w:val="007F2099"/>
    <w:rsid w:val="007F2C35"/>
    <w:rsid w:val="007F49F2"/>
    <w:rsid w:val="007F5409"/>
    <w:rsid w:val="007F6C06"/>
    <w:rsid w:val="00800059"/>
    <w:rsid w:val="00800B0D"/>
    <w:rsid w:val="00800BB7"/>
    <w:rsid w:val="00801F84"/>
    <w:rsid w:val="00803504"/>
    <w:rsid w:val="00803AF6"/>
    <w:rsid w:val="00804854"/>
    <w:rsid w:val="00804A2A"/>
    <w:rsid w:val="00804AAB"/>
    <w:rsid w:val="008055B1"/>
    <w:rsid w:val="008058D4"/>
    <w:rsid w:val="00805B23"/>
    <w:rsid w:val="00805C82"/>
    <w:rsid w:val="00805D16"/>
    <w:rsid w:val="00805D90"/>
    <w:rsid w:val="00805F9F"/>
    <w:rsid w:val="00807591"/>
    <w:rsid w:val="00807C2A"/>
    <w:rsid w:val="00810791"/>
    <w:rsid w:val="0081190F"/>
    <w:rsid w:val="00814F67"/>
    <w:rsid w:val="0081543C"/>
    <w:rsid w:val="008165AA"/>
    <w:rsid w:val="0081770A"/>
    <w:rsid w:val="008205FC"/>
    <w:rsid w:val="0082184C"/>
    <w:rsid w:val="00821F52"/>
    <w:rsid w:val="0082274D"/>
    <w:rsid w:val="00823C50"/>
    <w:rsid w:val="00825A8F"/>
    <w:rsid w:val="008271B3"/>
    <w:rsid w:val="008277BC"/>
    <w:rsid w:val="008277D0"/>
    <w:rsid w:val="00830314"/>
    <w:rsid w:val="00830486"/>
    <w:rsid w:val="00830739"/>
    <w:rsid w:val="00830B1C"/>
    <w:rsid w:val="00831544"/>
    <w:rsid w:val="00832113"/>
    <w:rsid w:val="00832C6F"/>
    <w:rsid w:val="0083366B"/>
    <w:rsid w:val="00834BAB"/>
    <w:rsid w:val="008351EE"/>
    <w:rsid w:val="008353B1"/>
    <w:rsid w:val="008364B6"/>
    <w:rsid w:val="00837708"/>
    <w:rsid w:val="00837C4B"/>
    <w:rsid w:val="00840318"/>
    <w:rsid w:val="0084218B"/>
    <w:rsid w:val="00842DF6"/>
    <w:rsid w:val="00843754"/>
    <w:rsid w:val="00843E1D"/>
    <w:rsid w:val="0084495A"/>
    <w:rsid w:val="00846FA9"/>
    <w:rsid w:val="00846FCC"/>
    <w:rsid w:val="0084770C"/>
    <w:rsid w:val="00847859"/>
    <w:rsid w:val="0084792B"/>
    <w:rsid w:val="00847997"/>
    <w:rsid w:val="00850D53"/>
    <w:rsid w:val="00851BA4"/>
    <w:rsid w:val="00856060"/>
    <w:rsid w:val="00856610"/>
    <w:rsid w:val="008570B5"/>
    <w:rsid w:val="008579AB"/>
    <w:rsid w:val="00860595"/>
    <w:rsid w:val="0086063F"/>
    <w:rsid w:val="00865A63"/>
    <w:rsid w:val="0086657C"/>
    <w:rsid w:val="0086667E"/>
    <w:rsid w:val="00870BC4"/>
    <w:rsid w:val="00871575"/>
    <w:rsid w:val="00872C4D"/>
    <w:rsid w:val="008734C2"/>
    <w:rsid w:val="00873718"/>
    <w:rsid w:val="00874748"/>
    <w:rsid w:val="008748DD"/>
    <w:rsid w:val="00874DD6"/>
    <w:rsid w:val="00875808"/>
    <w:rsid w:val="00876D1A"/>
    <w:rsid w:val="00877244"/>
    <w:rsid w:val="00880765"/>
    <w:rsid w:val="00882041"/>
    <w:rsid w:val="00882BBE"/>
    <w:rsid w:val="00884D0E"/>
    <w:rsid w:val="00885C62"/>
    <w:rsid w:val="00885DBD"/>
    <w:rsid w:val="008870BB"/>
    <w:rsid w:val="00887222"/>
    <w:rsid w:val="008904C7"/>
    <w:rsid w:val="0089163D"/>
    <w:rsid w:val="0089373D"/>
    <w:rsid w:val="008941D3"/>
    <w:rsid w:val="008946C8"/>
    <w:rsid w:val="008948EF"/>
    <w:rsid w:val="00895BF4"/>
    <w:rsid w:val="00896CD4"/>
    <w:rsid w:val="008978C4"/>
    <w:rsid w:val="008978E3"/>
    <w:rsid w:val="00897C02"/>
    <w:rsid w:val="008A0619"/>
    <w:rsid w:val="008A0AE9"/>
    <w:rsid w:val="008A1147"/>
    <w:rsid w:val="008A1DF6"/>
    <w:rsid w:val="008A2FFF"/>
    <w:rsid w:val="008A3243"/>
    <w:rsid w:val="008A44ED"/>
    <w:rsid w:val="008A47E4"/>
    <w:rsid w:val="008A69AD"/>
    <w:rsid w:val="008B0774"/>
    <w:rsid w:val="008B157B"/>
    <w:rsid w:val="008B21CC"/>
    <w:rsid w:val="008B2715"/>
    <w:rsid w:val="008B2BD2"/>
    <w:rsid w:val="008B5301"/>
    <w:rsid w:val="008B5553"/>
    <w:rsid w:val="008B58EA"/>
    <w:rsid w:val="008B5CFB"/>
    <w:rsid w:val="008B6024"/>
    <w:rsid w:val="008B6374"/>
    <w:rsid w:val="008B6B58"/>
    <w:rsid w:val="008C0513"/>
    <w:rsid w:val="008C05FD"/>
    <w:rsid w:val="008C07C8"/>
    <w:rsid w:val="008C0AB1"/>
    <w:rsid w:val="008C0BB3"/>
    <w:rsid w:val="008C14A5"/>
    <w:rsid w:val="008C19FD"/>
    <w:rsid w:val="008C1C0B"/>
    <w:rsid w:val="008C1F50"/>
    <w:rsid w:val="008C2641"/>
    <w:rsid w:val="008C2F7E"/>
    <w:rsid w:val="008C379B"/>
    <w:rsid w:val="008C40C5"/>
    <w:rsid w:val="008C5A27"/>
    <w:rsid w:val="008C743C"/>
    <w:rsid w:val="008D0EF6"/>
    <w:rsid w:val="008D16F3"/>
    <w:rsid w:val="008D443E"/>
    <w:rsid w:val="008D4A49"/>
    <w:rsid w:val="008D4CAE"/>
    <w:rsid w:val="008D4D35"/>
    <w:rsid w:val="008D541F"/>
    <w:rsid w:val="008D5BC3"/>
    <w:rsid w:val="008D5FEE"/>
    <w:rsid w:val="008D7163"/>
    <w:rsid w:val="008D7807"/>
    <w:rsid w:val="008D7E99"/>
    <w:rsid w:val="008E013B"/>
    <w:rsid w:val="008E0AB6"/>
    <w:rsid w:val="008E2AC2"/>
    <w:rsid w:val="008E2EF9"/>
    <w:rsid w:val="008E406A"/>
    <w:rsid w:val="008E4802"/>
    <w:rsid w:val="008E5879"/>
    <w:rsid w:val="008E594C"/>
    <w:rsid w:val="008E5AE2"/>
    <w:rsid w:val="008E5C4A"/>
    <w:rsid w:val="008E5D2C"/>
    <w:rsid w:val="008E6354"/>
    <w:rsid w:val="008E688C"/>
    <w:rsid w:val="008F077A"/>
    <w:rsid w:val="008F10D9"/>
    <w:rsid w:val="008F123E"/>
    <w:rsid w:val="008F1AD4"/>
    <w:rsid w:val="008F1EDC"/>
    <w:rsid w:val="008F48BF"/>
    <w:rsid w:val="008F54DE"/>
    <w:rsid w:val="008F56DB"/>
    <w:rsid w:val="008F5CEF"/>
    <w:rsid w:val="008F6A12"/>
    <w:rsid w:val="00900BE0"/>
    <w:rsid w:val="00901843"/>
    <w:rsid w:val="00902059"/>
    <w:rsid w:val="00902880"/>
    <w:rsid w:val="00902B78"/>
    <w:rsid w:val="00902D56"/>
    <w:rsid w:val="00902F03"/>
    <w:rsid w:val="00904402"/>
    <w:rsid w:val="00906A3E"/>
    <w:rsid w:val="00907E72"/>
    <w:rsid w:val="0091070A"/>
    <w:rsid w:val="00912038"/>
    <w:rsid w:val="00913151"/>
    <w:rsid w:val="00913DFD"/>
    <w:rsid w:val="00915F9A"/>
    <w:rsid w:val="00916611"/>
    <w:rsid w:val="00916651"/>
    <w:rsid w:val="0091686E"/>
    <w:rsid w:val="0091698C"/>
    <w:rsid w:val="00916C87"/>
    <w:rsid w:val="00916EA8"/>
    <w:rsid w:val="00916FD1"/>
    <w:rsid w:val="00917377"/>
    <w:rsid w:val="009173E5"/>
    <w:rsid w:val="00917A19"/>
    <w:rsid w:val="00917FB3"/>
    <w:rsid w:val="00920444"/>
    <w:rsid w:val="0092085C"/>
    <w:rsid w:val="00921F78"/>
    <w:rsid w:val="00922DD0"/>
    <w:rsid w:val="00923311"/>
    <w:rsid w:val="00924C93"/>
    <w:rsid w:val="00925906"/>
    <w:rsid w:val="00926D4E"/>
    <w:rsid w:val="00926D6E"/>
    <w:rsid w:val="009273F5"/>
    <w:rsid w:val="00930F99"/>
    <w:rsid w:val="0093130F"/>
    <w:rsid w:val="009320B0"/>
    <w:rsid w:val="00933DA5"/>
    <w:rsid w:val="00933F69"/>
    <w:rsid w:val="00934B6E"/>
    <w:rsid w:val="00934C7F"/>
    <w:rsid w:val="00936318"/>
    <w:rsid w:val="0093643D"/>
    <w:rsid w:val="009373DB"/>
    <w:rsid w:val="009407F8"/>
    <w:rsid w:val="009415CC"/>
    <w:rsid w:val="00941E8B"/>
    <w:rsid w:val="009425CA"/>
    <w:rsid w:val="00942715"/>
    <w:rsid w:val="00943D2F"/>
    <w:rsid w:val="009460A9"/>
    <w:rsid w:val="009464FF"/>
    <w:rsid w:val="00946A51"/>
    <w:rsid w:val="0094770A"/>
    <w:rsid w:val="00947942"/>
    <w:rsid w:val="00952827"/>
    <w:rsid w:val="00953200"/>
    <w:rsid w:val="009533A9"/>
    <w:rsid w:val="00953983"/>
    <w:rsid w:val="00954772"/>
    <w:rsid w:val="0095541F"/>
    <w:rsid w:val="00955447"/>
    <w:rsid w:val="009560A7"/>
    <w:rsid w:val="00956C48"/>
    <w:rsid w:val="009578B7"/>
    <w:rsid w:val="00960577"/>
    <w:rsid w:val="0096061D"/>
    <w:rsid w:val="00960C12"/>
    <w:rsid w:val="00962D6A"/>
    <w:rsid w:val="00964554"/>
    <w:rsid w:val="00964B25"/>
    <w:rsid w:val="00965C4A"/>
    <w:rsid w:val="0096640D"/>
    <w:rsid w:val="00966A92"/>
    <w:rsid w:val="0096756F"/>
    <w:rsid w:val="009702AD"/>
    <w:rsid w:val="009705AF"/>
    <w:rsid w:val="009710DB"/>
    <w:rsid w:val="0097125A"/>
    <w:rsid w:val="00972862"/>
    <w:rsid w:val="009732D9"/>
    <w:rsid w:val="00975EDD"/>
    <w:rsid w:val="00976822"/>
    <w:rsid w:val="00976DD1"/>
    <w:rsid w:val="00976F3A"/>
    <w:rsid w:val="009774EB"/>
    <w:rsid w:val="00977D11"/>
    <w:rsid w:val="009809D7"/>
    <w:rsid w:val="00984C33"/>
    <w:rsid w:val="0098726B"/>
    <w:rsid w:val="00987CAD"/>
    <w:rsid w:val="00990064"/>
    <w:rsid w:val="00990B9C"/>
    <w:rsid w:val="009919A1"/>
    <w:rsid w:val="0099369B"/>
    <w:rsid w:val="00995FA3"/>
    <w:rsid w:val="009A0D9E"/>
    <w:rsid w:val="009A0EAA"/>
    <w:rsid w:val="009A1566"/>
    <w:rsid w:val="009A300F"/>
    <w:rsid w:val="009A393C"/>
    <w:rsid w:val="009A5765"/>
    <w:rsid w:val="009A5BA4"/>
    <w:rsid w:val="009A6E94"/>
    <w:rsid w:val="009A793A"/>
    <w:rsid w:val="009B06D3"/>
    <w:rsid w:val="009B14A3"/>
    <w:rsid w:val="009B2E0C"/>
    <w:rsid w:val="009B2EBB"/>
    <w:rsid w:val="009B303E"/>
    <w:rsid w:val="009B390E"/>
    <w:rsid w:val="009B5713"/>
    <w:rsid w:val="009B6A5C"/>
    <w:rsid w:val="009B6FC7"/>
    <w:rsid w:val="009C0235"/>
    <w:rsid w:val="009C0D80"/>
    <w:rsid w:val="009C10F5"/>
    <w:rsid w:val="009C1272"/>
    <w:rsid w:val="009C2251"/>
    <w:rsid w:val="009C27F6"/>
    <w:rsid w:val="009C2ADF"/>
    <w:rsid w:val="009C2EAB"/>
    <w:rsid w:val="009C3134"/>
    <w:rsid w:val="009C3E4C"/>
    <w:rsid w:val="009C42BB"/>
    <w:rsid w:val="009C6141"/>
    <w:rsid w:val="009C6631"/>
    <w:rsid w:val="009D1684"/>
    <w:rsid w:val="009D2039"/>
    <w:rsid w:val="009D2278"/>
    <w:rsid w:val="009D30BA"/>
    <w:rsid w:val="009D3DA6"/>
    <w:rsid w:val="009D3FF1"/>
    <w:rsid w:val="009D534F"/>
    <w:rsid w:val="009D59AF"/>
    <w:rsid w:val="009D6822"/>
    <w:rsid w:val="009D7871"/>
    <w:rsid w:val="009E034C"/>
    <w:rsid w:val="009E31FB"/>
    <w:rsid w:val="009E321F"/>
    <w:rsid w:val="009E3423"/>
    <w:rsid w:val="009E3917"/>
    <w:rsid w:val="009E3E66"/>
    <w:rsid w:val="009E42DA"/>
    <w:rsid w:val="009E44C6"/>
    <w:rsid w:val="009E4995"/>
    <w:rsid w:val="009E4FA1"/>
    <w:rsid w:val="009E5E48"/>
    <w:rsid w:val="009E67C0"/>
    <w:rsid w:val="009E6EC8"/>
    <w:rsid w:val="009E7BC8"/>
    <w:rsid w:val="009F03D3"/>
    <w:rsid w:val="009F1269"/>
    <w:rsid w:val="009F1861"/>
    <w:rsid w:val="009F19EA"/>
    <w:rsid w:val="009F4039"/>
    <w:rsid w:val="009F4815"/>
    <w:rsid w:val="009F6858"/>
    <w:rsid w:val="009F6E8D"/>
    <w:rsid w:val="009F757F"/>
    <w:rsid w:val="009F7664"/>
    <w:rsid w:val="00A001F5"/>
    <w:rsid w:val="00A00800"/>
    <w:rsid w:val="00A0122D"/>
    <w:rsid w:val="00A01C73"/>
    <w:rsid w:val="00A030C1"/>
    <w:rsid w:val="00A03505"/>
    <w:rsid w:val="00A03545"/>
    <w:rsid w:val="00A04839"/>
    <w:rsid w:val="00A04F8F"/>
    <w:rsid w:val="00A0553B"/>
    <w:rsid w:val="00A11AFF"/>
    <w:rsid w:val="00A11B2D"/>
    <w:rsid w:val="00A16154"/>
    <w:rsid w:val="00A16666"/>
    <w:rsid w:val="00A1701F"/>
    <w:rsid w:val="00A20198"/>
    <w:rsid w:val="00A20324"/>
    <w:rsid w:val="00A20354"/>
    <w:rsid w:val="00A208ED"/>
    <w:rsid w:val="00A219D9"/>
    <w:rsid w:val="00A21A44"/>
    <w:rsid w:val="00A22DE3"/>
    <w:rsid w:val="00A232F9"/>
    <w:rsid w:val="00A245F7"/>
    <w:rsid w:val="00A26273"/>
    <w:rsid w:val="00A2691A"/>
    <w:rsid w:val="00A26A31"/>
    <w:rsid w:val="00A273FF"/>
    <w:rsid w:val="00A30269"/>
    <w:rsid w:val="00A30A53"/>
    <w:rsid w:val="00A30D1A"/>
    <w:rsid w:val="00A3182C"/>
    <w:rsid w:val="00A33E5C"/>
    <w:rsid w:val="00A34B6F"/>
    <w:rsid w:val="00A34FAF"/>
    <w:rsid w:val="00A35ADB"/>
    <w:rsid w:val="00A35DD6"/>
    <w:rsid w:val="00A3681E"/>
    <w:rsid w:val="00A406BD"/>
    <w:rsid w:val="00A40D23"/>
    <w:rsid w:val="00A4123D"/>
    <w:rsid w:val="00A42CDA"/>
    <w:rsid w:val="00A436ED"/>
    <w:rsid w:val="00A43A88"/>
    <w:rsid w:val="00A440B0"/>
    <w:rsid w:val="00A44203"/>
    <w:rsid w:val="00A446F3"/>
    <w:rsid w:val="00A4471A"/>
    <w:rsid w:val="00A44BD2"/>
    <w:rsid w:val="00A4587D"/>
    <w:rsid w:val="00A501CA"/>
    <w:rsid w:val="00A50A5C"/>
    <w:rsid w:val="00A514E7"/>
    <w:rsid w:val="00A51BD7"/>
    <w:rsid w:val="00A52BF5"/>
    <w:rsid w:val="00A52E67"/>
    <w:rsid w:val="00A52F3A"/>
    <w:rsid w:val="00A532E1"/>
    <w:rsid w:val="00A53928"/>
    <w:rsid w:val="00A54323"/>
    <w:rsid w:val="00A546F8"/>
    <w:rsid w:val="00A553C1"/>
    <w:rsid w:val="00A55DA6"/>
    <w:rsid w:val="00A5626A"/>
    <w:rsid w:val="00A5715D"/>
    <w:rsid w:val="00A571C8"/>
    <w:rsid w:val="00A6198B"/>
    <w:rsid w:val="00A62CA2"/>
    <w:rsid w:val="00A64ED0"/>
    <w:rsid w:val="00A653D0"/>
    <w:rsid w:val="00A66BBF"/>
    <w:rsid w:val="00A70C14"/>
    <w:rsid w:val="00A70FCE"/>
    <w:rsid w:val="00A73AE5"/>
    <w:rsid w:val="00A754BD"/>
    <w:rsid w:val="00A75762"/>
    <w:rsid w:val="00A757DE"/>
    <w:rsid w:val="00A76D11"/>
    <w:rsid w:val="00A773AF"/>
    <w:rsid w:val="00A7776A"/>
    <w:rsid w:val="00A8087B"/>
    <w:rsid w:val="00A8332C"/>
    <w:rsid w:val="00A845F9"/>
    <w:rsid w:val="00A84D8B"/>
    <w:rsid w:val="00A84DBC"/>
    <w:rsid w:val="00A85001"/>
    <w:rsid w:val="00A8581F"/>
    <w:rsid w:val="00A90DEF"/>
    <w:rsid w:val="00A9133E"/>
    <w:rsid w:val="00A92BFD"/>
    <w:rsid w:val="00A93106"/>
    <w:rsid w:val="00A9346F"/>
    <w:rsid w:val="00A93988"/>
    <w:rsid w:val="00A94ECE"/>
    <w:rsid w:val="00A968A1"/>
    <w:rsid w:val="00A979DA"/>
    <w:rsid w:val="00AA09A9"/>
    <w:rsid w:val="00AA28DC"/>
    <w:rsid w:val="00AA28DD"/>
    <w:rsid w:val="00AA2A52"/>
    <w:rsid w:val="00AA2C81"/>
    <w:rsid w:val="00AA2E4E"/>
    <w:rsid w:val="00AA3B42"/>
    <w:rsid w:val="00AA42D0"/>
    <w:rsid w:val="00AA460C"/>
    <w:rsid w:val="00AA507D"/>
    <w:rsid w:val="00AA7284"/>
    <w:rsid w:val="00AB19BA"/>
    <w:rsid w:val="00AB1F55"/>
    <w:rsid w:val="00AB21A1"/>
    <w:rsid w:val="00AB496A"/>
    <w:rsid w:val="00AB5034"/>
    <w:rsid w:val="00AB60C3"/>
    <w:rsid w:val="00AB6222"/>
    <w:rsid w:val="00AB6383"/>
    <w:rsid w:val="00AB74BF"/>
    <w:rsid w:val="00AB781C"/>
    <w:rsid w:val="00AC0783"/>
    <w:rsid w:val="00AC0A1D"/>
    <w:rsid w:val="00AC0DD9"/>
    <w:rsid w:val="00AC1985"/>
    <w:rsid w:val="00AC2FF9"/>
    <w:rsid w:val="00AC422A"/>
    <w:rsid w:val="00AC43EA"/>
    <w:rsid w:val="00AC462D"/>
    <w:rsid w:val="00AC68EF"/>
    <w:rsid w:val="00AD03AA"/>
    <w:rsid w:val="00AD245C"/>
    <w:rsid w:val="00AD28BC"/>
    <w:rsid w:val="00AD2B18"/>
    <w:rsid w:val="00AD3884"/>
    <w:rsid w:val="00AD3CD5"/>
    <w:rsid w:val="00AD3CF6"/>
    <w:rsid w:val="00AD45AE"/>
    <w:rsid w:val="00AD4DA3"/>
    <w:rsid w:val="00AD508C"/>
    <w:rsid w:val="00AD5EBC"/>
    <w:rsid w:val="00AD6273"/>
    <w:rsid w:val="00AD6286"/>
    <w:rsid w:val="00AD6D5D"/>
    <w:rsid w:val="00AE1925"/>
    <w:rsid w:val="00AE1BCC"/>
    <w:rsid w:val="00AE315A"/>
    <w:rsid w:val="00AE3ABB"/>
    <w:rsid w:val="00AE50B4"/>
    <w:rsid w:val="00AE7B5D"/>
    <w:rsid w:val="00AF10B6"/>
    <w:rsid w:val="00AF18FF"/>
    <w:rsid w:val="00AF1D97"/>
    <w:rsid w:val="00AF2107"/>
    <w:rsid w:val="00AF272C"/>
    <w:rsid w:val="00AF2AA6"/>
    <w:rsid w:val="00AF3DA3"/>
    <w:rsid w:val="00AF56FD"/>
    <w:rsid w:val="00AF790A"/>
    <w:rsid w:val="00AF7BA4"/>
    <w:rsid w:val="00B00E67"/>
    <w:rsid w:val="00B01204"/>
    <w:rsid w:val="00B01DC5"/>
    <w:rsid w:val="00B01E5D"/>
    <w:rsid w:val="00B02505"/>
    <w:rsid w:val="00B03715"/>
    <w:rsid w:val="00B05677"/>
    <w:rsid w:val="00B05836"/>
    <w:rsid w:val="00B05CA1"/>
    <w:rsid w:val="00B064A7"/>
    <w:rsid w:val="00B0672F"/>
    <w:rsid w:val="00B06748"/>
    <w:rsid w:val="00B07846"/>
    <w:rsid w:val="00B07C06"/>
    <w:rsid w:val="00B10BF4"/>
    <w:rsid w:val="00B11AFB"/>
    <w:rsid w:val="00B120E1"/>
    <w:rsid w:val="00B12C87"/>
    <w:rsid w:val="00B131CC"/>
    <w:rsid w:val="00B13C8E"/>
    <w:rsid w:val="00B13F48"/>
    <w:rsid w:val="00B13F4C"/>
    <w:rsid w:val="00B14C3E"/>
    <w:rsid w:val="00B14DA3"/>
    <w:rsid w:val="00B1515B"/>
    <w:rsid w:val="00B15F70"/>
    <w:rsid w:val="00B16524"/>
    <w:rsid w:val="00B17409"/>
    <w:rsid w:val="00B17562"/>
    <w:rsid w:val="00B17C5B"/>
    <w:rsid w:val="00B17D49"/>
    <w:rsid w:val="00B2004B"/>
    <w:rsid w:val="00B201F7"/>
    <w:rsid w:val="00B208FC"/>
    <w:rsid w:val="00B21A47"/>
    <w:rsid w:val="00B21CC7"/>
    <w:rsid w:val="00B21D12"/>
    <w:rsid w:val="00B22605"/>
    <w:rsid w:val="00B22D6F"/>
    <w:rsid w:val="00B237C5"/>
    <w:rsid w:val="00B23C4E"/>
    <w:rsid w:val="00B23E1C"/>
    <w:rsid w:val="00B243BF"/>
    <w:rsid w:val="00B27E0D"/>
    <w:rsid w:val="00B331AE"/>
    <w:rsid w:val="00B332C4"/>
    <w:rsid w:val="00B33953"/>
    <w:rsid w:val="00B344D3"/>
    <w:rsid w:val="00B35E88"/>
    <w:rsid w:val="00B372CD"/>
    <w:rsid w:val="00B37428"/>
    <w:rsid w:val="00B37BF9"/>
    <w:rsid w:val="00B37C31"/>
    <w:rsid w:val="00B40447"/>
    <w:rsid w:val="00B4121F"/>
    <w:rsid w:val="00B42F7C"/>
    <w:rsid w:val="00B4368A"/>
    <w:rsid w:val="00B437CC"/>
    <w:rsid w:val="00B44BC4"/>
    <w:rsid w:val="00B4500E"/>
    <w:rsid w:val="00B4590B"/>
    <w:rsid w:val="00B46B7B"/>
    <w:rsid w:val="00B47069"/>
    <w:rsid w:val="00B47622"/>
    <w:rsid w:val="00B4769F"/>
    <w:rsid w:val="00B476FD"/>
    <w:rsid w:val="00B47E48"/>
    <w:rsid w:val="00B50688"/>
    <w:rsid w:val="00B5212F"/>
    <w:rsid w:val="00B52346"/>
    <w:rsid w:val="00B52492"/>
    <w:rsid w:val="00B526B2"/>
    <w:rsid w:val="00B52A8F"/>
    <w:rsid w:val="00B542E7"/>
    <w:rsid w:val="00B5475E"/>
    <w:rsid w:val="00B55602"/>
    <w:rsid w:val="00B55C93"/>
    <w:rsid w:val="00B57121"/>
    <w:rsid w:val="00B5736C"/>
    <w:rsid w:val="00B60048"/>
    <w:rsid w:val="00B60C73"/>
    <w:rsid w:val="00B60EC1"/>
    <w:rsid w:val="00B6109A"/>
    <w:rsid w:val="00B61AAA"/>
    <w:rsid w:val="00B61F38"/>
    <w:rsid w:val="00B6281D"/>
    <w:rsid w:val="00B636EA"/>
    <w:rsid w:val="00B63948"/>
    <w:rsid w:val="00B63976"/>
    <w:rsid w:val="00B63BA2"/>
    <w:rsid w:val="00B645D1"/>
    <w:rsid w:val="00B646C0"/>
    <w:rsid w:val="00B655AD"/>
    <w:rsid w:val="00B65D45"/>
    <w:rsid w:val="00B67517"/>
    <w:rsid w:val="00B71933"/>
    <w:rsid w:val="00B72BAE"/>
    <w:rsid w:val="00B72D54"/>
    <w:rsid w:val="00B754BC"/>
    <w:rsid w:val="00B75838"/>
    <w:rsid w:val="00B75B76"/>
    <w:rsid w:val="00B76BAB"/>
    <w:rsid w:val="00B771A3"/>
    <w:rsid w:val="00B77B6D"/>
    <w:rsid w:val="00B77FA1"/>
    <w:rsid w:val="00B8020C"/>
    <w:rsid w:val="00B825A5"/>
    <w:rsid w:val="00B832CE"/>
    <w:rsid w:val="00B8415B"/>
    <w:rsid w:val="00B843F4"/>
    <w:rsid w:val="00B848D7"/>
    <w:rsid w:val="00B84982"/>
    <w:rsid w:val="00B87143"/>
    <w:rsid w:val="00B90332"/>
    <w:rsid w:val="00B90B93"/>
    <w:rsid w:val="00B91032"/>
    <w:rsid w:val="00B914F2"/>
    <w:rsid w:val="00B91D60"/>
    <w:rsid w:val="00B92905"/>
    <w:rsid w:val="00B9294B"/>
    <w:rsid w:val="00B933A6"/>
    <w:rsid w:val="00B958DC"/>
    <w:rsid w:val="00B96E22"/>
    <w:rsid w:val="00B9773B"/>
    <w:rsid w:val="00BA11EF"/>
    <w:rsid w:val="00BA14C1"/>
    <w:rsid w:val="00BA61E7"/>
    <w:rsid w:val="00BA69BA"/>
    <w:rsid w:val="00BA6A0E"/>
    <w:rsid w:val="00BA6BF6"/>
    <w:rsid w:val="00BA7103"/>
    <w:rsid w:val="00BA7ECE"/>
    <w:rsid w:val="00BB0163"/>
    <w:rsid w:val="00BB0399"/>
    <w:rsid w:val="00BB21DA"/>
    <w:rsid w:val="00BB2931"/>
    <w:rsid w:val="00BB3338"/>
    <w:rsid w:val="00BB3CE0"/>
    <w:rsid w:val="00BB68A6"/>
    <w:rsid w:val="00BB6A0D"/>
    <w:rsid w:val="00BB6E07"/>
    <w:rsid w:val="00BB7881"/>
    <w:rsid w:val="00BB7FAA"/>
    <w:rsid w:val="00BC0178"/>
    <w:rsid w:val="00BC03B6"/>
    <w:rsid w:val="00BC072D"/>
    <w:rsid w:val="00BC079D"/>
    <w:rsid w:val="00BC195B"/>
    <w:rsid w:val="00BC1C46"/>
    <w:rsid w:val="00BC3457"/>
    <w:rsid w:val="00BC57C2"/>
    <w:rsid w:val="00BC5B17"/>
    <w:rsid w:val="00BC719F"/>
    <w:rsid w:val="00BC75C1"/>
    <w:rsid w:val="00BD04FB"/>
    <w:rsid w:val="00BD1F15"/>
    <w:rsid w:val="00BD2341"/>
    <w:rsid w:val="00BD2710"/>
    <w:rsid w:val="00BD39DE"/>
    <w:rsid w:val="00BD4728"/>
    <w:rsid w:val="00BD5100"/>
    <w:rsid w:val="00BD55ED"/>
    <w:rsid w:val="00BD67D0"/>
    <w:rsid w:val="00BD6F0D"/>
    <w:rsid w:val="00BD708A"/>
    <w:rsid w:val="00BD7F3B"/>
    <w:rsid w:val="00BE00AF"/>
    <w:rsid w:val="00BE174E"/>
    <w:rsid w:val="00BE1DB2"/>
    <w:rsid w:val="00BE21E7"/>
    <w:rsid w:val="00BE4524"/>
    <w:rsid w:val="00BE46ED"/>
    <w:rsid w:val="00BE562F"/>
    <w:rsid w:val="00BE5921"/>
    <w:rsid w:val="00BE6205"/>
    <w:rsid w:val="00BE72A1"/>
    <w:rsid w:val="00BE72B1"/>
    <w:rsid w:val="00BF25FF"/>
    <w:rsid w:val="00BF26DF"/>
    <w:rsid w:val="00BF2A4C"/>
    <w:rsid w:val="00BF2AC5"/>
    <w:rsid w:val="00BF2F68"/>
    <w:rsid w:val="00BF3DD5"/>
    <w:rsid w:val="00BF3DF7"/>
    <w:rsid w:val="00BF3F1F"/>
    <w:rsid w:val="00BF5473"/>
    <w:rsid w:val="00BF5565"/>
    <w:rsid w:val="00BF5C2A"/>
    <w:rsid w:val="00BF5F3C"/>
    <w:rsid w:val="00C01419"/>
    <w:rsid w:val="00C02252"/>
    <w:rsid w:val="00C03698"/>
    <w:rsid w:val="00C038B0"/>
    <w:rsid w:val="00C052A8"/>
    <w:rsid w:val="00C0592C"/>
    <w:rsid w:val="00C06BDC"/>
    <w:rsid w:val="00C10839"/>
    <w:rsid w:val="00C10A3F"/>
    <w:rsid w:val="00C1163C"/>
    <w:rsid w:val="00C13A6D"/>
    <w:rsid w:val="00C13C3F"/>
    <w:rsid w:val="00C150D3"/>
    <w:rsid w:val="00C15AF6"/>
    <w:rsid w:val="00C15E47"/>
    <w:rsid w:val="00C16008"/>
    <w:rsid w:val="00C20208"/>
    <w:rsid w:val="00C20B60"/>
    <w:rsid w:val="00C221AC"/>
    <w:rsid w:val="00C2258D"/>
    <w:rsid w:val="00C22697"/>
    <w:rsid w:val="00C22E41"/>
    <w:rsid w:val="00C2301E"/>
    <w:rsid w:val="00C2320F"/>
    <w:rsid w:val="00C233D1"/>
    <w:rsid w:val="00C25B3A"/>
    <w:rsid w:val="00C25F17"/>
    <w:rsid w:val="00C27660"/>
    <w:rsid w:val="00C27C09"/>
    <w:rsid w:val="00C30676"/>
    <w:rsid w:val="00C32161"/>
    <w:rsid w:val="00C34CFB"/>
    <w:rsid w:val="00C35578"/>
    <w:rsid w:val="00C35CCA"/>
    <w:rsid w:val="00C36217"/>
    <w:rsid w:val="00C4036B"/>
    <w:rsid w:val="00C40F91"/>
    <w:rsid w:val="00C41CC0"/>
    <w:rsid w:val="00C434B3"/>
    <w:rsid w:val="00C44D76"/>
    <w:rsid w:val="00C45158"/>
    <w:rsid w:val="00C454D3"/>
    <w:rsid w:val="00C46ECD"/>
    <w:rsid w:val="00C46FC7"/>
    <w:rsid w:val="00C47C64"/>
    <w:rsid w:val="00C504C6"/>
    <w:rsid w:val="00C53406"/>
    <w:rsid w:val="00C54027"/>
    <w:rsid w:val="00C54234"/>
    <w:rsid w:val="00C558F1"/>
    <w:rsid w:val="00C60DB2"/>
    <w:rsid w:val="00C6101A"/>
    <w:rsid w:val="00C6241F"/>
    <w:rsid w:val="00C6245D"/>
    <w:rsid w:val="00C648B9"/>
    <w:rsid w:val="00C66CB3"/>
    <w:rsid w:val="00C67253"/>
    <w:rsid w:val="00C672F8"/>
    <w:rsid w:val="00C677B0"/>
    <w:rsid w:val="00C679F6"/>
    <w:rsid w:val="00C70AF2"/>
    <w:rsid w:val="00C71A3C"/>
    <w:rsid w:val="00C72F2F"/>
    <w:rsid w:val="00C73F97"/>
    <w:rsid w:val="00C7486E"/>
    <w:rsid w:val="00C74F46"/>
    <w:rsid w:val="00C76304"/>
    <w:rsid w:val="00C76434"/>
    <w:rsid w:val="00C76C3A"/>
    <w:rsid w:val="00C77513"/>
    <w:rsid w:val="00C77F4D"/>
    <w:rsid w:val="00C802F5"/>
    <w:rsid w:val="00C80F40"/>
    <w:rsid w:val="00C81A6B"/>
    <w:rsid w:val="00C81C20"/>
    <w:rsid w:val="00C873D7"/>
    <w:rsid w:val="00C91E98"/>
    <w:rsid w:val="00C9271D"/>
    <w:rsid w:val="00C93B8D"/>
    <w:rsid w:val="00C9449F"/>
    <w:rsid w:val="00C95BCB"/>
    <w:rsid w:val="00C96929"/>
    <w:rsid w:val="00C96D95"/>
    <w:rsid w:val="00C97E26"/>
    <w:rsid w:val="00CA0D45"/>
    <w:rsid w:val="00CA1923"/>
    <w:rsid w:val="00CA2CA7"/>
    <w:rsid w:val="00CA2F31"/>
    <w:rsid w:val="00CA42C1"/>
    <w:rsid w:val="00CA46DF"/>
    <w:rsid w:val="00CA641B"/>
    <w:rsid w:val="00CB0472"/>
    <w:rsid w:val="00CB1932"/>
    <w:rsid w:val="00CB1A16"/>
    <w:rsid w:val="00CB368F"/>
    <w:rsid w:val="00CB41F7"/>
    <w:rsid w:val="00CB432C"/>
    <w:rsid w:val="00CB6920"/>
    <w:rsid w:val="00CB7219"/>
    <w:rsid w:val="00CB7C2B"/>
    <w:rsid w:val="00CC0470"/>
    <w:rsid w:val="00CC060F"/>
    <w:rsid w:val="00CC0DCB"/>
    <w:rsid w:val="00CC1110"/>
    <w:rsid w:val="00CC211F"/>
    <w:rsid w:val="00CC27F3"/>
    <w:rsid w:val="00CC3342"/>
    <w:rsid w:val="00CC48E1"/>
    <w:rsid w:val="00CD0340"/>
    <w:rsid w:val="00CD0F46"/>
    <w:rsid w:val="00CD2722"/>
    <w:rsid w:val="00CD272A"/>
    <w:rsid w:val="00CD2941"/>
    <w:rsid w:val="00CD29A5"/>
    <w:rsid w:val="00CD29C0"/>
    <w:rsid w:val="00CD56C8"/>
    <w:rsid w:val="00CD57B4"/>
    <w:rsid w:val="00CD5A45"/>
    <w:rsid w:val="00CD5CFB"/>
    <w:rsid w:val="00CD6B23"/>
    <w:rsid w:val="00CD6F67"/>
    <w:rsid w:val="00CD7EB3"/>
    <w:rsid w:val="00CE023E"/>
    <w:rsid w:val="00CE0695"/>
    <w:rsid w:val="00CE0D5E"/>
    <w:rsid w:val="00CE2331"/>
    <w:rsid w:val="00CE38E8"/>
    <w:rsid w:val="00CE4C50"/>
    <w:rsid w:val="00CE4F16"/>
    <w:rsid w:val="00CE571A"/>
    <w:rsid w:val="00CE6D53"/>
    <w:rsid w:val="00CE6F32"/>
    <w:rsid w:val="00CE7A67"/>
    <w:rsid w:val="00CF0089"/>
    <w:rsid w:val="00CF174F"/>
    <w:rsid w:val="00CF1A37"/>
    <w:rsid w:val="00CF2529"/>
    <w:rsid w:val="00CF5995"/>
    <w:rsid w:val="00CF6074"/>
    <w:rsid w:val="00CF63CE"/>
    <w:rsid w:val="00CF713E"/>
    <w:rsid w:val="00CF7811"/>
    <w:rsid w:val="00D02308"/>
    <w:rsid w:val="00D02559"/>
    <w:rsid w:val="00D031B5"/>
    <w:rsid w:val="00D037D6"/>
    <w:rsid w:val="00D04266"/>
    <w:rsid w:val="00D06B74"/>
    <w:rsid w:val="00D0774F"/>
    <w:rsid w:val="00D07B8C"/>
    <w:rsid w:val="00D10E0C"/>
    <w:rsid w:val="00D11070"/>
    <w:rsid w:val="00D111DC"/>
    <w:rsid w:val="00D11654"/>
    <w:rsid w:val="00D12813"/>
    <w:rsid w:val="00D135C5"/>
    <w:rsid w:val="00D14216"/>
    <w:rsid w:val="00D15235"/>
    <w:rsid w:val="00D176B9"/>
    <w:rsid w:val="00D17BF5"/>
    <w:rsid w:val="00D20C57"/>
    <w:rsid w:val="00D20DF5"/>
    <w:rsid w:val="00D23026"/>
    <w:rsid w:val="00D2343B"/>
    <w:rsid w:val="00D23950"/>
    <w:rsid w:val="00D241C6"/>
    <w:rsid w:val="00D25B57"/>
    <w:rsid w:val="00D260EB"/>
    <w:rsid w:val="00D266C9"/>
    <w:rsid w:val="00D2693C"/>
    <w:rsid w:val="00D30732"/>
    <w:rsid w:val="00D3156C"/>
    <w:rsid w:val="00D31D9A"/>
    <w:rsid w:val="00D325F6"/>
    <w:rsid w:val="00D32C22"/>
    <w:rsid w:val="00D3444A"/>
    <w:rsid w:val="00D351D0"/>
    <w:rsid w:val="00D35C12"/>
    <w:rsid w:val="00D37EFB"/>
    <w:rsid w:val="00D406B2"/>
    <w:rsid w:val="00D418EC"/>
    <w:rsid w:val="00D420DA"/>
    <w:rsid w:val="00D42533"/>
    <w:rsid w:val="00D43A62"/>
    <w:rsid w:val="00D441BC"/>
    <w:rsid w:val="00D45070"/>
    <w:rsid w:val="00D456F3"/>
    <w:rsid w:val="00D463B8"/>
    <w:rsid w:val="00D466EF"/>
    <w:rsid w:val="00D47DCC"/>
    <w:rsid w:val="00D50552"/>
    <w:rsid w:val="00D524B8"/>
    <w:rsid w:val="00D524E0"/>
    <w:rsid w:val="00D53C16"/>
    <w:rsid w:val="00D5492D"/>
    <w:rsid w:val="00D54DA5"/>
    <w:rsid w:val="00D55161"/>
    <w:rsid w:val="00D5537B"/>
    <w:rsid w:val="00D55771"/>
    <w:rsid w:val="00D55D89"/>
    <w:rsid w:val="00D565D8"/>
    <w:rsid w:val="00D6486E"/>
    <w:rsid w:val="00D65A77"/>
    <w:rsid w:val="00D65FEB"/>
    <w:rsid w:val="00D66527"/>
    <w:rsid w:val="00D704C0"/>
    <w:rsid w:val="00D706BB"/>
    <w:rsid w:val="00D71071"/>
    <w:rsid w:val="00D7181A"/>
    <w:rsid w:val="00D71DCD"/>
    <w:rsid w:val="00D749E2"/>
    <w:rsid w:val="00D75FBF"/>
    <w:rsid w:val="00D76A5D"/>
    <w:rsid w:val="00D76ECD"/>
    <w:rsid w:val="00D76EFC"/>
    <w:rsid w:val="00D80A37"/>
    <w:rsid w:val="00D82E88"/>
    <w:rsid w:val="00D8499D"/>
    <w:rsid w:val="00D8654C"/>
    <w:rsid w:val="00D86916"/>
    <w:rsid w:val="00D87418"/>
    <w:rsid w:val="00D9012D"/>
    <w:rsid w:val="00D9038B"/>
    <w:rsid w:val="00D9075E"/>
    <w:rsid w:val="00D9098E"/>
    <w:rsid w:val="00D909AC"/>
    <w:rsid w:val="00D90CEB"/>
    <w:rsid w:val="00D931C2"/>
    <w:rsid w:val="00D94382"/>
    <w:rsid w:val="00D945C7"/>
    <w:rsid w:val="00D948FF"/>
    <w:rsid w:val="00D951A0"/>
    <w:rsid w:val="00D954D2"/>
    <w:rsid w:val="00D957C8"/>
    <w:rsid w:val="00D95C46"/>
    <w:rsid w:val="00D967AC"/>
    <w:rsid w:val="00D96A35"/>
    <w:rsid w:val="00DA04F8"/>
    <w:rsid w:val="00DA20D8"/>
    <w:rsid w:val="00DA225B"/>
    <w:rsid w:val="00DA2676"/>
    <w:rsid w:val="00DA2996"/>
    <w:rsid w:val="00DA2A9F"/>
    <w:rsid w:val="00DA30B0"/>
    <w:rsid w:val="00DA30B1"/>
    <w:rsid w:val="00DA332B"/>
    <w:rsid w:val="00DA56F5"/>
    <w:rsid w:val="00DA60BC"/>
    <w:rsid w:val="00DA658D"/>
    <w:rsid w:val="00DA65F8"/>
    <w:rsid w:val="00DA697B"/>
    <w:rsid w:val="00DA6FA2"/>
    <w:rsid w:val="00DA7433"/>
    <w:rsid w:val="00DB0621"/>
    <w:rsid w:val="00DB17F9"/>
    <w:rsid w:val="00DB2078"/>
    <w:rsid w:val="00DB2ABF"/>
    <w:rsid w:val="00DB3277"/>
    <w:rsid w:val="00DB3B3C"/>
    <w:rsid w:val="00DB568A"/>
    <w:rsid w:val="00DB56DF"/>
    <w:rsid w:val="00DB63F9"/>
    <w:rsid w:val="00DB65CD"/>
    <w:rsid w:val="00DB7E4D"/>
    <w:rsid w:val="00DC05DD"/>
    <w:rsid w:val="00DC10A4"/>
    <w:rsid w:val="00DC1364"/>
    <w:rsid w:val="00DC15A1"/>
    <w:rsid w:val="00DC2506"/>
    <w:rsid w:val="00DC2761"/>
    <w:rsid w:val="00DC32F3"/>
    <w:rsid w:val="00DC6012"/>
    <w:rsid w:val="00DC6029"/>
    <w:rsid w:val="00DC7291"/>
    <w:rsid w:val="00DC764D"/>
    <w:rsid w:val="00DC7F4A"/>
    <w:rsid w:val="00DD077E"/>
    <w:rsid w:val="00DD0E4B"/>
    <w:rsid w:val="00DD1C79"/>
    <w:rsid w:val="00DD2522"/>
    <w:rsid w:val="00DD2662"/>
    <w:rsid w:val="00DD3494"/>
    <w:rsid w:val="00DD42BF"/>
    <w:rsid w:val="00DD45D2"/>
    <w:rsid w:val="00DD7A7C"/>
    <w:rsid w:val="00DE1480"/>
    <w:rsid w:val="00DE4105"/>
    <w:rsid w:val="00DE53E6"/>
    <w:rsid w:val="00DE614D"/>
    <w:rsid w:val="00DE6525"/>
    <w:rsid w:val="00DE6EE1"/>
    <w:rsid w:val="00DE7682"/>
    <w:rsid w:val="00DE7A87"/>
    <w:rsid w:val="00DE7D2C"/>
    <w:rsid w:val="00DE7D60"/>
    <w:rsid w:val="00DF1886"/>
    <w:rsid w:val="00DF2F65"/>
    <w:rsid w:val="00DF3D95"/>
    <w:rsid w:val="00DF3E14"/>
    <w:rsid w:val="00DF422B"/>
    <w:rsid w:val="00DF4C37"/>
    <w:rsid w:val="00DF5887"/>
    <w:rsid w:val="00DF5B53"/>
    <w:rsid w:val="00DF6206"/>
    <w:rsid w:val="00DF6F71"/>
    <w:rsid w:val="00E00665"/>
    <w:rsid w:val="00E0152E"/>
    <w:rsid w:val="00E01B57"/>
    <w:rsid w:val="00E01EF1"/>
    <w:rsid w:val="00E02E5A"/>
    <w:rsid w:val="00E0370B"/>
    <w:rsid w:val="00E04F4E"/>
    <w:rsid w:val="00E059F1"/>
    <w:rsid w:val="00E06248"/>
    <w:rsid w:val="00E068E4"/>
    <w:rsid w:val="00E07FA8"/>
    <w:rsid w:val="00E10FA2"/>
    <w:rsid w:val="00E1182D"/>
    <w:rsid w:val="00E122F4"/>
    <w:rsid w:val="00E12774"/>
    <w:rsid w:val="00E131BB"/>
    <w:rsid w:val="00E1373D"/>
    <w:rsid w:val="00E138ED"/>
    <w:rsid w:val="00E1441A"/>
    <w:rsid w:val="00E1466B"/>
    <w:rsid w:val="00E1544A"/>
    <w:rsid w:val="00E164FB"/>
    <w:rsid w:val="00E1744E"/>
    <w:rsid w:val="00E223B6"/>
    <w:rsid w:val="00E223C8"/>
    <w:rsid w:val="00E23FE6"/>
    <w:rsid w:val="00E24829"/>
    <w:rsid w:val="00E24994"/>
    <w:rsid w:val="00E24EDB"/>
    <w:rsid w:val="00E25583"/>
    <w:rsid w:val="00E255A6"/>
    <w:rsid w:val="00E26143"/>
    <w:rsid w:val="00E26F28"/>
    <w:rsid w:val="00E27900"/>
    <w:rsid w:val="00E27D93"/>
    <w:rsid w:val="00E307B7"/>
    <w:rsid w:val="00E30C0F"/>
    <w:rsid w:val="00E318BC"/>
    <w:rsid w:val="00E3324D"/>
    <w:rsid w:val="00E33B92"/>
    <w:rsid w:val="00E35462"/>
    <w:rsid w:val="00E355E8"/>
    <w:rsid w:val="00E35F66"/>
    <w:rsid w:val="00E36AD2"/>
    <w:rsid w:val="00E3765D"/>
    <w:rsid w:val="00E40418"/>
    <w:rsid w:val="00E4166A"/>
    <w:rsid w:val="00E419FC"/>
    <w:rsid w:val="00E42229"/>
    <w:rsid w:val="00E423E1"/>
    <w:rsid w:val="00E42BD4"/>
    <w:rsid w:val="00E44FE9"/>
    <w:rsid w:val="00E453AD"/>
    <w:rsid w:val="00E45E3A"/>
    <w:rsid w:val="00E46760"/>
    <w:rsid w:val="00E476B8"/>
    <w:rsid w:val="00E47745"/>
    <w:rsid w:val="00E501B2"/>
    <w:rsid w:val="00E51696"/>
    <w:rsid w:val="00E52E2F"/>
    <w:rsid w:val="00E53136"/>
    <w:rsid w:val="00E54648"/>
    <w:rsid w:val="00E54958"/>
    <w:rsid w:val="00E5511E"/>
    <w:rsid w:val="00E55F3A"/>
    <w:rsid w:val="00E560CA"/>
    <w:rsid w:val="00E60483"/>
    <w:rsid w:val="00E61205"/>
    <w:rsid w:val="00E65258"/>
    <w:rsid w:val="00E66112"/>
    <w:rsid w:val="00E66811"/>
    <w:rsid w:val="00E67FF6"/>
    <w:rsid w:val="00E7173B"/>
    <w:rsid w:val="00E726C5"/>
    <w:rsid w:val="00E72B1E"/>
    <w:rsid w:val="00E73603"/>
    <w:rsid w:val="00E74257"/>
    <w:rsid w:val="00E74657"/>
    <w:rsid w:val="00E750F6"/>
    <w:rsid w:val="00E752D2"/>
    <w:rsid w:val="00E75D01"/>
    <w:rsid w:val="00E80E46"/>
    <w:rsid w:val="00E8236B"/>
    <w:rsid w:val="00E82733"/>
    <w:rsid w:val="00E8374A"/>
    <w:rsid w:val="00E84350"/>
    <w:rsid w:val="00E850AD"/>
    <w:rsid w:val="00E865F5"/>
    <w:rsid w:val="00E86636"/>
    <w:rsid w:val="00E87B0A"/>
    <w:rsid w:val="00E87B86"/>
    <w:rsid w:val="00E87F15"/>
    <w:rsid w:val="00E900E2"/>
    <w:rsid w:val="00E91FEE"/>
    <w:rsid w:val="00E9289F"/>
    <w:rsid w:val="00E950F2"/>
    <w:rsid w:val="00E97041"/>
    <w:rsid w:val="00E9725E"/>
    <w:rsid w:val="00E9790C"/>
    <w:rsid w:val="00EA0C8A"/>
    <w:rsid w:val="00EA1544"/>
    <w:rsid w:val="00EA1722"/>
    <w:rsid w:val="00EA1C13"/>
    <w:rsid w:val="00EA1EA8"/>
    <w:rsid w:val="00EA4704"/>
    <w:rsid w:val="00EA5264"/>
    <w:rsid w:val="00EB0285"/>
    <w:rsid w:val="00EB05A2"/>
    <w:rsid w:val="00EB09A8"/>
    <w:rsid w:val="00EB1A8E"/>
    <w:rsid w:val="00EB246A"/>
    <w:rsid w:val="00EB256A"/>
    <w:rsid w:val="00EB2E92"/>
    <w:rsid w:val="00EB3CA3"/>
    <w:rsid w:val="00EB4BF6"/>
    <w:rsid w:val="00EB6122"/>
    <w:rsid w:val="00EB614C"/>
    <w:rsid w:val="00EB66F0"/>
    <w:rsid w:val="00EB690A"/>
    <w:rsid w:val="00EB6B88"/>
    <w:rsid w:val="00EC026D"/>
    <w:rsid w:val="00EC2249"/>
    <w:rsid w:val="00EC5900"/>
    <w:rsid w:val="00ED0FC2"/>
    <w:rsid w:val="00ED1E0C"/>
    <w:rsid w:val="00ED1E1D"/>
    <w:rsid w:val="00ED3806"/>
    <w:rsid w:val="00ED3A7D"/>
    <w:rsid w:val="00ED3AC3"/>
    <w:rsid w:val="00ED4813"/>
    <w:rsid w:val="00ED5D14"/>
    <w:rsid w:val="00ED5D4D"/>
    <w:rsid w:val="00ED63A0"/>
    <w:rsid w:val="00ED68D8"/>
    <w:rsid w:val="00ED750A"/>
    <w:rsid w:val="00ED7AAF"/>
    <w:rsid w:val="00EE12A8"/>
    <w:rsid w:val="00EE12EE"/>
    <w:rsid w:val="00EE2165"/>
    <w:rsid w:val="00EE22BF"/>
    <w:rsid w:val="00EE3A79"/>
    <w:rsid w:val="00EE4BBF"/>
    <w:rsid w:val="00EE544E"/>
    <w:rsid w:val="00EE590B"/>
    <w:rsid w:val="00EE5DDE"/>
    <w:rsid w:val="00EE6A81"/>
    <w:rsid w:val="00EE7036"/>
    <w:rsid w:val="00EE7493"/>
    <w:rsid w:val="00EE7DCE"/>
    <w:rsid w:val="00EF0481"/>
    <w:rsid w:val="00EF0EE5"/>
    <w:rsid w:val="00EF102E"/>
    <w:rsid w:val="00EF18A1"/>
    <w:rsid w:val="00EF1AAD"/>
    <w:rsid w:val="00EF292C"/>
    <w:rsid w:val="00EF2BF4"/>
    <w:rsid w:val="00EF3CB9"/>
    <w:rsid w:val="00EF49D3"/>
    <w:rsid w:val="00F00D29"/>
    <w:rsid w:val="00F0119F"/>
    <w:rsid w:val="00F013EE"/>
    <w:rsid w:val="00F02270"/>
    <w:rsid w:val="00F03275"/>
    <w:rsid w:val="00F03833"/>
    <w:rsid w:val="00F0383E"/>
    <w:rsid w:val="00F038D7"/>
    <w:rsid w:val="00F0692D"/>
    <w:rsid w:val="00F1188A"/>
    <w:rsid w:val="00F11A01"/>
    <w:rsid w:val="00F122DB"/>
    <w:rsid w:val="00F12345"/>
    <w:rsid w:val="00F126D4"/>
    <w:rsid w:val="00F13A32"/>
    <w:rsid w:val="00F148B7"/>
    <w:rsid w:val="00F21417"/>
    <w:rsid w:val="00F22762"/>
    <w:rsid w:val="00F24E23"/>
    <w:rsid w:val="00F25E30"/>
    <w:rsid w:val="00F262CA"/>
    <w:rsid w:val="00F26D54"/>
    <w:rsid w:val="00F30243"/>
    <w:rsid w:val="00F3046C"/>
    <w:rsid w:val="00F3054F"/>
    <w:rsid w:val="00F312ED"/>
    <w:rsid w:val="00F31E1A"/>
    <w:rsid w:val="00F3239C"/>
    <w:rsid w:val="00F327F4"/>
    <w:rsid w:val="00F32C9B"/>
    <w:rsid w:val="00F333C7"/>
    <w:rsid w:val="00F35588"/>
    <w:rsid w:val="00F35995"/>
    <w:rsid w:val="00F36E7F"/>
    <w:rsid w:val="00F40617"/>
    <w:rsid w:val="00F40CB8"/>
    <w:rsid w:val="00F411C7"/>
    <w:rsid w:val="00F413A9"/>
    <w:rsid w:val="00F418AA"/>
    <w:rsid w:val="00F41BB9"/>
    <w:rsid w:val="00F41F8B"/>
    <w:rsid w:val="00F42B56"/>
    <w:rsid w:val="00F432EF"/>
    <w:rsid w:val="00F437C3"/>
    <w:rsid w:val="00F43A38"/>
    <w:rsid w:val="00F43A39"/>
    <w:rsid w:val="00F43EFE"/>
    <w:rsid w:val="00F4406B"/>
    <w:rsid w:val="00F44707"/>
    <w:rsid w:val="00F4702C"/>
    <w:rsid w:val="00F520A8"/>
    <w:rsid w:val="00F52491"/>
    <w:rsid w:val="00F52751"/>
    <w:rsid w:val="00F52BDB"/>
    <w:rsid w:val="00F5331B"/>
    <w:rsid w:val="00F53F82"/>
    <w:rsid w:val="00F544CE"/>
    <w:rsid w:val="00F54C99"/>
    <w:rsid w:val="00F55303"/>
    <w:rsid w:val="00F57D8B"/>
    <w:rsid w:val="00F57EC6"/>
    <w:rsid w:val="00F612C2"/>
    <w:rsid w:val="00F61F73"/>
    <w:rsid w:val="00F62C4E"/>
    <w:rsid w:val="00F62DD4"/>
    <w:rsid w:val="00F6425D"/>
    <w:rsid w:val="00F64B9F"/>
    <w:rsid w:val="00F64FBF"/>
    <w:rsid w:val="00F653EF"/>
    <w:rsid w:val="00F654C7"/>
    <w:rsid w:val="00F677E9"/>
    <w:rsid w:val="00F72DD5"/>
    <w:rsid w:val="00F7620F"/>
    <w:rsid w:val="00F776B6"/>
    <w:rsid w:val="00F8006A"/>
    <w:rsid w:val="00F800E9"/>
    <w:rsid w:val="00F804B3"/>
    <w:rsid w:val="00F83747"/>
    <w:rsid w:val="00F8465F"/>
    <w:rsid w:val="00F858C4"/>
    <w:rsid w:val="00F858EC"/>
    <w:rsid w:val="00F90440"/>
    <w:rsid w:val="00F90DD7"/>
    <w:rsid w:val="00F91491"/>
    <w:rsid w:val="00F91506"/>
    <w:rsid w:val="00F91E4C"/>
    <w:rsid w:val="00F93E89"/>
    <w:rsid w:val="00F95306"/>
    <w:rsid w:val="00F95E65"/>
    <w:rsid w:val="00F964C5"/>
    <w:rsid w:val="00F96F37"/>
    <w:rsid w:val="00F97763"/>
    <w:rsid w:val="00FA0077"/>
    <w:rsid w:val="00FA0840"/>
    <w:rsid w:val="00FA0B46"/>
    <w:rsid w:val="00FA27A2"/>
    <w:rsid w:val="00FA2A40"/>
    <w:rsid w:val="00FA32FD"/>
    <w:rsid w:val="00FA3FD6"/>
    <w:rsid w:val="00FA4C33"/>
    <w:rsid w:val="00FA5802"/>
    <w:rsid w:val="00FA5817"/>
    <w:rsid w:val="00FA5ECD"/>
    <w:rsid w:val="00FA6D97"/>
    <w:rsid w:val="00FB32A0"/>
    <w:rsid w:val="00FB3B8F"/>
    <w:rsid w:val="00FB3F02"/>
    <w:rsid w:val="00FB4655"/>
    <w:rsid w:val="00FB495C"/>
    <w:rsid w:val="00FB4BEE"/>
    <w:rsid w:val="00FB5326"/>
    <w:rsid w:val="00FB5E4A"/>
    <w:rsid w:val="00FB63AC"/>
    <w:rsid w:val="00FB6AEF"/>
    <w:rsid w:val="00FB721E"/>
    <w:rsid w:val="00FC05B3"/>
    <w:rsid w:val="00FC0659"/>
    <w:rsid w:val="00FC1511"/>
    <w:rsid w:val="00FC16EE"/>
    <w:rsid w:val="00FC1BB7"/>
    <w:rsid w:val="00FC276E"/>
    <w:rsid w:val="00FC2C11"/>
    <w:rsid w:val="00FC4BF7"/>
    <w:rsid w:val="00FC51B5"/>
    <w:rsid w:val="00FC659D"/>
    <w:rsid w:val="00FC672E"/>
    <w:rsid w:val="00FC7EC1"/>
    <w:rsid w:val="00FD0180"/>
    <w:rsid w:val="00FD131C"/>
    <w:rsid w:val="00FD1BA9"/>
    <w:rsid w:val="00FD1D3D"/>
    <w:rsid w:val="00FD25E8"/>
    <w:rsid w:val="00FD46EB"/>
    <w:rsid w:val="00FD4E5E"/>
    <w:rsid w:val="00FD703C"/>
    <w:rsid w:val="00FE03FA"/>
    <w:rsid w:val="00FE1E04"/>
    <w:rsid w:val="00FE2476"/>
    <w:rsid w:val="00FE571B"/>
    <w:rsid w:val="00FE6828"/>
    <w:rsid w:val="00FE6887"/>
    <w:rsid w:val="00FE6F80"/>
    <w:rsid w:val="00FE76F1"/>
    <w:rsid w:val="00FF01B6"/>
    <w:rsid w:val="00FF0D3F"/>
    <w:rsid w:val="00FF0F2D"/>
    <w:rsid w:val="00FF0F60"/>
    <w:rsid w:val="00FF0F9D"/>
    <w:rsid w:val="00FF2DC3"/>
    <w:rsid w:val="00FF4979"/>
    <w:rsid w:val="00FF56AB"/>
    <w:rsid w:val="00FF7564"/>
    <w:rsid w:val="00FF79D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uiPriority="0"/>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uiPriority="0"/>
    <w:lsdException w:name="Strong" w:semiHidden="0" w:uiPriority="22" w:unhideWhenUsed="0" w:qFormat="1"/>
    <w:lsdException w:name="Emphasis" w:semiHidden="0" w:uiPriority="2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uiPriority="0"/>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87227"/>
    <w:pPr>
      <w:jc w:val="both"/>
    </w:pPr>
    <w:rPr>
      <w:rFonts w:eastAsia="Times New Roman"/>
      <w:sz w:val="20"/>
      <w:szCs w:val="24"/>
    </w:rPr>
  </w:style>
  <w:style w:type="paragraph" w:styleId="Nadpis1">
    <w:name w:val="heading 1"/>
    <w:aliases w:val="Doknad1"/>
    <w:basedOn w:val="Normlny"/>
    <w:next w:val="Normlny"/>
    <w:link w:val="Nadpis1Char"/>
    <w:uiPriority w:val="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aliases w:val="Doknad2"/>
    <w:basedOn w:val="Normlny"/>
    <w:next w:val="Normlny"/>
    <w:link w:val="Nadpis2Char"/>
    <w:uiPriority w:val="9"/>
    <w:qFormat/>
    <w:rsid w:val="00FD0180"/>
    <w:pPr>
      <w:keepNext/>
      <w:jc w:val="center"/>
      <w:outlineLvl w:val="1"/>
    </w:pPr>
    <w:rPr>
      <w:b/>
      <w:sz w:val="28"/>
      <w:szCs w:val="20"/>
    </w:rPr>
  </w:style>
  <w:style w:type="paragraph" w:styleId="Nadpis3">
    <w:name w:val="heading 3"/>
    <w:basedOn w:val="Normlny"/>
    <w:next w:val="Normlny"/>
    <w:link w:val="Nadpis3Char"/>
    <w:uiPriority w:val="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aliases w:val=" Char2"/>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Doknad1 Char"/>
    <w:basedOn w:val="Predvolenpsmoodseku"/>
    <w:link w:val="Nadpis1"/>
    <w:uiPriority w:val="9"/>
    <w:locked/>
    <w:rsid w:val="00241FD2"/>
    <w:rPr>
      <w:rFonts w:ascii="Times New Roman" w:hAnsi="Times New Roman"/>
      <w:b/>
      <w:sz w:val="24"/>
    </w:rPr>
  </w:style>
  <w:style w:type="character" w:customStyle="1" w:styleId="Nadpis2Char">
    <w:name w:val="Nadpis 2 Char"/>
    <w:aliases w:val="Doknad2 Char"/>
    <w:basedOn w:val="Predvolenpsmoodseku"/>
    <w:link w:val="Nadpis2"/>
    <w:uiPriority w:val="9"/>
    <w:locked/>
    <w:rsid w:val="00FD0180"/>
    <w:rPr>
      <w:rFonts w:eastAsia="Times New Roman"/>
      <w:b/>
      <w:sz w:val="28"/>
    </w:rPr>
  </w:style>
  <w:style w:type="character" w:customStyle="1" w:styleId="Nadpis3Char">
    <w:name w:val="Nadpis 3 Char"/>
    <w:basedOn w:val="Predvolenpsmoodseku"/>
    <w:link w:val="Nadpis3"/>
    <w:uiPriority w:val="9"/>
    <w:locked/>
    <w:rsid w:val="00AA507D"/>
    <w:rPr>
      <w:rFonts w:eastAsia="Times New Roman"/>
      <w:b/>
      <w:bCs/>
      <w:szCs w:val="26"/>
    </w:rPr>
  </w:style>
  <w:style w:type="character" w:customStyle="1" w:styleId="Nadpis4Char">
    <w:name w:val="Nadpis 4 Char"/>
    <w:basedOn w:val="Predvolenpsmoodseku"/>
    <w:link w:val="Nadpis4"/>
    <w:uiPriority w:val="9"/>
    <w:locked/>
    <w:rsid w:val="004F45B3"/>
    <w:rPr>
      <w:rFonts w:ascii="Calibri" w:hAnsi="Calibri"/>
      <w:b/>
      <w:sz w:val="28"/>
      <w:lang w:eastAsia="en-US"/>
    </w:rPr>
  </w:style>
  <w:style w:type="character" w:customStyle="1" w:styleId="Nadpis5Char">
    <w:name w:val="Nadpis 5 Char"/>
    <w:basedOn w:val="Predvolenpsmoodseku"/>
    <w:link w:val="Nadpis5"/>
    <w:uiPriority w:val="9"/>
    <w:locked/>
    <w:rsid w:val="004F45B3"/>
    <w:rPr>
      <w:rFonts w:ascii="Calibri" w:hAnsi="Calibri"/>
      <w:b/>
      <w:i/>
      <w:sz w:val="26"/>
      <w:lang w:eastAsia="en-US"/>
    </w:rPr>
  </w:style>
  <w:style w:type="character" w:customStyle="1" w:styleId="Nadpis6Char">
    <w:name w:val="Nadpis 6 Char"/>
    <w:basedOn w:val="Predvolenpsmoodseku"/>
    <w:link w:val="Nadpis6"/>
    <w:locked/>
    <w:rsid w:val="004F45B3"/>
    <w:rPr>
      <w:rFonts w:ascii="Calibri" w:hAnsi="Calibri"/>
      <w:b/>
      <w:lang w:eastAsia="en-US"/>
    </w:rPr>
  </w:style>
  <w:style w:type="character" w:customStyle="1" w:styleId="Nadpis7Char">
    <w:name w:val="Nadpis 7 Char"/>
    <w:basedOn w:val="Predvolenpsmoodseku"/>
    <w:link w:val="Nadpis7"/>
    <w:uiPriority w:val="9"/>
    <w:locked/>
    <w:rsid w:val="004F45B3"/>
    <w:rPr>
      <w:rFonts w:eastAsia="Times New Roman"/>
      <w:lang w:val="en-US" w:eastAsia="en-US"/>
    </w:rPr>
  </w:style>
  <w:style w:type="character" w:customStyle="1" w:styleId="Nadpis8Char">
    <w:name w:val="Nadpis 8 Char"/>
    <w:basedOn w:val="Predvolenpsmoodseku"/>
    <w:link w:val="Nadpis8"/>
    <w:uiPriority w:val="9"/>
    <w:locked/>
    <w:rsid w:val="004F45B3"/>
    <w:rPr>
      <w:rFonts w:eastAsia="Times New Roman"/>
      <w:i/>
      <w:lang w:val="en-US" w:eastAsia="en-US"/>
    </w:rPr>
  </w:style>
  <w:style w:type="character" w:customStyle="1" w:styleId="Nadpis9Char">
    <w:name w:val="Nadpis 9 Char"/>
    <w:aliases w:val=" Char2 Char"/>
    <w:basedOn w:val="Predvolenpsmoodseku"/>
    <w:link w:val="Nadpis9"/>
    <w:locked/>
    <w:rsid w:val="004F45B3"/>
    <w:rPr>
      <w:rFonts w:eastAsia="Times New Roman"/>
      <w:i/>
      <w:sz w:val="18"/>
      <w:lang w:val="en-US" w:eastAsia="en-US"/>
    </w:rPr>
  </w:style>
  <w:style w:type="paragraph" w:styleId="Hlavika">
    <w:name w:val="header"/>
    <w:aliases w:val=" 1,-Manuals,hdr,1"/>
    <w:basedOn w:val="Normlny"/>
    <w:link w:val="HlavikaChar"/>
    <w:uiPriority w:val="99"/>
    <w:rsid w:val="00241FD2"/>
    <w:pPr>
      <w:tabs>
        <w:tab w:val="center" w:pos="4536"/>
        <w:tab w:val="right" w:pos="9072"/>
      </w:tabs>
    </w:pPr>
    <w:rPr>
      <w:rFonts w:eastAsia="Calibri"/>
      <w:szCs w:val="20"/>
    </w:rPr>
  </w:style>
  <w:style w:type="character" w:customStyle="1" w:styleId="HlavikaChar">
    <w:name w:val="Hlavička Char"/>
    <w:aliases w:val=" 1 Char1,-Manuals Char,hdr Char,1 Char"/>
    <w:basedOn w:val="Predvolenpsmoodseku"/>
    <w:link w:val="Hlavika"/>
    <w:uiPriority w:val="99"/>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aliases w:val=" Char Char, Char,Char Char,Char,Základní text,b,Základný text Char Char,Základný text Char Char Char Char Char"/>
    <w:basedOn w:val="Normlny"/>
    <w:link w:val="ZkladntextChar"/>
    <w:rsid w:val="00241FD2"/>
    <w:rPr>
      <w:rFonts w:ascii="Times New Roman" w:eastAsia="Calibri" w:hAnsi="Times New Roman"/>
      <w:b/>
      <w:sz w:val="24"/>
      <w:szCs w:val="20"/>
    </w:rPr>
  </w:style>
  <w:style w:type="character" w:customStyle="1" w:styleId="ZkladntextChar">
    <w:name w:val="Základný text Char"/>
    <w:aliases w:val=" Char Char Char1, Char Char2,Char Char Char1,Char Char3,Základní text Char2,b Char1,Základný text Char Char Char1,Základný text Char Char Char Char Char Char1"/>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rsid w:val="00187EF0"/>
    <w:rPr>
      <w:rFonts w:cs="Times New Roman"/>
      <w:sz w:val="16"/>
    </w:rPr>
  </w:style>
  <w:style w:type="paragraph" w:styleId="Textkomentra">
    <w:name w:val="annotation text"/>
    <w:basedOn w:val="Normlny"/>
    <w:link w:val="TextkomentraChar"/>
    <w:uiPriority w:val="99"/>
    <w:rsid w:val="00187EF0"/>
    <w:rPr>
      <w:szCs w:val="20"/>
    </w:rPr>
  </w:style>
  <w:style w:type="character" w:customStyle="1" w:styleId="TextkomentraChar">
    <w:name w:val="Text komentára Char"/>
    <w:basedOn w:val="Predvolenpsmoodseku"/>
    <w:link w:val="Textkomentra"/>
    <w:uiPriority w:val="99"/>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3"/>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3"/>
      </w:numPr>
      <w:spacing w:before="120"/>
    </w:pPr>
    <w:rPr>
      <w:noProof/>
      <w:sz w:val="22"/>
      <w:szCs w:val="20"/>
    </w:rPr>
  </w:style>
  <w:style w:type="paragraph" w:customStyle="1" w:styleId="Bod">
    <w:name w:val="Bod"/>
    <w:basedOn w:val="Normlny"/>
    <w:uiPriority w:val="99"/>
    <w:rsid w:val="004F45B3"/>
    <w:pPr>
      <w:keepNext/>
      <w:numPr>
        <w:ilvl w:val="4"/>
        <w:numId w:val="3"/>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59"/>
    <w:rsid w:val="004F45B3"/>
    <w:rPr>
      <w:rFonts w:ascii="Calibri" w:eastAsia="Times New Roman" w:hAnsi="Calibri"/>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link w:val="ListParagraphChar"/>
    <w:qFormat/>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7E6D83"/>
    <w:pPr>
      <w:tabs>
        <w:tab w:val="right" w:leader="dot" w:pos="9060"/>
      </w:tabs>
      <w:spacing w:after="60"/>
      <w:ind w:left="198"/>
    </w:pPr>
    <w:rPr>
      <w:rFonts w:cs="Arial"/>
      <w:b/>
      <w:noProof/>
      <w:w w:val="105"/>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4"/>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5"/>
      </w:numPr>
      <w:spacing w:after="141"/>
    </w:pPr>
    <w:rPr>
      <w:rFonts w:ascii="Futura Bk" w:hAnsi="Futura Bk"/>
      <w:sz w:val="16"/>
      <w:szCs w:val="20"/>
    </w:rPr>
  </w:style>
  <w:style w:type="paragraph" w:customStyle="1" w:styleId="tl">
    <w:name w:val="Štýl"/>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locked/>
    <w:rsid w:val="002D260D"/>
    <w:rPr>
      <w:rFonts w:cs="Times New Roman"/>
      <w:color w:val="800080"/>
      <w:u w:val="single"/>
    </w:rPr>
  </w:style>
  <w:style w:type="numbering" w:customStyle="1" w:styleId="tl1">
    <w:name w:val="tl1"/>
    <w:rsid w:val="00C92370"/>
    <w:pPr>
      <w:numPr>
        <w:numId w:val="6"/>
      </w:numPr>
    </w:pPr>
  </w:style>
  <w:style w:type="paragraph" w:customStyle="1" w:styleId="nadpis">
    <w:name w:val="nadpis"/>
    <w:basedOn w:val="Zkladntext"/>
    <w:qFormat/>
    <w:rsid w:val="003D352C"/>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1"/>
      </w:numPr>
    </w:pPr>
  </w:style>
  <w:style w:type="table" w:customStyle="1" w:styleId="Svtlmkatabulky1">
    <w:name w:val="Světlá mřížka tabulky1"/>
    <w:basedOn w:val="Normlnatabuka"/>
    <w:uiPriority w:val="40"/>
    <w:rsid w:val="006F075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 w:type="paragraph" w:customStyle="1" w:styleId="msonormal0">
    <w:name w:val="msonormal"/>
    <w:basedOn w:val="Normlny"/>
    <w:rsid w:val="0072214E"/>
    <w:pPr>
      <w:spacing w:before="100" w:beforeAutospacing="1" w:after="100" w:afterAutospacing="1"/>
      <w:jc w:val="left"/>
    </w:pPr>
    <w:rPr>
      <w:rFonts w:ascii="Times New Roman" w:hAnsi="Times New Roman"/>
      <w:sz w:val="24"/>
    </w:rPr>
  </w:style>
  <w:style w:type="paragraph" w:customStyle="1" w:styleId="xl66">
    <w:name w:val="xl66"/>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72214E"/>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7221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72214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72214E"/>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paragraph" w:customStyle="1" w:styleId="Nadpis81">
    <w:name w:val="Nadpis 81"/>
    <w:basedOn w:val="Normlny"/>
    <w:next w:val="Normlny"/>
    <w:rsid w:val="00DC15A1"/>
    <w:pPr>
      <w:keepNext/>
      <w:suppressAutoHyphens/>
      <w:autoSpaceDN w:val="0"/>
      <w:jc w:val="left"/>
      <w:textAlignment w:val="baseline"/>
      <w:outlineLvl w:val="7"/>
    </w:pPr>
    <w:rPr>
      <w:rFonts w:cs="Arial"/>
      <w:kern w:val="3"/>
      <w:sz w:val="32"/>
      <w:szCs w:val="20"/>
      <w:u w:val="single"/>
      <w:lang w:eastAsia="zh-CN"/>
    </w:rPr>
  </w:style>
  <w:style w:type="character" w:customStyle="1" w:styleId="FontStyle15">
    <w:name w:val="Font Style15"/>
    <w:uiPriority w:val="99"/>
    <w:rsid w:val="00DC15A1"/>
    <w:rPr>
      <w:rFonts w:ascii="Times New Roman" w:hAnsi="Times New Roman"/>
      <w:sz w:val="88"/>
    </w:rPr>
  </w:style>
  <w:style w:type="paragraph" w:customStyle="1" w:styleId="Standard">
    <w:name w:val="Standard"/>
    <w:uiPriority w:val="99"/>
    <w:rsid w:val="00DC15A1"/>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DC15A1"/>
    <w:pPr>
      <w:widowControl/>
      <w:jc w:val="both"/>
    </w:pPr>
    <w:rPr>
      <w:rFonts w:ascii="Arial" w:eastAsia="Times New Roman" w:hAnsi="Arial" w:cs="Arial"/>
      <w:szCs w:val="20"/>
      <w:lang w:bidi="ar-SA"/>
    </w:rPr>
  </w:style>
  <w:style w:type="paragraph" w:customStyle="1" w:styleId="CCSnormlny">
    <w:name w:val="CCS_normálny"/>
    <w:basedOn w:val="Normlny"/>
    <w:link w:val="CCSnormlnyChar"/>
    <w:rsid w:val="00DC15A1"/>
    <w:pPr>
      <w:numPr>
        <w:ilvl w:val="1"/>
      </w:numPr>
      <w:tabs>
        <w:tab w:val="num" w:pos="432"/>
      </w:tabs>
      <w:autoSpaceDE w:val="0"/>
      <w:autoSpaceDN w:val="0"/>
      <w:spacing w:before="240"/>
      <w:ind w:left="432" w:hanging="432"/>
    </w:pPr>
    <w:rPr>
      <w:szCs w:val="20"/>
      <w:lang w:eastAsia="cs-CZ"/>
    </w:rPr>
  </w:style>
  <w:style w:type="character" w:customStyle="1" w:styleId="CCSnormlnyChar">
    <w:name w:val="CCS_normálny Char"/>
    <w:link w:val="CCSnormlny"/>
    <w:locked/>
    <w:rsid w:val="00DC15A1"/>
    <w:rPr>
      <w:rFonts w:eastAsia="Times New Roman"/>
      <w:sz w:val="20"/>
      <w:szCs w:val="20"/>
      <w:lang w:eastAsia="cs-CZ"/>
    </w:rPr>
  </w:style>
  <w:style w:type="paragraph" w:customStyle="1" w:styleId="SPnadpis3">
    <w:name w:val="SP_nadpis3"/>
    <w:basedOn w:val="Normlny"/>
    <w:link w:val="SPnadpis3Char1"/>
    <w:autoRedefine/>
    <w:rsid w:val="00505FB4"/>
    <w:pPr>
      <w:numPr>
        <w:numId w:val="19"/>
      </w:numPr>
      <w:autoSpaceDE w:val="0"/>
      <w:autoSpaceDN w:val="0"/>
      <w:spacing w:before="240"/>
    </w:pPr>
    <w:rPr>
      <w:b/>
      <w:bCs/>
      <w:smallCaps/>
      <w:lang w:eastAsia="cs-CZ"/>
    </w:rPr>
  </w:style>
  <w:style w:type="character" w:customStyle="1" w:styleId="FontStyle16">
    <w:name w:val="Font Style16"/>
    <w:uiPriority w:val="99"/>
    <w:rsid w:val="00505FB4"/>
    <w:rPr>
      <w:rFonts w:ascii="Calibri" w:hAnsi="Calibri"/>
      <w:sz w:val="22"/>
    </w:rPr>
  </w:style>
  <w:style w:type="numbering" w:customStyle="1" w:styleId="WW8Num12">
    <w:name w:val="WW8Num12"/>
    <w:rsid w:val="00183C4B"/>
    <w:pPr>
      <w:numPr>
        <w:numId w:val="20"/>
      </w:numPr>
    </w:pPr>
  </w:style>
  <w:style w:type="numbering" w:customStyle="1" w:styleId="WWOutlineListStyle">
    <w:name w:val="WW_OutlineListStyle"/>
    <w:rsid w:val="002D72F4"/>
    <w:pPr>
      <w:numPr>
        <w:numId w:val="21"/>
      </w:numPr>
    </w:pPr>
  </w:style>
  <w:style w:type="paragraph" w:styleId="Popis">
    <w:name w:val="caption"/>
    <w:basedOn w:val="Normlny"/>
    <w:next w:val="Normlny"/>
    <w:qFormat/>
    <w:rsid w:val="002409FE"/>
    <w:pPr>
      <w:tabs>
        <w:tab w:val="right" w:leader="dot" w:pos="10080"/>
      </w:tabs>
      <w:autoSpaceDE w:val="0"/>
      <w:autoSpaceDN w:val="0"/>
      <w:jc w:val="center"/>
    </w:pPr>
    <w:rPr>
      <w:rFonts w:cs="Arial"/>
      <w:b/>
      <w:bCs/>
      <w:i/>
      <w:iCs/>
      <w:szCs w:val="20"/>
      <w:lang w:eastAsia="cs-CZ"/>
    </w:rPr>
  </w:style>
  <w:style w:type="paragraph" w:styleId="Podtitul">
    <w:name w:val="Subtitle"/>
    <w:basedOn w:val="Normlny"/>
    <w:link w:val="PodtitulChar"/>
    <w:uiPriority w:val="99"/>
    <w:qFormat/>
    <w:rsid w:val="002409FE"/>
    <w:pPr>
      <w:autoSpaceDE w:val="0"/>
      <w:autoSpaceDN w:val="0"/>
      <w:jc w:val="center"/>
    </w:pPr>
    <w:rPr>
      <w:rFonts w:ascii="Times New Roman" w:hAnsi="Times New Roman"/>
      <w:b/>
      <w:bCs/>
      <w:sz w:val="28"/>
      <w:szCs w:val="28"/>
    </w:rPr>
  </w:style>
  <w:style w:type="character" w:customStyle="1" w:styleId="PodtitulChar">
    <w:name w:val="Podtitul Char"/>
    <w:basedOn w:val="Predvolenpsmoodseku"/>
    <w:link w:val="Podtitul"/>
    <w:uiPriority w:val="99"/>
    <w:rsid w:val="002409FE"/>
    <w:rPr>
      <w:rFonts w:ascii="Times New Roman" w:eastAsia="Times New Roman" w:hAnsi="Times New Roman"/>
      <w:b/>
      <w:bCs/>
      <w:sz w:val="28"/>
      <w:szCs w:val="28"/>
    </w:rPr>
  </w:style>
  <w:style w:type="character" w:customStyle="1" w:styleId="ZkladntextChar1">
    <w:name w:val="Základný text Char1"/>
    <w:aliases w:val=" Char Char Char, Char Char1,Char Char Char,Char Char2,Základní text Char,b Char,Základný text Char Char Char,Základný text Char Char Char Char Char Char"/>
    <w:locked/>
    <w:rsid w:val="002409FE"/>
    <w:rPr>
      <w:rFonts w:cs="Times New Roman"/>
      <w:b/>
      <w:bCs/>
      <w:lang w:eastAsia="cs-CZ"/>
    </w:rPr>
  </w:style>
  <w:style w:type="character" w:customStyle="1" w:styleId="tlNadpis5Arial11ptNiejeTunChar">
    <w:name w:val="Štýl Nadpis 5 + Arial 11 pt Nie je Tučné Char"/>
    <w:rsid w:val="002409FE"/>
    <w:rPr>
      <w:rFonts w:ascii="Arial" w:hAnsi="Arial"/>
      <w:b/>
      <w:color w:val="808080"/>
      <w:sz w:val="28"/>
      <w:lang w:val="sk-SK" w:eastAsia="sk-SK"/>
    </w:rPr>
  </w:style>
  <w:style w:type="paragraph" w:customStyle="1" w:styleId="SPnadpis1">
    <w:name w:val="SP_nadpis1"/>
    <w:basedOn w:val="Normlny"/>
    <w:rsid w:val="002409FE"/>
    <w:pPr>
      <w:autoSpaceDE w:val="0"/>
      <w:autoSpaceDN w:val="0"/>
      <w:spacing w:before="240"/>
      <w:jc w:val="center"/>
    </w:pPr>
    <w:rPr>
      <w:rFonts w:cs="Arial"/>
      <w:sz w:val="24"/>
      <w:lang w:eastAsia="cs-CZ"/>
    </w:rPr>
  </w:style>
  <w:style w:type="paragraph" w:customStyle="1" w:styleId="SPnadpis2">
    <w:name w:val="SP_nadpis2"/>
    <w:basedOn w:val="SPnadpis1"/>
    <w:rsid w:val="002409FE"/>
  </w:style>
  <w:style w:type="character" w:customStyle="1" w:styleId="SPnadpis3Char1">
    <w:name w:val="SP_nadpis3 Char1"/>
    <w:link w:val="SPnadpis3"/>
    <w:locked/>
    <w:rsid w:val="002409FE"/>
    <w:rPr>
      <w:rFonts w:eastAsia="Times New Roman"/>
      <w:b/>
      <w:bCs/>
      <w:smallCaps/>
      <w:sz w:val="20"/>
      <w:szCs w:val="24"/>
      <w:lang w:eastAsia="cs-CZ"/>
    </w:rPr>
  </w:style>
  <w:style w:type="paragraph" w:customStyle="1" w:styleId="SPnadpis0">
    <w:name w:val="SP_nadpis0"/>
    <w:basedOn w:val="SPnadpis1"/>
    <w:rsid w:val="002409FE"/>
  </w:style>
  <w:style w:type="paragraph" w:styleId="Obsah4">
    <w:name w:val="toc 4"/>
    <w:basedOn w:val="Normlny"/>
    <w:next w:val="Normlny"/>
    <w:autoRedefine/>
    <w:uiPriority w:val="39"/>
    <w:rsid w:val="002409FE"/>
    <w:pPr>
      <w:tabs>
        <w:tab w:val="left" w:pos="1080"/>
        <w:tab w:val="right" w:leader="dot" w:pos="9883"/>
      </w:tabs>
      <w:autoSpaceDE w:val="0"/>
      <w:autoSpaceDN w:val="0"/>
      <w:ind w:left="600"/>
      <w:jc w:val="left"/>
    </w:pPr>
    <w:rPr>
      <w:rFonts w:cs="Arial"/>
      <w:color w:val="808080"/>
      <w:sz w:val="18"/>
      <w:szCs w:val="18"/>
      <w:lang w:eastAsia="cs-CZ"/>
    </w:rPr>
  </w:style>
  <w:style w:type="paragraph" w:customStyle="1" w:styleId="SSCnadpis3">
    <w:name w:val="SSC_nadpis3"/>
    <w:basedOn w:val="Normlny"/>
    <w:link w:val="SSCnadpis3Char"/>
    <w:rsid w:val="002409FE"/>
    <w:pPr>
      <w:tabs>
        <w:tab w:val="num" w:pos="432"/>
      </w:tabs>
      <w:autoSpaceDE w:val="0"/>
      <w:autoSpaceDN w:val="0"/>
      <w:spacing w:before="240"/>
      <w:ind w:left="432" w:hanging="432"/>
    </w:pPr>
    <w:rPr>
      <w:b/>
      <w:bCs/>
      <w:smallCaps/>
      <w:szCs w:val="20"/>
      <w:lang w:eastAsia="cs-CZ"/>
    </w:rPr>
  </w:style>
  <w:style w:type="paragraph" w:customStyle="1" w:styleId="SSCnorm2">
    <w:name w:val="SSC_norm_2"/>
    <w:basedOn w:val="CCSnormlny"/>
    <w:link w:val="SSCnorm2Char"/>
    <w:rsid w:val="002409FE"/>
    <w:pPr>
      <w:numPr>
        <w:ilvl w:val="0"/>
      </w:numPr>
      <w:tabs>
        <w:tab w:val="num" w:pos="432"/>
      </w:tabs>
      <w:ind w:left="720" w:hanging="360"/>
    </w:pPr>
  </w:style>
  <w:style w:type="character" w:customStyle="1" w:styleId="SSCnorm2Char">
    <w:name w:val="SSC_norm_2 Char"/>
    <w:link w:val="SSCnorm2"/>
    <w:locked/>
    <w:rsid w:val="002409FE"/>
    <w:rPr>
      <w:rFonts w:eastAsia="Times New Roman"/>
      <w:sz w:val="20"/>
      <w:szCs w:val="20"/>
      <w:lang w:eastAsia="cs-CZ"/>
    </w:rPr>
  </w:style>
  <w:style w:type="paragraph" w:customStyle="1" w:styleId="tlSSCnadpis3Pred6pt">
    <w:name w:val="Štýl SSC_nadpis3 + Pred:  6 pt"/>
    <w:basedOn w:val="SSCnadpis3"/>
    <w:rsid w:val="002409FE"/>
  </w:style>
  <w:style w:type="character" w:customStyle="1" w:styleId="FontStyle14">
    <w:name w:val="Font Style14"/>
    <w:rsid w:val="002409FE"/>
    <w:rPr>
      <w:rFonts w:ascii="Times New Roman" w:hAnsi="Times New Roman"/>
      <w:b/>
      <w:sz w:val="20"/>
    </w:rPr>
  </w:style>
  <w:style w:type="paragraph" w:customStyle="1" w:styleId="BodyText22">
    <w:name w:val="Body Text 22"/>
    <w:basedOn w:val="Normlny"/>
    <w:rsid w:val="002409FE"/>
    <w:pPr>
      <w:tabs>
        <w:tab w:val="left" w:pos="900"/>
      </w:tabs>
      <w:ind w:left="900"/>
    </w:pPr>
    <w:rPr>
      <w:rFonts w:ascii="Times New Roman" w:hAnsi="Times New Roman"/>
      <w:szCs w:val="20"/>
    </w:rPr>
  </w:style>
  <w:style w:type="paragraph" w:styleId="Zoznamsodrkami">
    <w:name w:val="List Bullet"/>
    <w:basedOn w:val="Normlny"/>
    <w:autoRedefine/>
    <w:uiPriority w:val="99"/>
    <w:locked/>
    <w:rsid w:val="002409FE"/>
    <w:pPr>
      <w:spacing w:before="120"/>
    </w:pPr>
    <w:rPr>
      <w:rFonts w:cs="Arial"/>
      <w:szCs w:val="20"/>
      <w:lang w:eastAsia="en-GB"/>
    </w:rPr>
  </w:style>
  <w:style w:type="paragraph" w:customStyle="1" w:styleId="tltlSSCnorm2Tun1Kapitlky">
    <w:name w:val="Štýl Štýl SSC_norm_2 + Tučné1 + Kapitálky"/>
    <w:basedOn w:val="Normlny"/>
    <w:link w:val="tltlSSCnorm2Tun1KapitlkyChar"/>
    <w:uiPriority w:val="99"/>
    <w:rsid w:val="002409FE"/>
    <w:pPr>
      <w:numPr>
        <w:ilvl w:val="2"/>
        <w:numId w:val="22"/>
      </w:numPr>
      <w:tabs>
        <w:tab w:val="left" w:pos="567"/>
      </w:tabs>
      <w:autoSpaceDE w:val="0"/>
      <w:autoSpaceDN w:val="0"/>
      <w:spacing w:before="240"/>
    </w:pPr>
    <w:rPr>
      <w:b/>
      <w:bCs/>
      <w:szCs w:val="20"/>
      <w:lang w:eastAsia="cs-CZ"/>
    </w:rPr>
  </w:style>
  <w:style w:type="character" w:customStyle="1" w:styleId="tltlSSCnorm2Tun1KapitlkyChar">
    <w:name w:val="Štýl Štýl SSC_norm_2 + Tučné1 + Kapitálky Char"/>
    <w:link w:val="tltlSSCnorm2Tun1Kapitlky"/>
    <w:uiPriority w:val="99"/>
    <w:locked/>
    <w:rsid w:val="002409FE"/>
    <w:rPr>
      <w:rFonts w:eastAsia="Times New Roman"/>
      <w:b/>
      <w:bCs/>
      <w:sz w:val="20"/>
      <w:szCs w:val="20"/>
      <w:lang w:eastAsia="cs-CZ"/>
    </w:rPr>
  </w:style>
  <w:style w:type="paragraph" w:customStyle="1" w:styleId="wazzabeznytext">
    <w:name w:val="wazza_bezny text"/>
    <w:basedOn w:val="CCSnormlny"/>
    <w:qFormat/>
    <w:rsid w:val="002409FE"/>
    <w:pPr>
      <w:tabs>
        <w:tab w:val="clear" w:pos="432"/>
        <w:tab w:val="num" w:pos="576"/>
      </w:tabs>
      <w:spacing w:before="120"/>
      <w:ind w:left="576" w:hanging="576"/>
    </w:pPr>
  </w:style>
  <w:style w:type="paragraph" w:styleId="Textpoznmkypodiarou">
    <w:name w:val="footnote text"/>
    <w:aliases w:val="Text poznámky pod čiarou 007,_Poznámka pod čiarou"/>
    <w:basedOn w:val="Normlny"/>
    <w:link w:val="TextpoznmkypodiarouChar"/>
    <w:uiPriority w:val="99"/>
    <w:locked/>
    <w:rsid w:val="002409FE"/>
    <w:pPr>
      <w:jc w:val="left"/>
    </w:pPr>
    <w:rPr>
      <w:rFonts w:ascii="Times New Roman" w:hAnsi="Times New Roman"/>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409FE"/>
    <w:rPr>
      <w:rFonts w:ascii="Times New Roman" w:eastAsia="Times New Roman" w:hAnsi="Times New Roman"/>
      <w:sz w:val="20"/>
      <w:szCs w:val="20"/>
      <w:lang w:eastAsia="cs-CZ"/>
    </w:rPr>
  </w:style>
  <w:style w:type="character" w:styleId="Odkaznapoznmkupodiarou">
    <w:name w:val="footnote reference"/>
    <w:uiPriority w:val="99"/>
    <w:locked/>
    <w:rsid w:val="002409FE"/>
    <w:rPr>
      <w:rFonts w:cs="Times New Roman"/>
      <w:vertAlign w:val="superscript"/>
    </w:rPr>
  </w:style>
  <w:style w:type="paragraph" w:customStyle="1" w:styleId="Nadpis0">
    <w:name w:val="Nadpis"/>
    <w:basedOn w:val="Normlny"/>
    <w:next w:val="Normlny"/>
    <w:rsid w:val="002409FE"/>
    <w:pPr>
      <w:keepNext/>
      <w:keepLines/>
      <w:spacing w:after="360"/>
    </w:pPr>
    <w:rPr>
      <w:rFonts w:cs="Arial"/>
      <w:b/>
      <w:bCs/>
      <w:caps/>
      <w:sz w:val="24"/>
    </w:rPr>
  </w:style>
  <w:style w:type="paragraph" w:customStyle="1" w:styleId="Style9">
    <w:name w:val="Style9"/>
    <w:basedOn w:val="Normlny"/>
    <w:uiPriority w:val="99"/>
    <w:rsid w:val="002409FE"/>
    <w:pPr>
      <w:widowControl w:val="0"/>
      <w:autoSpaceDE w:val="0"/>
      <w:autoSpaceDN w:val="0"/>
      <w:adjustRightInd w:val="0"/>
      <w:spacing w:line="1060" w:lineRule="exact"/>
      <w:ind w:firstLine="2220"/>
    </w:pPr>
    <w:rPr>
      <w:rFonts w:ascii="Times New Roman" w:hAnsi="Times New Roman"/>
      <w:sz w:val="24"/>
    </w:rPr>
  </w:style>
  <w:style w:type="paragraph" w:customStyle="1" w:styleId="Style4">
    <w:name w:val="Style4"/>
    <w:basedOn w:val="Normlny"/>
    <w:uiPriority w:val="99"/>
    <w:rsid w:val="002409FE"/>
    <w:pPr>
      <w:widowControl w:val="0"/>
      <w:autoSpaceDE w:val="0"/>
      <w:autoSpaceDN w:val="0"/>
      <w:adjustRightInd w:val="0"/>
      <w:jc w:val="left"/>
    </w:pPr>
    <w:rPr>
      <w:rFonts w:ascii="Times New Roman" w:hAnsi="Times New Roman"/>
      <w:sz w:val="24"/>
    </w:rPr>
  </w:style>
  <w:style w:type="character" w:customStyle="1" w:styleId="FontStyle32">
    <w:name w:val="Font Style32"/>
    <w:rsid w:val="002409FE"/>
    <w:rPr>
      <w:rFonts w:ascii="Times New Roman" w:hAnsi="Times New Roman"/>
      <w:sz w:val="22"/>
    </w:rPr>
  </w:style>
  <w:style w:type="character" w:customStyle="1" w:styleId="FontStyle48">
    <w:name w:val="Font Style48"/>
    <w:uiPriority w:val="99"/>
    <w:rsid w:val="002409FE"/>
    <w:rPr>
      <w:rFonts w:ascii="Times New Roman" w:hAnsi="Times New Roman"/>
      <w:sz w:val="22"/>
    </w:rPr>
  </w:style>
  <w:style w:type="paragraph" w:customStyle="1" w:styleId="SSCbenytext">
    <w:name w:val="SSC_bežny text"/>
    <w:basedOn w:val="CCSnormlny"/>
    <w:link w:val="SSCbenytextChar"/>
    <w:uiPriority w:val="99"/>
    <w:rsid w:val="002409FE"/>
    <w:pPr>
      <w:numPr>
        <w:ilvl w:val="0"/>
      </w:numPr>
      <w:tabs>
        <w:tab w:val="num" w:pos="432"/>
      </w:tabs>
      <w:spacing w:before="120"/>
      <w:ind w:left="720" w:hanging="432"/>
    </w:pPr>
  </w:style>
  <w:style w:type="character" w:customStyle="1" w:styleId="SSCbenytextChar">
    <w:name w:val="SSC_bežny text Char"/>
    <w:link w:val="SSCbenytext"/>
    <w:uiPriority w:val="99"/>
    <w:locked/>
    <w:rsid w:val="002409FE"/>
    <w:rPr>
      <w:rFonts w:eastAsia="Times New Roman"/>
      <w:sz w:val="20"/>
      <w:szCs w:val="20"/>
      <w:lang w:eastAsia="cs-CZ"/>
    </w:rPr>
  </w:style>
  <w:style w:type="character" w:customStyle="1" w:styleId="apple-converted-space">
    <w:name w:val="apple-converted-space"/>
    <w:rsid w:val="002409FE"/>
  </w:style>
  <w:style w:type="paragraph" w:customStyle="1" w:styleId="Style1">
    <w:name w:val="Style1"/>
    <w:basedOn w:val="Normlny"/>
    <w:uiPriority w:val="99"/>
    <w:rsid w:val="002409FE"/>
    <w:pPr>
      <w:widowControl w:val="0"/>
      <w:autoSpaceDE w:val="0"/>
      <w:autoSpaceDN w:val="0"/>
      <w:adjustRightInd w:val="0"/>
      <w:jc w:val="left"/>
    </w:pPr>
    <w:rPr>
      <w:rFonts w:ascii="Times New Roman" w:hAnsi="Times New Roman"/>
      <w:sz w:val="24"/>
    </w:rPr>
  </w:style>
  <w:style w:type="paragraph" w:customStyle="1" w:styleId="Style3">
    <w:name w:val="Style3"/>
    <w:basedOn w:val="Normlny"/>
    <w:rsid w:val="002409FE"/>
    <w:pPr>
      <w:widowControl w:val="0"/>
      <w:autoSpaceDE w:val="0"/>
      <w:autoSpaceDN w:val="0"/>
      <w:adjustRightInd w:val="0"/>
      <w:spacing w:line="259" w:lineRule="exact"/>
    </w:pPr>
    <w:rPr>
      <w:rFonts w:ascii="Times New Roman" w:hAnsi="Times New Roman"/>
      <w:sz w:val="24"/>
    </w:rPr>
  </w:style>
  <w:style w:type="paragraph" w:customStyle="1" w:styleId="Style8">
    <w:name w:val="Style8"/>
    <w:basedOn w:val="Normlny"/>
    <w:rsid w:val="002409FE"/>
    <w:pPr>
      <w:widowControl w:val="0"/>
      <w:autoSpaceDE w:val="0"/>
      <w:autoSpaceDN w:val="0"/>
      <w:adjustRightInd w:val="0"/>
      <w:spacing w:line="259" w:lineRule="exact"/>
      <w:jc w:val="right"/>
    </w:pPr>
    <w:rPr>
      <w:rFonts w:ascii="Times New Roman" w:hAnsi="Times New Roman"/>
      <w:sz w:val="24"/>
    </w:rPr>
  </w:style>
  <w:style w:type="paragraph" w:customStyle="1" w:styleId="Style19">
    <w:name w:val="Style19"/>
    <w:basedOn w:val="Normlny"/>
    <w:rsid w:val="002409FE"/>
    <w:pPr>
      <w:widowControl w:val="0"/>
      <w:autoSpaceDE w:val="0"/>
      <w:autoSpaceDN w:val="0"/>
      <w:adjustRightInd w:val="0"/>
      <w:spacing w:line="278" w:lineRule="exact"/>
    </w:pPr>
    <w:rPr>
      <w:rFonts w:ascii="Times New Roman" w:hAnsi="Times New Roman"/>
      <w:sz w:val="24"/>
    </w:rPr>
  </w:style>
  <w:style w:type="paragraph" w:customStyle="1" w:styleId="Style33">
    <w:name w:val="Style33"/>
    <w:basedOn w:val="Normlny"/>
    <w:rsid w:val="002409FE"/>
    <w:pPr>
      <w:widowControl w:val="0"/>
      <w:autoSpaceDE w:val="0"/>
      <w:autoSpaceDN w:val="0"/>
      <w:adjustRightInd w:val="0"/>
      <w:spacing w:line="271" w:lineRule="exact"/>
      <w:ind w:hanging="422"/>
    </w:pPr>
    <w:rPr>
      <w:rFonts w:ascii="Times New Roman" w:hAnsi="Times New Roman"/>
      <w:sz w:val="24"/>
    </w:rPr>
  </w:style>
  <w:style w:type="paragraph" w:customStyle="1" w:styleId="Style37">
    <w:name w:val="Style37"/>
    <w:basedOn w:val="Normlny"/>
    <w:rsid w:val="002409FE"/>
    <w:pPr>
      <w:widowControl w:val="0"/>
      <w:autoSpaceDE w:val="0"/>
      <w:autoSpaceDN w:val="0"/>
      <w:adjustRightInd w:val="0"/>
      <w:spacing w:line="276" w:lineRule="exact"/>
      <w:ind w:hanging="283"/>
    </w:pPr>
    <w:rPr>
      <w:rFonts w:ascii="Times New Roman" w:hAnsi="Times New Roman"/>
      <w:sz w:val="24"/>
    </w:rPr>
  </w:style>
  <w:style w:type="paragraph" w:customStyle="1" w:styleId="Style40">
    <w:name w:val="Style40"/>
    <w:basedOn w:val="Normlny"/>
    <w:rsid w:val="002409FE"/>
    <w:pPr>
      <w:widowControl w:val="0"/>
      <w:autoSpaceDE w:val="0"/>
      <w:autoSpaceDN w:val="0"/>
      <w:adjustRightInd w:val="0"/>
      <w:spacing w:line="274" w:lineRule="exact"/>
    </w:pPr>
    <w:rPr>
      <w:rFonts w:ascii="Times New Roman" w:hAnsi="Times New Roman"/>
      <w:sz w:val="24"/>
    </w:rPr>
  </w:style>
  <w:style w:type="paragraph" w:customStyle="1" w:styleId="Style43">
    <w:name w:val="Style43"/>
    <w:basedOn w:val="Normlny"/>
    <w:rsid w:val="002409FE"/>
    <w:pPr>
      <w:widowControl w:val="0"/>
      <w:autoSpaceDE w:val="0"/>
      <w:autoSpaceDN w:val="0"/>
      <w:adjustRightInd w:val="0"/>
      <w:spacing w:line="274" w:lineRule="exact"/>
      <w:jc w:val="left"/>
    </w:pPr>
    <w:rPr>
      <w:rFonts w:ascii="Times New Roman" w:hAnsi="Times New Roman"/>
      <w:sz w:val="24"/>
    </w:rPr>
  </w:style>
  <w:style w:type="character" w:customStyle="1" w:styleId="FontStyle46">
    <w:name w:val="Font Style46"/>
    <w:rsid w:val="002409FE"/>
    <w:rPr>
      <w:rFonts w:ascii="Times New Roman" w:hAnsi="Times New Roman"/>
      <w:b/>
      <w:sz w:val="22"/>
    </w:rPr>
  </w:style>
  <w:style w:type="character" w:customStyle="1" w:styleId="FontStyle51">
    <w:name w:val="Font Style51"/>
    <w:rsid w:val="002409FE"/>
    <w:rPr>
      <w:rFonts w:ascii="Times New Roman" w:hAnsi="Times New Roman"/>
      <w:b/>
      <w:sz w:val="26"/>
    </w:rPr>
  </w:style>
  <w:style w:type="paragraph" w:customStyle="1" w:styleId="Style7">
    <w:name w:val="Style7"/>
    <w:basedOn w:val="Normlny"/>
    <w:rsid w:val="002409FE"/>
    <w:pPr>
      <w:widowControl w:val="0"/>
      <w:autoSpaceDE w:val="0"/>
      <w:autoSpaceDN w:val="0"/>
      <w:adjustRightInd w:val="0"/>
    </w:pPr>
    <w:rPr>
      <w:rFonts w:ascii="Times New Roman" w:hAnsi="Times New Roman"/>
      <w:sz w:val="24"/>
    </w:rPr>
  </w:style>
  <w:style w:type="paragraph" w:customStyle="1" w:styleId="Style28">
    <w:name w:val="Style28"/>
    <w:basedOn w:val="Normlny"/>
    <w:rsid w:val="002409FE"/>
    <w:pPr>
      <w:widowControl w:val="0"/>
      <w:autoSpaceDE w:val="0"/>
      <w:autoSpaceDN w:val="0"/>
      <w:adjustRightInd w:val="0"/>
      <w:jc w:val="center"/>
    </w:pPr>
    <w:rPr>
      <w:rFonts w:ascii="Times New Roman" w:hAnsi="Times New Roman"/>
      <w:sz w:val="24"/>
    </w:rPr>
  </w:style>
  <w:style w:type="paragraph" w:customStyle="1" w:styleId="Style13">
    <w:name w:val="Style13"/>
    <w:basedOn w:val="Normlny"/>
    <w:rsid w:val="002409FE"/>
    <w:pPr>
      <w:widowControl w:val="0"/>
      <w:autoSpaceDE w:val="0"/>
      <w:autoSpaceDN w:val="0"/>
      <w:adjustRightInd w:val="0"/>
      <w:jc w:val="center"/>
    </w:pPr>
    <w:rPr>
      <w:rFonts w:ascii="Times New Roman" w:hAnsi="Times New Roman"/>
      <w:sz w:val="24"/>
    </w:rPr>
  </w:style>
  <w:style w:type="paragraph" w:customStyle="1" w:styleId="Style25">
    <w:name w:val="Style25"/>
    <w:basedOn w:val="Normlny"/>
    <w:rsid w:val="002409FE"/>
    <w:pPr>
      <w:widowControl w:val="0"/>
      <w:autoSpaceDE w:val="0"/>
      <w:autoSpaceDN w:val="0"/>
      <w:adjustRightInd w:val="0"/>
      <w:spacing w:line="276" w:lineRule="exact"/>
      <w:ind w:hanging="418"/>
    </w:pPr>
    <w:rPr>
      <w:rFonts w:ascii="Times New Roman" w:hAnsi="Times New Roman"/>
      <w:sz w:val="24"/>
    </w:rPr>
  </w:style>
  <w:style w:type="paragraph" w:customStyle="1" w:styleId="Style32">
    <w:name w:val="Style32"/>
    <w:basedOn w:val="Normlny"/>
    <w:rsid w:val="002409FE"/>
    <w:pPr>
      <w:widowControl w:val="0"/>
      <w:autoSpaceDE w:val="0"/>
      <w:autoSpaceDN w:val="0"/>
      <w:adjustRightInd w:val="0"/>
      <w:spacing w:line="283" w:lineRule="exact"/>
      <w:ind w:hanging="658"/>
      <w:jc w:val="left"/>
    </w:pPr>
    <w:rPr>
      <w:rFonts w:ascii="Times New Roman" w:hAnsi="Times New Roman"/>
      <w:sz w:val="24"/>
    </w:rPr>
  </w:style>
  <w:style w:type="paragraph" w:customStyle="1" w:styleId="Style41">
    <w:name w:val="Style41"/>
    <w:basedOn w:val="Normlny"/>
    <w:rsid w:val="002409FE"/>
    <w:pPr>
      <w:widowControl w:val="0"/>
      <w:autoSpaceDE w:val="0"/>
      <w:autoSpaceDN w:val="0"/>
      <w:adjustRightInd w:val="0"/>
      <w:spacing w:line="278" w:lineRule="exact"/>
      <w:ind w:hanging="1118"/>
      <w:jc w:val="left"/>
    </w:pPr>
    <w:rPr>
      <w:rFonts w:ascii="Times New Roman" w:hAnsi="Times New Roman"/>
      <w:sz w:val="24"/>
    </w:rPr>
  </w:style>
  <w:style w:type="character" w:customStyle="1" w:styleId="FontStyle52">
    <w:name w:val="Font Style52"/>
    <w:rsid w:val="002409FE"/>
    <w:rPr>
      <w:rFonts w:ascii="Candara" w:hAnsi="Candara"/>
      <w:spacing w:val="-10"/>
      <w:sz w:val="32"/>
    </w:rPr>
  </w:style>
  <w:style w:type="paragraph" w:customStyle="1" w:styleId="Style2">
    <w:name w:val="Style2"/>
    <w:basedOn w:val="Normlny"/>
    <w:rsid w:val="002409FE"/>
    <w:pPr>
      <w:widowControl w:val="0"/>
      <w:autoSpaceDE w:val="0"/>
      <w:autoSpaceDN w:val="0"/>
      <w:adjustRightInd w:val="0"/>
    </w:pPr>
    <w:rPr>
      <w:rFonts w:ascii="Times New Roman" w:hAnsi="Times New Roman"/>
      <w:sz w:val="24"/>
    </w:rPr>
  </w:style>
  <w:style w:type="paragraph" w:customStyle="1" w:styleId="Style17">
    <w:name w:val="Style17"/>
    <w:basedOn w:val="Normlny"/>
    <w:rsid w:val="002409FE"/>
    <w:pPr>
      <w:widowControl w:val="0"/>
      <w:autoSpaceDE w:val="0"/>
      <w:autoSpaceDN w:val="0"/>
      <w:adjustRightInd w:val="0"/>
      <w:spacing w:line="240" w:lineRule="exact"/>
      <w:jc w:val="left"/>
    </w:pPr>
    <w:rPr>
      <w:rFonts w:ascii="Times New Roman" w:hAnsi="Times New Roman"/>
      <w:sz w:val="24"/>
    </w:rPr>
  </w:style>
  <w:style w:type="paragraph" w:customStyle="1" w:styleId="Style22">
    <w:name w:val="Style22"/>
    <w:basedOn w:val="Normlny"/>
    <w:rsid w:val="002409FE"/>
    <w:pPr>
      <w:widowControl w:val="0"/>
      <w:autoSpaceDE w:val="0"/>
      <w:autoSpaceDN w:val="0"/>
      <w:adjustRightInd w:val="0"/>
      <w:jc w:val="left"/>
    </w:pPr>
    <w:rPr>
      <w:rFonts w:ascii="Times New Roman" w:hAnsi="Times New Roman"/>
      <w:sz w:val="24"/>
    </w:rPr>
  </w:style>
  <w:style w:type="character" w:customStyle="1" w:styleId="FontStyle58">
    <w:name w:val="Font Style58"/>
    <w:rsid w:val="002409FE"/>
    <w:rPr>
      <w:rFonts w:ascii="Times New Roman" w:hAnsi="Times New Roman"/>
      <w:i/>
      <w:sz w:val="22"/>
    </w:rPr>
  </w:style>
  <w:style w:type="character" w:customStyle="1" w:styleId="FontStyle62">
    <w:name w:val="Font Style62"/>
    <w:rsid w:val="002409FE"/>
    <w:rPr>
      <w:rFonts w:ascii="Times New Roman" w:hAnsi="Times New Roman"/>
      <w:sz w:val="18"/>
    </w:rPr>
  </w:style>
  <w:style w:type="paragraph" w:customStyle="1" w:styleId="Revzia1">
    <w:name w:val="Revízia1"/>
    <w:hidden/>
    <w:semiHidden/>
    <w:rsid w:val="002409FE"/>
    <w:rPr>
      <w:rFonts w:ascii="Times New Roman" w:eastAsia="Times New Roman" w:hAnsi="Times New Roman"/>
      <w:sz w:val="20"/>
      <w:szCs w:val="20"/>
      <w:lang w:eastAsia="cs-CZ"/>
    </w:rPr>
  </w:style>
  <w:style w:type="character" w:customStyle="1" w:styleId="FontStyle33">
    <w:name w:val="Font Style33"/>
    <w:rsid w:val="002409FE"/>
    <w:rPr>
      <w:rFonts w:ascii="Bookman Old Style" w:hAnsi="Bookman Old Style"/>
      <w:sz w:val="12"/>
    </w:rPr>
  </w:style>
  <w:style w:type="paragraph" w:customStyle="1" w:styleId="wazzatext">
    <w:name w:val="wazza_text"/>
    <w:basedOn w:val="Normlny"/>
    <w:qFormat/>
    <w:rsid w:val="002409FE"/>
    <w:pPr>
      <w:numPr>
        <w:numId w:val="23"/>
      </w:numPr>
      <w:spacing w:before="120"/>
    </w:pPr>
    <w:rPr>
      <w:rFonts w:cs="Arial"/>
      <w:szCs w:val="20"/>
    </w:rPr>
  </w:style>
  <w:style w:type="paragraph" w:customStyle="1" w:styleId="Style16">
    <w:name w:val="Style16"/>
    <w:basedOn w:val="Normlny"/>
    <w:rsid w:val="002409FE"/>
    <w:pPr>
      <w:widowControl w:val="0"/>
      <w:autoSpaceDE w:val="0"/>
      <w:autoSpaceDN w:val="0"/>
      <w:adjustRightInd w:val="0"/>
      <w:jc w:val="left"/>
    </w:pPr>
    <w:rPr>
      <w:rFonts w:ascii="Bookman Old Style" w:hAnsi="Bookman Old Style" w:cs="Bookman Old Style"/>
      <w:sz w:val="24"/>
    </w:rPr>
  </w:style>
  <w:style w:type="paragraph" w:customStyle="1" w:styleId="Style23">
    <w:name w:val="Style23"/>
    <w:basedOn w:val="Normlny"/>
    <w:rsid w:val="002409FE"/>
    <w:pPr>
      <w:widowControl w:val="0"/>
      <w:autoSpaceDE w:val="0"/>
      <w:autoSpaceDN w:val="0"/>
      <w:adjustRightInd w:val="0"/>
      <w:spacing w:line="158" w:lineRule="exact"/>
      <w:jc w:val="left"/>
    </w:pPr>
    <w:rPr>
      <w:rFonts w:ascii="Bookman Old Style" w:hAnsi="Bookman Old Style" w:cs="Bookman Old Style"/>
      <w:sz w:val="24"/>
    </w:rPr>
  </w:style>
  <w:style w:type="paragraph" w:customStyle="1" w:styleId="Style24">
    <w:name w:val="Style24"/>
    <w:basedOn w:val="Normlny"/>
    <w:rsid w:val="002409FE"/>
    <w:pPr>
      <w:widowControl w:val="0"/>
      <w:autoSpaceDE w:val="0"/>
      <w:autoSpaceDN w:val="0"/>
      <w:adjustRightInd w:val="0"/>
      <w:jc w:val="left"/>
    </w:pPr>
    <w:rPr>
      <w:rFonts w:ascii="Bookman Old Style" w:hAnsi="Bookman Old Style" w:cs="Bookman Old Style"/>
      <w:sz w:val="24"/>
    </w:rPr>
  </w:style>
  <w:style w:type="paragraph" w:customStyle="1" w:styleId="Style26">
    <w:name w:val="Style26"/>
    <w:basedOn w:val="Normlny"/>
    <w:rsid w:val="002409FE"/>
    <w:pPr>
      <w:widowControl w:val="0"/>
      <w:autoSpaceDE w:val="0"/>
      <w:autoSpaceDN w:val="0"/>
      <w:adjustRightInd w:val="0"/>
      <w:spacing w:line="205" w:lineRule="exact"/>
      <w:jc w:val="left"/>
    </w:pPr>
    <w:rPr>
      <w:rFonts w:ascii="Bookman Old Style" w:hAnsi="Bookman Old Style" w:cs="Bookman Old Style"/>
      <w:sz w:val="24"/>
    </w:rPr>
  </w:style>
  <w:style w:type="character" w:customStyle="1" w:styleId="FontStyle34">
    <w:name w:val="Font Style34"/>
    <w:rsid w:val="002409FE"/>
    <w:rPr>
      <w:rFonts w:ascii="Book Antiqua" w:hAnsi="Book Antiqua"/>
      <w:b/>
      <w:sz w:val="14"/>
    </w:rPr>
  </w:style>
  <w:style w:type="character" w:customStyle="1" w:styleId="FontStyle37">
    <w:name w:val="Font Style37"/>
    <w:rsid w:val="002409FE"/>
    <w:rPr>
      <w:rFonts w:ascii="Bookman Old Style" w:hAnsi="Bookman Old Style"/>
      <w:b/>
      <w:i/>
      <w:sz w:val="10"/>
    </w:rPr>
  </w:style>
  <w:style w:type="character" w:customStyle="1" w:styleId="FontStyle41">
    <w:name w:val="Font Style41"/>
    <w:rsid w:val="002409FE"/>
    <w:rPr>
      <w:rFonts w:ascii="Bookman Old Style" w:hAnsi="Bookman Old Style"/>
      <w:i/>
      <w:sz w:val="12"/>
    </w:rPr>
  </w:style>
  <w:style w:type="character" w:customStyle="1" w:styleId="FontStyle42">
    <w:name w:val="Font Style42"/>
    <w:rsid w:val="002409FE"/>
    <w:rPr>
      <w:rFonts w:ascii="Bookman Old Style" w:hAnsi="Bookman Old Style"/>
      <w:b/>
      <w:i/>
      <w:sz w:val="8"/>
    </w:rPr>
  </w:style>
  <w:style w:type="character" w:customStyle="1" w:styleId="FontStyle43">
    <w:name w:val="Font Style43"/>
    <w:rsid w:val="002409FE"/>
    <w:rPr>
      <w:rFonts w:ascii="Bookman Old Style" w:hAnsi="Bookman Old Style"/>
      <w:sz w:val="20"/>
    </w:rPr>
  </w:style>
  <w:style w:type="paragraph" w:customStyle="1" w:styleId="SSCnadpis0">
    <w:name w:val="SSC_nadpis0"/>
    <w:basedOn w:val="SPnadpis0"/>
    <w:rsid w:val="002409FE"/>
    <w:pPr>
      <w:spacing w:before="120"/>
      <w:jc w:val="right"/>
    </w:pPr>
    <w:rPr>
      <w:b/>
      <w:bCs/>
      <w:caps/>
      <w:color w:val="808080"/>
    </w:rPr>
  </w:style>
  <w:style w:type="paragraph" w:customStyle="1" w:styleId="wazza03">
    <w:name w:val="wazza_03"/>
    <w:basedOn w:val="Normlny"/>
    <w:qFormat/>
    <w:rsid w:val="002409FE"/>
    <w:pPr>
      <w:spacing w:before="120"/>
      <w:jc w:val="center"/>
    </w:pPr>
    <w:rPr>
      <w:rFonts w:cs="Arial"/>
      <w:b/>
      <w:bCs/>
      <w:caps/>
      <w:color w:val="808080"/>
      <w:sz w:val="22"/>
      <w:szCs w:val="22"/>
      <w:lang w:eastAsia="cs-CZ"/>
    </w:rPr>
  </w:style>
  <w:style w:type="character" w:customStyle="1" w:styleId="FontStyle29">
    <w:name w:val="Font Style29"/>
    <w:rsid w:val="002409FE"/>
    <w:rPr>
      <w:rFonts w:ascii="Book Antiqua" w:hAnsi="Book Antiqua"/>
      <w:i/>
      <w:sz w:val="12"/>
    </w:rPr>
  </w:style>
  <w:style w:type="character" w:customStyle="1" w:styleId="FontStyle44">
    <w:name w:val="Font Style44"/>
    <w:rsid w:val="002409FE"/>
    <w:rPr>
      <w:rFonts w:ascii="Bookman Old Style" w:hAnsi="Bookman Old Style"/>
      <w:sz w:val="12"/>
    </w:rPr>
  </w:style>
  <w:style w:type="paragraph" w:customStyle="1" w:styleId="Style10">
    <w:name w:val="Style10"/>
    <w:basedOn w:val="Normlny"/>
    <w:rsid w:val="002409FE"/>
    <w:pPr>
      <w:widowControl w:val="0"/>
      <w:autoSpaceDE w:val="0"/>
      <w:autoSpaceDN w:val="0"/>
      <w:adjustRightInd w:val="0"/>
      <w:spacing w:line="189" w:lineRule="exact"/>
      <w:ind w:hanging="261"/>
    </w:pPr>
    <w:rPr>
      <w:rFonts w:ascii="Bookman Old Style" w:hAnsi="Bookman Old Style" w:cs="Bookman Old Style"/>
      <w:sz w:val="24"/>
    </w:rPr>
  </w:style>
  <w:style w:type="paragraph" w:customStyle="1" w:styleId="Style11">
    <w:name w:val="Style11"/>
    <w:basedOn w:val="Normlny"/>
    <w:rsid w:val="002409FE"/>
    <w:pPr>
      <w:widowControl w:val="0"/>
      <w:autoSpaceDE w:val="0"/>
      <w:autoSpaceDN w:val="0"/>
      <w:adjustRightInd w:val="0"/>
      <w:spacing w:line="187" w:lineRule="exact"/>
      <w:ind w:firstLine="1713"/>
      <w:jc w:val="left"/>
    </w:pPr>
    <w:rPr>
      <w:rFonts w:ascii="Bookman Old Style" w:hAnsi="Bookman Old Style" w:cs="Bookman Old Style"/>
      <w:sz w:val="24"/>
    </w:rPr>
  </w:style>
  <w:style w:type="paragraph" w:customStyle="1" w:styleId="Style12">
    <w:name w:val="Style12"/>
    <w:basedOn w:val="Normlny"/>
    <w:rsid w:val="002409FE"/>
    <w:pPr>
      <w:widowControl w:val="0"/>
      <w:autoSpaceDE w:val="0"/>
      <w:autoSpaceDN w:val="0"/>
      <w:adjustRightInd w:val="0"/>
      <w:spacing w:line="185" w:lineRule="exact"/>
      <w:ind w:firstLine="2932"/>
      <w:jc w:val="left"/>
    </w:pPr>
    <w:rPr>
      <w:rFonts w:ascii="Bookman Old Style" w:hAnsi="Bookman Old Style" w:cs="Bookman Old Style"/>
      <w:sz w:val="24"/>
    </w:rPr>
  </w:style>
  <w:style w:type="paragraph" w:customStyle="1" w:styleId="Style14">
    <w:name w:val="Style14"/>
    <w:basedOn w:val="Normlny"/>
    <w:rsid w:val="002409FE"/>
    <w:pPr>
      <w:widowControl w:val="0"/>
      <w:autoSpaceDE w:val="0"/>
      <w:autoSpaceDN w:val="0"/>
      <w:adjustRightInd w:val="0"/>
      <w:spacing w:line="188" w:lineRule="exact"/>
      <w:ind w:firstLine="257"/>
      <w:jc w:val="left"/>
    </w:pPr>
    <w:rPr>
      <w:rFonts w:ascii="Bookman Old Style" w:hAnsi="Bookman Old Style" w:cs="Bookman Old Style"/>
      <w:sz w:val="24"/>
    </w:rPr>
  </w:style>
  <w:style w:type="paragraph" w:customStyle="1" w:styleId="Style15">
    <w:name w:val="Style15"/>
    <w:basedOn w:val="Normlny"/>
    <w:rsid w:val="002409FE"/>
    <w:pPr>
      <w:widowControl w:val="0"/>
      <w:autoSpaceDE w:val="0"/>
      <w:autoSpaceDN w:val="0"/>
      <w:adjustRightInd w:val="0"/>
      <w:spacing w:line="187" w:lineRule="exact"/>
      <w:ind w:hanging="136"/>
    </w:pPr>
    <w:rPr>
      <w:rFonts w:ascii="Bookman Old Style" w:hAnsi="Bookman Old Style" w:cs="Bookman Old Style"/>
      <w:sz w:val="24"/>
    </w:rPr>
  </w:style>
  <w:style w:type="paragraph" w:customStyle="1" w:styleId="Style18">
    <w:name w:val="Style18"/>
    <w:basedOn w:val="Normlny"/>
    <w:rsid w:val="002409FE"/>
    <w:pPr>
      <w:widowControl w:val="0"/>
      <w:autoSpaceDE w:val="0"/>
      <w:autoSpaceDN w:val="0"/>
      <w:adjustRightInd w:val="0"/>
      <w:spacing w:line="193" w:lineRule="exact"/>
      <w:ind w:hanging="285"/>
      <w:jc w:val="left"/>
    </w:pPr>
    <w:rPr>
      <w:rFonts w:ascii="Bookman Old Style" w:hAnsi="Bookman Old Style" w:cs="Bookman Old Style"/>
      <w:sz w:val="24"/>
    </w:rPr>
  </w:style>
  <w:style w:type="paragraph" w:customStyle="1" w:styleId="Style21">
    <w:name w:val="Style21"/>
    <w:basedOn w:val="Normlny"/>
    <w:rsid w:val="002409FE"/>
    <w:pPr>
      <w:widowControl w:val="0"/>
      <w:autoSpaceDE w:val="0"/>
      <w:autoSpaceDN w:val="0"/>
      <w:adjustRightInd w:val="0"/>
      <w:jc w:val="left"/>
    </w:pPr>
    <w:rPr>
      <w:rFonts w:ascii="Bookman Old Style" w:hAnsi="Bookman Old Style" w:cs="Bookman Old Style"/>
      <w:sz w:val="24"/>
    </w:rPr>
  </w:style>
  <w:style w:type="character" w:customStyle="1" w:styleId="FontStyle28">
    <w:name w:val="Font Style28"/>
    <w:uiPriority w:val="99"/>
    <w:rsid w:val="002409FE"/>
    <w:rPr>
      <w:rFonts w:ascii="Bookman Old Style" w:hAnsi="Bookman Old Style"/>
      <w:sz w:val="18"/>
    </w:rPr>
  </w:style>
  <w:style w:type="character" w:customStyle="1" w:styleId="FontStyle30">
    <w:name w:val="Font Style30"/>
    <w:rsid w:val="002409FE"/>
    <w:rPr>
      <w:rFonts w:ascii="Trebuchet MS" w:hAnsi="Trebuchet MS"/>
      <w:sz w:val="12"/>
    </w:rPr>
  </w:style>
  <w:style w:type="character" w:customStyle="1" w:styleId="FontStyle35">
    <w:name w:val="Font Style35"/>
    <w:rsid w:val="002409FE"/>
    <w:rPr>
      <w:rFonts w:ascii="Trebuchet MS" w:hAnsi="Trebuchet MS"/>
      <w:b/>
      <w:sz w:val="8"/>
    </w:rPr>
  </w:style>
  <w:style w:type="character" w:customStyle="1" w:styleId="HlavikaChar1">
    <w:name w:val="Hlavička Char1"/>
    <w:aliases w:val="Hlavička Char Char, 1 Char,1 Char2"/>
    <w:locked/>
    <w:rsid w:val="002409FE"/>
    <w:rPr>
      <w:sz w:val="24"/>
    </w:rPr>
  </w:style>
  <w:style w:type="paragraph" w:customStyle="1" w:styleId="rob3">
    <w:name w:val="rob3"/>
    <w:basedOn w:val="Nadpis9"/>
    <w:rsid w:val="002409FE"/>
    <w:pPr>
      <w:widowControl w:val="0"/>
      <w:numPr>
        <w:numId w:val="24"/>
      </w:numPr>
      <w:overflowPunct/>
      <w:autoSpaceDE/>
      <w:autoSpaceDN/>
      <w:adjustRightInd/>
      <w:spacing w:after="0"/>
      <w:jc w:val="left"/>
      <w:textAlignment w:val="auto"/>
    </w:pPr>
    <w:rPr>
      <w:rFonts w:cs="Arial"/>
      <w:b/>
      <w:bCs/>
      <w:i w:val="0"/>
      <w:smallCaps/>
      <w:sz w:val="20"/>
      <w:lang w:val="sk-SK" w:eastAsia="sk-SK"/>
    </w:rPr>
  </w:style>
  <w:style w:type="paragraph" w:customStyle="1" w:styleId="rob5">
    <w:name w:val="rob5"/>
    <w:basedOn w:val="rob3"/>
    <w:autoRedefine/>
    <w:rsid w:val="002409FE"/>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2409FE"/>
    <w:pPr>
      <w:widowControl w:val="0"/>
      <w:numPr>
        <w:numId w:val="25"/>
      </w:numPr>
      <w:autoSpaceDE w:val="0"/>
      <w:autoSpaceDN w:val="0"/>
      <w:adjustRightInd w:val="0"/>
      <w:spacing w:line="360" w:lineRule="auto"/>
      <w:textAlignment w:val="baseline"/>
    </w:pPr>
    <w:rPr>
      <w:rFonts w:cs="Arial"/>
      <w:b/>
      <w:bCs/>
      <w:sz w:val="24"/>
      <w:u w:val="single"/>
    </w:rPr>
  </w:style>
  <w:style w:type="paragraph" w:customStyle="1" w:styleId="ODS">
    <w:name w:val="ODS."/>
    <w:basedOn w:val="Nadpis2"/>
    <w:uiPriority w:val="99"/>
    <w:rsid w:val="002409FE"/>
    <w:pPr>
      <w:widowControl w:val="0"/>
      <w:numPr>
        <w:ilvl w:val="1"/>
        <w:numId w:val="25"/>
      </w:numPr>
      <w:autoSpaceDE w:val="0"/>
      <w:autoSpaceDN w:val="0"/>
      <w:adjustRightInd w:val="0"/>
      <w:spacing w:line="360" w:lineRule="auto"/>
      <w:jc w:val="both"/>
      <w:textAlignment w:val="baseline"/>
    </w:pPr>
    <w:rPr>
      <w:rFonts w:cs="Arial"/>
      <w:b w:val="0"/>
      <w:sz w:val="22"/>
      <w:szCs w:val="22"/>
    </w:rPr>
  </w:style>
  <w:style w:type="paragraph" w:customStyle="1" w:styleId="PODODS">
    <w:name w:val="PODODS."/>
    <w:basedOn w:val="Normlny"/>
    <w:rsid w:val="002409FE"/>
    <w:pPr>
      <w:widowControl w:val="0"/>
      <w:numPr>
        <w:ilvl w:val="2"/>
        <w:numId w:val="25"/>
      </w:numPr>
      <w:autoSpaceDE w:val="0"/>
      <w:autoSpaceDN w:val="0"/>
      <w:adjustRightInd w:val="0"/>
      <w:spacing w:line="360" w:lineRule="auto"/>
      <w:textAlignment w:val="baseline"/>
    </w:pPr>
    <w:rPr>
      <w:rFonts w:cs="Arial"/>
      <w:sz w:val="22"/>
      <w:szCs w:val="22"/>
    </w:rPr>
  </w:style>
  <w:style w:type="character" w:customStyle="1" w:styleId="pre">
    <w:name w:val="pre"/>
    <w:uiPriority w:val="99"/>
    <w:rsid w:val="002409FE"/>
  </w:style>
  <w:style w:type="paragraph" w:styleId="truktradokumentu">
    <w:name w:val="Document Map"/>
    <w:basedOn w:val="Normlny"/>
    <w:link w:val="truktradokumentuChar"/>
    <w:semiHidden/>
    <w:locked/>
    <w:rsid w:val="002409FE"/>
    <w:pPr>
      <w:shd w:val="clear" w:color="auto" w:fill="000080"/>
      <w:autoSpaceDE w:val="0"/>
      <w:autoSpaceDN w:val="0"/>
      <w:jc w:val="left"/>
    </w:pPr>
    <w:rPr>
      <w:rFonts w:ascii="Times New Roman" w:hAnsi="Times New Roman"/>
      <w:sz w:val="2"/>
      <w:szCs w:val="20"/>
      <w:lang w:eastAsia="cs-CZ"/>
    </w:rPr>
  </w:style>
  <w:style w:type="character" w:customStyle="1" w:styleId="truktradokumentuChar">
    <w:name w:val="Štruktúra dokumentu Char"/>
    <w:basedOn w:val="Predvolenpsmoodseku"/>
    <w:link w:val="truktradokumentu"/>
    <w:semiHidden/>
    <w:rsid w:val="002409FE"/>
    <w:rPr>
      <w:rFonts w:ascii="Times New Roman" w:eastAsia="Times New Roman" w:hAnsi="Times New Roman"/>
      <w:sz w:val="2"/>
      <w:szCs w:val="20"/>
      <w:shd w:val="clear" w:color="auto" w:fill="000080"/>
      <w:lang w:eastAsia="cs-CZ"/>
    </w:rPr>
  </w:style>
  <w:style w:type="character" w:customStyle="1" w:styleId="CharStyle9">
    <w:name w:val="CharStyle9"/>
    <w:rsid w:val="002409FE"/>
    <w:rPr>
      <w:rFonts w:ascii="Arial" w:hAnsi="Arial" w:cs="Arial"/>
      <w:sz w:val="18"/>
      <w:szCs w:val="18"/>
    </w:rPr>
  </w:style>
  <w:style w:type="paragraph" w:customStyle="1" w:styleId="Revzia2">
    <w:name w:val="Revízia2"/>
    <w:hidden/>
    <w:semiHidden/>
    <w:rsid w:val="002409FE"/>
    <w:rPr>
      <w:rFonts w:ascii="Times New Roman" w:eastAsia="Times New Roman" w:hAnsi="Times New Roman"/>
      <w:sz w:val="20"/>
      <w:szCs w:val="20"/>
      <w:lang w:eastAsia="cs-CZ"/>
    </w:rPr>
  </w:style>
  <w:style w:type="paragraph" w:customStyle="1" w:styleId="Odsekzoznamu3">
    <w:name w:val="Odsek zoznamu3"/>
    <w:basedOn w:val="Normlny"/>
    <w:rsid w:val="002409FE"/>
    <w:pPr>
      <w:autoSpaceDE w:val="0"/>
      <w:autoSpaceDN w:val="0"/>
      <w:ind w:left="720"/>
      <w:jc w:val="left"/>
    </w:pPr>
    <w:rPr>
      <w:rFonts w:ascii="Times New Roman" w:hAnsi="Times New Roman"/>
      <w:szCs w:val="20"/>
      <w:lang w:eastAsia="cs-CZ"/>
    </w:rPr>
  </w:style>
  <w:style w:type="paragraph" w:customStyle="1" w:styleId="Odsekzoznamu31">
    <w:name w:val="Odsek zoznamu31"/>
    <w:basedOn w:val="Normlny"/>
    <w:rsid w:val="002409FE"/>
    <w:pPr>
      <w:ind w:left="720"/>
      <w:jc w:val="left"/>
    </w:pPr>
    <w:rPr>
      <w:rFonts w:ascii="Times New Roman" w:hAnsi="Times New Roman"/>
      <w:sz w:val="24"/>
    </w:rPr>
  </w:style>
  <w:style w:type="paragraph" w:customStyle="1" w:styleId="Farebnpodfarbeniezvraznenie11">
    <w:name w:val="Farebné podfarbenie – zvýraznenie 11"/>
    <w:hidden/>
    <w:uiPriority w:val="99"/>
    <w:semiHidden/>
    <w:rsid w:val="002409FE"/>
    <w:rPr>
      <w:rFonts w:ascii="Times New Roman" w:eastAsia="Times New Roman" w:hAnsi="Times New Roman"/>
      <w:sz w:val="20"/>
      <w:szCs w:val="20"/>
      <w:lang w:eastAsia="cs-CZ"/>
    </w:rPr>
  </w:style>
  <w:style w:type="character" w:customStyle="1" w:styleId="Zkladntext0">
    <w:name w:val="Základný text_"/>
    <w:link w:val="Zkladntext9"/>
    <w:locked/>
    <w:rsid w:val="002409FE"/>
    <w:rPr>
      <w:sz w:val="19"/>
      <w:shd w:val="clear" w:color="auto" w:fill="FFFFFF"/>
    </w:rPr>
  </w:style>
  <w:style w:type="paragraph" w:customStyle="1" w:styleId="Zkladntext9">
    <w:name w:val="Základný text9"/>
    <w:basedOn w:val="Normlny"/>
    <w:link w:val="Zkladntext0"/>
    <w:rsid w:val="002409FE"/>
    <w:pPr>
      <w:shd w:val="clear" w:color="auto" w:fill="FFFFFF"/>
      <w:spacing w:before="240" w:line="508" w:lineRule="exact"/>
      <w:ind w:hanging="760"/>
      <w:jc w:val="left"/>
    </w:pPr>
    <w:rPr>
      <w:rFonts w:eastAsia="Calibri"/>
      <w:sz w:val="19"/>
      <w:szCs w:val="22"/>
    </w:rPr>
  </w:style>
  <w:style w:type="character" w:customStyle="1" w:styleId="ZkladntextKurzva">
    <w:name w:val="Základný text + Kurzíva"/>
    <w:rsid w:val="002409FE"/>
    <w:rPr>
      <w:rFonts w:ascii="Arial" w:eastAsia="Times New Roman" w:hAnsi="Arial"/>
      <w:i/>
      <w:spacing w:val="0"/>
      <w:sz w:val="19"/>
    </w:rPr>
  </w:style>
  <w:style w:type="character" w:customStyle="1" w:styleId="Zkladntext7">
    <w:name w:val="Základný text (7)_"/>
    <w:link w:val="Zkladntext70"/>
    <w:uiPriority w:val="99"/>
    <w:locked/>
    <w:rsid w:val="002409FE"/>
    <w:rPr>
      <w:sz w:val="19"/>
      <w:shd w:val="clear" w:color="auto" w:fill="FFFFFF"/>
    </w:rPr>
  </w:style>
  <w:style w:type="character" w:customStyle="1" w:styleId="Zkladntext7Niekurzva">
    <w:name w:val="Základný text (7) + Nie kurzíva"/>
    <w:rsid w:val="002409FE"/>
    <w:rPr>
      <w:rFonts w:ascii="Arial" w:eastAsia="Times New Roman" w:hAnsi="Arial"/>
      <w:i/>
      <w:sz w:val="19"/>
      <w:shd w:val="clear" w:color="auto" w:fill="FFFFFF"/>
    </w:rPr>
  </w:style>
  <w:style w:type="character" w:customStyle="1" w:styleId="Zkladntext5">
    <w:name w:val="Základný text5"/>
    <w:rsid w:val="002409FE"/>
    <w:rPr>
      <w:rFonts w:ascii="Arial" w:eastAsia="Times New Roman" w:hAnsi="Arial"/>
      <w:sz w:val="19"/>
      <w:u w:val="single"/>
      <w:shd w:val="clear" w:color="auto" w:fill="FFFFFF"/>
    </w:rPr>
  </w:style>
  <w:style w:type="paragraph" w:customStyle="1" w:styleId="Zkladntext70">
    <w:name w:val="Základný text (7)"/>
    <w:basedOn w:val="Normlny"/>
    <w:link w:val="Zkladntext7"/>
    <w:uiPriority w:val="99"/>
    <w:rsid w:val="002409FE"/>
    <w:pPr>
      <w:shd w:val="clear" w:color="auto" w:fill="FFFFFF"/>
      <w:spacing w:line="252" w:lineRule="exact"/>
      <w:ind w:hanging="700"/>
    </w:pPr>
    <w:rPr>
      <w:rFonts w:eastAsia="Calibri"/>
      <w:sz w:val="19"/>
      <w:szCs w:val="22"/>
    </w:rPr>
  </w:style>
  <w:style w:type="paragraph" w:customStyle="1" w:styleId="Farebnzoznamzvraznenie11">
    <w:name w:val="Farebný zoznam – zvýraznenie 11"/>
    <w:basedOn w:val="Normlny"/>
    <w:uiPriority w:val="34"/>
    <w:qFormat/>
    <w:rsid w:val="002409FE"/>
    <w:pPr>
      <w:autoSpaceDE w:val="0"/>
      <w:autoSpaceDN w:val="0"/>
      <w:ind w:left="720"/>
      <w:contextualSpacing/>
      <w:jc w:val="left"/>
    </w:pPr>
    <w:rPr>
      <w:rFonts w:ascii="Times New Roman" w:hAnsi="Times New Roman"/>
      <w:szCs w:val="20"/>
      <w:lang w:eastAsia="cs-CZ"/>
    </w:rPr>
  </w:style>
  <w:style w:type="character" w:customStyle="1" w:styleId="SSCnadpis3Char">
    <w:name w:val="SSC_nadpis3 Char"/>
    <w:link w:val="SSCnadpis3"/>
    <w:rsid w:val="002409FE"/>
    <w:rPr>
      <w:rFonts w:eastAsia="Times New Roman"/>
      <w:b/>
      <w:bCs/>
      <w:smallCaps/>
      <w:sz w:val="20"/>
      <w:szCs w:val="20"/>
      <w:lang w:eastAsia="cs-CZ"/>
    </w:rPr>
  </w:style>
  <w:style w:type="paragraph" w:customStyle="1" w:styleId="wazza04">
    <w:name w:val="wazza_04"/>
    <w:basedOn w:val="Normlny"/>
    <w:rsid w:val="002409FE"/>
    <w:pPr>
      <w:tabs>
        <w:tab w:val="num" w:pos="720"/>
      </w:tabs>
      <w:autoSpaceDE w:val="0"/>
      <w:autoSpaceDN w:val="0"/>
      <w:spacing w:before="240"/>
      <w:ind w:left="720" w:hanging="360"/>
    </w:pPr>
    <w:rPr>
      <w:b/>
      <w:bCs/>
      <w:smallCaps/>
      <w:szCs w:val="20"/>
      <w:lang w:eastAsia="cs-CZ"/>
    </w:rPr>
  </w:style>
  <w:style w:type="paragraph" w:customStyle="1" w:styleId="tlSSCnadpis2Pred6pt">
    <w:name w:val="Štýl SSC_nadpis2 + Pred:  6 pt"/>
    <w:basedOn w:val="Normlny"/>
    <w:rsid w:val="002409FE"/>
    <w:pPr>
      <w:autoSpaceDE w:val="0"/>
      <w:autoSpaceDN w:val="0"/>
      <w:spacing w:before="120"/>
    </w:pPr>
    <w:rPr>
      <w:b/>
      <w:bCs/>
      <w:caps/>
      <w:szCs w:val="20"/>
      <w:lang w:eastAsia="cs-CZ"/>
    </w:rPr>
  </w:style>
  <w:style w:type="paragraph" w:customStyle="1" w:styleId="Odstavecseseznamem1">
    <w:name w:val="Odstavec se seznamem1"/>
    <w:basedOn w:val="Normlny"/>
    <w:uiPriority w:val="34"/>
    <w:qFormat/>
    <w:rsid w:val="002409FE"/>
    <w:pPr>
      <w:ind w:left="708"/>
      <w:jc w:val="left"/>
    </w:pPr>
    <w:rPr>
      <w:rFonts w:ascii="Times New Roman" w:hAnsi="Times New Roman"/>
      <w:sz w:val="24"/>
      <w:szCs w:val="20"/>
    </w:rPr>
  </w:style>
  <w:style w:type="paragraph" w:customStyle="1" w:styleId="Heading11">
    <w:name w:val="Heading 11"/>
    <w:basedOn w:val="Normlny"/>
    <w:uiPriority w:val="99"/>
    <w:rsid w:val="002409FE"/>
    <w:pPr>
      <w:numPr>
        <w:numId w:val="26"/>
      </w:numPr>
      <w:jc w:val="left"/>
    </w:pPr>
    <w:rPr>
      <w:rFonts w:ascii="Times New Roman" w:hAnsi="Times New Roman"/>
      <w:sz w:val="24"/>
    </w:rPr>
  </w:style>
  <w:style w:type="paragraph" w:customStyle="1" w:styleId="Heading31">
    <w:name w:val="Heading 31"/>
    <w:basedOn w:val="Normlny"/>
    <w:uiPriority w:val="99"/>
    <w:rsid w:val="002409FE"/>
    <w:pPr>
      <w:numPr>
        <w:ilvl w:val="2"/>
        <w:numId w:val="26"/>
      </w:numPr>
      <w:jc w:val="left"/>
    </w:pPr>
    <w:rPr>
      <w:rFonts w:ascii="Times New Roman" w:hAnsi="Times New Roman"/>
      <w:sz w:val="24"/>
    </w:rPr>
  </w:style>
  <w:style w:type="paragraph" w:customStyle="1" w:styleId="Heading41">
    <w:name w:val="Heading 41"/>
    <w:basedOn w:val="Normlny"/>
    <w:uiPriority w:val="99"/>
    <w:rsid w:val="002409FE"/>
    <w:pPr>
      <w:numPr>
        <w:ilvl w:val="3"/>
        <w:numId w:val="26"/>
      </w:numPr>
      <w:jc w:val="left"/>
    </w:pPr>
    <w:rPr>
      <w:rFonts w:ascii="Times New Roman" w:hAnsi="Times New Roman"/>
      <w:sz w:val="24"/>
    </w:rPr>
  </w:style>
  <w:style w:type="paragraph" w:customStyle="1" w:styleId="Heading51">
    <w:name w:val="Heading 51"/>
    <w:basedOn w:val="Normlny"/>
    <w:uiPriority w:val="99"/>
    <w:rsid w:val="002409FE"/>
    <w:pPr>
      <w:numPr>
        <w:ilvl w:val="4"/>
        <w:numId w:val="26"/>
      </w:numPr>
      <w:jc w:val="left"/>
    </w:pPr>
    <w:rPr>
      <w:rFonts w:ascii="Times New Roman" w:hAnsi="Times New Roman"/>
      <w:sz w:val="24"/>
    </w:rPr>
  </w:style>
  <w:style w:type="paragraph" w:customStyle="1" w:styleId="Heading61">
    <w:name w:val="Heading 61"/>
    <w:basedOn w:val="Normlny"/>
    <w:uiPriority w:val="99"/>
    <w:rsid w:val="002409FE"/>
    <w:pPr>
      <w:numPr>
        <w:ilvl w:val="5"/>
        <w:numId w:val="26"/>
      </w:numPr>
      <w:jc w:val="left"/>
    </w:pPr>
    <w:rPr>
      <w:rFonts w:ascii="Times New Roman" w:hAnsi="Times New Roman"/>
      <w:sz w:val="24"/>
    </w:rPr>
  </w:style>
  <w:style w:type="paragraph" w:customStyle="1" w:styleId="Heading71">
    <w:name w:val="Heading 71"/>
    <w:basedOn w:val="Normlny"/>
    <w:uiPriority w:val="99"/>
    <w:rsid w:val="002409FE"/>
    <w:pPr>
      <w:numPr>
        <w:ilvl w:val="6"/>
        <w:numId w:val="26"/>
      </w:numPr>
      <w:jc w:val="left"/>
    </w:pPr>
    <w:rPr>
      <w:rFonts w:ascii="Times New Roman" w:hAnsi="Times New Roman"/>
      <w:sz w:val="24"/>
    </w:rPr>
  </w:style>
  <w:style w:type="paragraph" w:customStyle="1" w:styleId="Heading81">
    <w:name w:val="Heading 81"/>
    <w:basedOn w:val="Normlny"/>
    <w:uiPriority w:val="99"/>
    <w:rsid w:val="002409FE"/>
    <w:pPr>
      <w:numPr>
        <w:ilvl w:val="7"/>
        <w:numId w:val="26"/>
      </w:numPr>
      <w:jc w:val="left"/>
    </w:pPr>
    <w:rPr>
      <w:rFonts w:ascii="Times New Roman" w:hAnsi="Times New Roman"/>
      <w:sz w:val="24"/>
    </w:rPr>
  </w:style>
  <w:style w:type="paragraph" w:customStyle="1" w:styleId="Heading91">
    <w:name w:val="Heading 91"/>
    <w:basedOn w:val="Normlny"/>
    <w:uiPriority w:val="99"/>
    <w:rsid w:val="002409FE"/>
    <w:pPr>
      <w:numPr>
        <w:ilvl w:val="8"/>
        <w:numId w:val="26"/>
      </w:numPr>
      <w:jc w:val="left"/>
    </w:pPr>
    <w:rPr>
      <w:rFonts w:ascii="Times New Roman" w:hAnsi="Times New Roman"/>
      <w:sz w:val="24"/>
    </w:rPr>
  </w:style>
  <w:style w:type="paragraph" w:customStyle="1" w:styleId="Style6">
    <w:name w:val="Style6"/>
    <w:basedOn w:val="Normlny"/>
    <w:uiPriority w:val="99"/>
    <w:rsid w:val="002409FE"/>
    <w:pPr>
      <w:widowControl w:val="0"/>
      <w:autoSpaceDE w:val="0"/>
      <w:autoSpaceDN w:val="0"/>
      <w:adjustRightInd w:val="0"/>
      <w:jc w:val="left"/>
    </w:pPr>
    <w:rPr>
      <w:rFonts w:ascii="Times New Roman" w:hAnsi="Times New Roman"/>
      <w:sz w:val="24"/>
    </w:rPr>
  </w:style>
  <w:style w:type="character" w:customStyle="1" w:styleId="FontStyle11">
    <w:name w:val="Font Style11"/>
    <w:uiPriority w:val="99"/>
    <w:rsid w:val="002409FE"/>
    <w:rPr>
      <w:rFonts w:ascii="Times New Roman" w:hAnsi="Times New Roman" w:cs="Times New Roman"/>
      <w:b/>
      <w:bCs/>
      <w:sz w:val="22"/>
      <w:szCs w:val="22"/>
    </w:rPr>
  </w:style>
  <w:style w:type="character" w:customStyle="1" w:styleId="FontStyle13">
    <w:name w:val="Font Style13"/>
    <w:uiPriority w:val="99"/>
    <w:rsid w:val="002409FE"/>
    <w:rPr>
      <w:rFonts w:ascii="Courier New" w:hAnsi="Courier New" w:cs="Courier New"/>
      <w:spacing w:val="-30"/>
      <w:sz w:val="28"/>
      <w:szCs w:val="28"/>
    </w:rPr>
  </w:style>
  <w:style w:type="paragraph" w:customStyle="1" w:styleId="AANADPIS">
    <w:name w:val="AA_NADPIS"/>
    <w:basedOn w:val="Normlny"/>
    <w:link w:val="AANADPISChar"/>
    <w:rsid w:val="002409FE"/>
    <w:pPr>
      <w:spacing w:before="480" w:after="120"/>
      <w:ind w:left="1418" w:hanging="1418"/>
      <w:jc w:val="left"/>
    </w:pPr>
    <w:rPr>
      <w:rFonts w:eastAsia="Calibri"/>
      <w:b/>
      <w:bCs/>
      <w:color w:val="0000FF"/>
      <w:sz w:val="32"/>
      <w:szCs w:val="32"/>
      <w:lang w:eastAsia="en-US"/>
    </w:rPr>
  </w:style>
  <w:style w:type="character" w:customStyle="1" w:styleId="AANADPISChar">
    <w:name w:val="AA_NADPIS Char"/>
    <w:link w:val="AANADPIS"/>
    <w:locked/>
    <w:rsid w:val="002409FE"/>
    <w:rPr>
      <w:b/>
      <w:bCs/>
      <w:color w:val="0000FF"/>
      <w:sz w:val="32"/>
      <w:szCs w:val="32"/>
      <w:lang w:eastAsia="en-US"/>
    </w:rPr>
  </w:style>
  <w:style w:type="paragraph" w:customStyle="1" w:styleId="tlZkladntextNiejeTun">
    <w:name w:val="Štýl Základný text + Nie je Tučné"/>
    <w:basedOn w:val="Zkladntext"/>
    <w:link w:val="tlZkladntextNiejeTunChar"/>
    <w:rsid w:val="002409FE"/>
    <w:rPr>
      <w:rFonts w:ascii="Calibri" w:eastAsia="Times New Roman" w:hAnsi="Calibri"/>
      <w:sz w:val="22"/>
      <w:lang w:eastAsia="cs-CZ"/>
    </w:rPr>
  </w:style>
  <w:style w:type="character" w:customStyle="1" w:styleId="tlZkladntextNiejeTunChar">
    <w:name w:val="Štýl Základný text + Nie je Tučné Char"/>
    <w:link w:val="tlZkladntextNiejeTun"/>
    <w:rsid w:val="002409FE"/>
    <w:rPr>
      <w:rFonts w:ascii="Calibri" w:eastAsia="Times New Roman" w:hAnsi="Calibri"/>
      <w:b/>
      <w:szCs w:val="20"/>
      <w:lang w:eastAsia="cs-CZ"/>
    </w:rPr>
  </w:style>
  <w:style w:type="paragraph" w:customStyle="1" w:styleId="Bezriadkovania1">
    <w:name w:val="Bez riadkovania1"/>
    <w:basedOn w:val="Normlny"/>
    <w:link w:val="NoSpacingChar"/>
    <w:uiPriority w:val="1"/>
    <w:qFormat/>
    <w:rsid w:val="002409FE"/>
    <w:pPr>
      <w:spacing w:before="120"/>
    </w:pPr>
    <w:rPr>
      <w:rFonts w:ascii="Arial Narrow" w:hAnsi="Arial Narrow"/>
      <w:szCs w:val="20"/>
      <w:lang w:eastAsia="cs-CZ"/>
    </w:rPr>
  </w:style>
  <w:style w:type="character" w:customStyle="1" w:styleId="NoSpacingChar">
    <w:name w:val="No Spacing Char"/>
    <w:link w:val="Bezriadkovania1"/>
    <w:uiPriority w:val="1"/>
    <w:locked/>
    <w:rsid w:val="002409FE"/>
    <w:rPr>
      <w:rFonts w:ascii="Arial Narrow" w:eastAsia="Times New Roman" w:hAnsi="Arial Narrow"/>
      <w:sz w:val="20"/>
      <w:szCs w:val="20"/>
      <w:lang w:eastAsia="cs-CZ"/>
    </w:rPr>
  </w:style>
  <w:style w:type="character" w:customStyle="1" w:styleId="bodytextCharChar">
    <w:name w:val="_body_text Char Char"/>
    <w:link w:val="bodytextChar"/>
    <w:locked/>
    <w:rsid w:val="002409FE"/>
    <w:rPr>
      <w:sz w:val="24"/>
      <w:szCs w:val="24"/>
    </w:rPr>
  </w:style>
  <w:style w:type="paragraph" w:customStyle="1" w:styleId="bodytextChar">
    <w:name w:val="_body_text Char"/>
    <w:link w:val="bodytextCharChar"/>
    <w:rsid w:val="002409FE"/>
    <w:pPr>
      <w:spacing w:before="60" w:after="60"/>
      <w:ind w:firstLine="567"/>
      <w:jc w:val="both"/>
    </w:pPr>
    <w:rPr>
      <w:sz w:val="24"/>
      <w:szCs w:val="24"/>
    </w:rPr>
  </w:style>
  <w:style w:type="paragraph" w:customStyle="1" w:styleId="wazza01">
    <w:name w:val="wazza_01"/>
    <w:qFormat/>
    <w:rsid w:val="002409FE"/>
    <w:pPr>
      <w:spacing w:before="240"/>
      <w:jc w:val="right"/>
    </w:pPr>
    <w:rPr>
      <w:rFonts w:eastAsia="Times New Roman" w:cs="Arial"/>
      <w:b/>
      <w:bCs/>
      <w:caps/>
      <w:color w:val="808080"/>
      <w:sz w:val="24"/>
      <w:szCs w:val="24"/>
      <w:lang w:eastAsia="cs-CZ"/>
    </w:rPr>
  </w:style>
  <w:style w:type="character" w:customStyle="1" w:styleId="Zkladntext6">
    <w:name w:val="Základný text (6)_"/>
    <w:link w:val="Zkladntext60"/>
    <w:uiPriority w:val="99"/>
    <w:rsid w:val="002409FE"/>
    <w:rPr>
      <w:b/>
      <w:bCs/>
      <w:sz w:val="28"/>
      <w:szCs w:val="28"/>
      <w:shd w:val="clear" w:color="auto" w:fill="FFFFFF"/>
    </w:rPr>
  </w:style>
  <w:style w:type="paragraph" w:customStyle="1" w:styleId="Zkladntext60">
    <w:name w:val="Základný text (6)"/>
    <w:basedOn w:val="Normlny"/>
    <w:link w:val="Zkladntext6"/>
    <w:uiPriority w:val="99"/>
    <w:rsid w:val="002409FE"/>
    <w:pPr>
      <w:widowControl w:val="0"/>
      <w:shd w:val="clear" w:color="auto" w:fill="FFFFFF"/>
      <w:spacing w:before="720" w:after="420" w:line="240" w:lineRule="atLeast"/>
      <w:jc w:val="center"/>
    </w:pPr>
    <w:rPr>
      <w:rFonts w:eastAsia="Calibri"/>
      <w:b/>
      <w:bCs/>
      <w:sz w:val="28"/>
      <w:szCs w:val="28"/>
    </w:rPr>
  </w:style>
  <w:style w:type="character" w:customStyle="1" w:styleId="Zhlavie22">
    <w:name w:val="Záhlavie #2 (2)_"/>
    <w:link w:val="Zhlavie220"/>
    <w:uiPriority w:val="99"/>
    <w:rsid w:val="002409FE"/>
    <w:rPr>
      <w:b/>
      <w:bCs/>
      <w:shd w:val="clear" w:color="auto" w:fill="FFFFFF"/>
    </w:rPr>
  </w:style>
  <w:style w:type="character" w:customStyle="1" w:styleId="Zhlavie22Nietun">
    <w:name w:val="Záhlavie #2 (2) + Nie tučné"/>
    <w:uiPriority w:val="99"/>
    <w:rsid w:val="002409FE"/>
    <w:rPr>
      <w:b/>
      <w:bCs/>
      <w:sz w:val="22"/>
      <w:szCs w:val="22"/>
      <w:shd w:val="clear" w:color="auto" w:fill="FFFFFF"/>
    </w:rPr>
  </w:style>
  <w:style w:type="character" w:customStyle="1" w:styleId="Zkladntext20">
    <w:name w:val="Základný text (2)_"/>
    <w:link w:val="Zkladntext21"/>
    <w:uiPriority w:val="99"/>
    <w:rsid w:val="002409FE"/>
    <w:rPr>
      <w:shd w:val="clear" w:color="auto" w:fill="FFFFFF"/>
    </w:rPr>
  </w:style>
  <w:style w:type="character" w:customStyle="1" w:styleId="Zkladntext2Kurzva">
    <w:name w:val="Základný text (2) + Kurzíva"/>
    <w:uiPriority w:val="99"/>
    <w:rsid w:val="002409FE"/>
    <w:rPr>
      <w:i/>
      <w:iCs/>
      <w:spacing w:val="0"/>
      <w:sz w:val="22"/>
      <w:szCs w:val="22"/>
      <w:shd w:val="clear" w:color="auto" w:fill="FFFFFF"/>
    </w:rPr>
  </w:style>
  <w:style w:type="character" w:customStyle="1" w:styleId="Zkladntext15">
    <w:name w:val="Základný text (15)_"/>
    <w:link w:val="Zkladntext150"/>
    <w:uiPriority w:val="99"/>
    <w:rsid w:val="002409FE"/>
    <w:rPr>
      <w:b/>
      <w:bCs/>
      <w:i/>
      <w:iCs/>
      <w:shd w:val="clear" w:color="auto" w:fill="FFFFFF"/>
    </w:rPr>
  </w:style>
  <w:style w:type="character" w:customStyle="1" w:styleId="Zkladntext30">
    <w:name w:val="Základný text (3)_"/>
    <w:link w:val="Zkladntext31"/>
    <w:uiPriority w:val="99"/>
    <w:rsid w:val="002409FE"/>
    <w:rPr>
      <w:i/>
      <w:iCs/>
      <w:shd w:val="clear" w:color="auto" w:fill="FFFFFF"/>
    </w:rPr>
  </w:style>
  <w:style w:type="character" w:customStyle="1" w:styleId="Zkladntext32">
    <w:name w:val="Základný text (3)"/>
    <w:uiPriority w:val="99"/>
    <w:rsid w:val="002409FE"/>
    <w:rPr>
      <w:i/>
      <w:iCs/>
      <w:spacing w:val="0"/>
      <w:sz w:val="22"/>
      <w:szCs w:val="22"/>
      <w:shd w:val="clear" w:color="auto" w:fill="FFFFFF"/>
    </w:rPr>
  </w:style>
  <w:style w:type="character" w:customStyle="1" w:styleId="Zkladntext22">
    <w:name w:val="Základný text (2)"/>
    <w:uiPriority w:val="99"/>
    <w:rsid w:val="002409FE"/>
    <w:rPr>
      <w:sz w:val="22"/>
      <w:szCs w:val="22"/>
      <w:u w:val="single"/>
      <w:shd w:val="clear" w:color="auto" w:fill="FFFFFF"/>
      <w:lang w:val="en-US" w:eastAsia="en-US"/>
    </w:rPr>
  </w:style>
  <w:style w:type="character" w:customStyle="1" w:styleId="Zkladntext2Tun">
    <w:name w:val="Základný text (2) + Tučné"/>
    <w:aliases w:val="Kurzíva"/>
    <w:uiPriority w:val="99"/>
    <w:rsid w:val="002409FE"/>
    <w:rPr>
      <w:b/>
      <w:bCs/>
      <w:i/>
      <w:iCs/>
      <w:spacing w:val="0"/>
      <w:sz w:val="22"/>
      <w:szCs w:val="22"/>
      <w:shd w:val="clear" w:color="auto" w:fill="FFFFFF"/>
    </w:rPr>
  </w:style>
  <w:style w:type="character" w:customStyle="1" w:styleId="Zhlavie12">
    <w:name w:val="Záhlavie #1 (2)_"/>
    <w:link w:val="Zhlavie120"/>
    <w:uiPriority w:val="99"/>
    <w:rsid w:val="002409FE"/>
    <w:rPr>
      <w:b/>
      <w:bCs/>
      <w:sz w:val="32"/>
      <w:szCs w:val="32"/>
      <w:shd w:val="clear" w:color="auto" w:fill="FFFFFF"/>
    </w:rPr>
  </w:style>
  <w:style w:type="character" w:customStyle="1" w:styleId="Zkladntext2Tun1">
    <w:name w:val="Základný text (2) + Tučné1"/>
    <w:uiPriority w:val="99"/>
    <w:rsid w:val="002409FE"/>
    <w:rPr>
      <w:b/>
      <w:bCs/>
      <w:sz w:val="22"/>
      <w:szCs w:val="22"/>
      <w:shd w:val="clear" w:color="auto" w:fill="FFFFFF"/>
    </w:rPr>
  </w:style>
  <w:style w:type="character" w:customStyle="1" w:styleId="Zkladntext36">
    <w:name w:val="Základný text (36)_"/>
    <w:link w:val="Zkladntext360"/>
    <w:uiPriority w:val="99"/>
    <w:rsid w:val="002409FE"/>
    <w:rPr>
      <w:b/>
      <w:bCs/>
      <w:sz w:val="32"/>
      <w:szCs w:val="32"/>
      <w:shd w:val="clear" w:color="auto" w:fill="FFFFFF"/>
    </w:rPr>
  </w:style>
  <w:style w:type="paragraph" w:customStyle="1" w:styleId="Zhlavie220">
    <w:name w:val="Záhlavie #2 (2)"/>
    <w:basedOn w:val="Normlny"/>
    <w:link w:val="Zhlavie22"/>
    <w:uiPriority w:val="99"/>
    <w:rsid w:val="002409FE"/>
    <w:pPr>
      <w:widowControl w:val="0"/>
      <w:shd w:val="clear" w:color="auto" w:fill="FFFFFF"/>
      <w:spacing w:before="420" w:line="252" w:lineRule="exact"/>
      <w:outlineLvl w:val="1"/>
    </w:pPr>
    <w:rPr>
      <w:rFonts w:eastAsia="Calibri"/>
      <w:b/>
      <w:bCs/>
      <w:sz w:val="22"/>
      <w:szCs w:val="22"/>
    </w:rPr>
  </w:style>
  <w:style w:type="paragraph" w:customStyle="1" w:styleId="Zkladntext21">
    <w:name w:val="Základný text (2)1"/>
    <w:basedOn w:val="Normlny"/>
    <w:link w:val="Zkladntext20"/>
    <w:uiPriority w:val="99"/>
    <w:rsid w:val="002409FE"/>
    <w:pPr>
      <w:widowControl w:val="0"/>
      <w:shd w:val="clear" w:color="auto" w:fill="FFFFFF"/>
      <w:spacing w:before="60" w:line="274" w:lineRule="exact"/>
      <w:ind w:hanging="900"/>
    </w:pPr>
    <w:rPr>
      <w:rFonts w:eastAsia="Calibri"/>
      <w:sz w:val="22"/>
      <w:szCs w:val="22"/>
    </w:rPr>
  </w:style>
  <w:style w:type="paragraph" w:customStyle="1" w:styleId="Zkladntext150">
    <w:name w:val="Základný text (15)"/>
    <w:basedOn w:val="Normlny"/>
    <w:link w:val="Zkladntext15"/>
    <w:uiPriority w:val="99"/>
    <w:rsid w:val="002409FE"/>
    <w:pPr>
      <w:widowControl w:val="0"/>
      <w:shd w:val="clear" w:color="auto" w:fill="FFFFFF"/>
      <w:spacing w:before="180" w:line="252" w:lineRule="exact"/>
      <w:ind w:hanging="780"/>
    </w:pPr>
    <w:rPr>
      <w:rFonts w:eastAsia="Calibri"/>
      <w:b/>
      <w:bCs/>
      <w:i/>
      <w:iCs/>
      <w:sz w:val="22"/>
      <w:szCs w:val="22"/>
    </w:rPr>
  </w:style>
  <w:style w:type="paragraph" w:customStyle="1" w:styleId="Zkladntext31">
    <w:name w:val="Základný text (3)1"/>
    <w:basedOn w:val="Normlny"/>
    <w:link w:val="Zkladntext30"/>
    <w:uiPriority w:val="99"/>
    <w:rsid w:val="002409FE"/>
    <w:pPr>
      <w:widowControl w:val="0"/>
      <w:shd w:val="clear" w:color="auto" w:fill="FFFFFF"/>
      <w:spacing w:line="240" w:lineRule="atLeast"/>
      <w:jc w:val="right"/>
    </w:pPr>
    <w:rPr>
      <w:rFonts w:eastAsia="Calibri"/>
      <w:i/>
      <w:iCs/>
      <w:sz w:val="22"/>
      <w:szCs w:val="22"/>
    </w:rPr>
  </w:style>
  <w:style w:type="paragraph" w:customStyle="1" w:styleId="Zhlavie120">
    <w:name w:val="Záhlavie #1 (2)"/>
    <w:basedOn w:val="Normlny"/>
    <w:link w:val="Zhlavie12"/>
    <w:uiPriority w:val="99"/>
    <w:rsid w:val="002409FE"/>
    <w:pPr>
      <w:widowControl w:val="0"/>
      <w:shd w:val="clear" w:color="auto" w:fill="FFFFFF"/>
      <w:spacing w:line="370" w:lineRule="exact"/>
      <w:jc w:val="center"/>
      <w:outlineLvl w:val="0"/>
    </w:pPr>
    <w:rPr>
      <w:rFonts w:eastAsia="Calibri"/>
      <w:b/>
      <w:bCs/>
      <w:sz w:val="32"/>
      <w:szCs w:val="32"/>
    </w:rPr>
  </w:style>
  <w:style w:type="paragraph" w:customStyle="1" w:styleId="Zkladntext360">
    <w:name w:val="Základný text (36)"/>
    <w:basedOn w:val="Normlny"/>
    <w:link w:val="Zkladntext36"/>
    <w:uiPriority w:val="99"/>
    <w:rsid w:val="002409FE"/>
    <w:pPr>
      <w:widowControl w:val="0"/>
      <w:shd w:val="clear" w:color="auto" w:fill="FFFFFF"/>
      <w:spacing w:line="240" w:lineRule="atLeast"/>
      <w:jc w:val="left"/>
    </w:pPr>
    <w:rPr>
      <w:rFonts w:eastAsia="Calibri"/>
      <w:b/>
      <w:bCs/>
      <w:sz w:val="32"/>
      <w:szCs w:val="32"/>
    </w:rPr>
  </w:style>
  <w:style w:type="paragraph" w:customStyle="1" w:styleId="Esloseznamu">
    <w:name w:val="Eíslo seznamu"/>
    <w:basedOn w:val="Normlny"/>
    <w:uiPriority w:val="99"/>
    <w:rsid w:val="002409FE"/>
    <w:pPr>
      <w:ind w:left="283" w:hanging="283"/>
      <w:jc w:val="left"/>
    </w:pPr>
    <w:rPr>
      <w:rFonts w:ascii="AT*Switzerland" w:hAnsi="AT*Switzerland"/>
      <w:snapToGrid w:val="0"/>
      <w:color w:val="000000"/>
      <w:sz w:val="24"/>
      <w:szCs w:val="20"/>
    </w:rPr>
  </w:style>
  <w:style w:type="paragraph" w:customStyle="1" w:styleId="SPNadpis4">
    <w:name w:val="SP_Nadpis4"/>
    <w:basedOn w:val="SPnadpis3"/>
    <w:qFormat/>
    <w:rsid w:val="002409FE"/>
    <w:pPr>
      <w:widowControl w:val="0"/>
      <w:numPr>
        <w:numId w:val="0"/>
      </w:numPr>
      <w:tabs>
        <w:tab w:val="left" w:pos="2410"/>
      </w:tabs>
      <w:autoSpaceDE/>
      <w:autoSpaceDN/>
      <w:spacing w:before="120"/>
    </w:pPr>
    <w:rPr>
      <w:b w:val="0"/>
      <w:smallCaps w:val="0"/>
    </w:rPr>
  </w:style>
  <w:style w:type="character" w:styleId="PsacstrojHTML">
    <w:name w:val="HTML Typewriter"/>
    <w:uiPriority w:val="99"/>
    <w:locked/>
    <w:rsid w:val="002409FE"/>
    <w:rPr>
      <w:rFonts w:ascii="Courier New" w:eastAsia="Times New Roman" w:hAnsi="Courier New"/>
      <w:sz w:val="20"/>
      <w:szCs w:val="20"/>
    </w:rPr>
  </w:style>
  <w:style w:type="paragraph" w:customStyle="1" w:styleId="2">
    <w:name w:val="2"/>
    <w:uiPriority w:val="99"/>
    <w:qFormat/>
    <w:rsid w:val="002409FE"/>
    <w:rPr>
      <w:rFonts w:eastAsia="Times New Roman"/>
      <w:noProof/>
      <w:sz w:val="20"/>
      <w:szCs w:val="24"/>
    </w:rPr>
  </w:style>
  <w:style w:type="paragraph" w:customStyle="1" w:styleId="Styl1">
    <w:name w:val="Styl1"/>
    <w:basedOn w:val="Normlny"/>
    <w:rsid w:val="002409FE"/>
    <w:pPr>
      <w:tabs>
        <w:tab w:val="num" w:pos="360"/>
      </w:tabs>
      <w:spacing w:before="120"/>
      <w:ind w:left="360" w:hanging="360"/>
    </w:pPr>
    <w:rPr>
      <w:noProof/>
    </w:rPr>
  </w:style>
  <w:style w:type="character" w:customStyle="1" w:styleId="Styl11bModr">
    <w:name w:val="Styl 11 b. Modrá"/>
    <w:uiPriority w:val="99"/>
    <w:rsid w:val="002409FE"/>
    <w:rPr>
      <w:color w:val="auto"/>
      <w:sz w:val="22"/>
    </w:rPr>
  </w:style>
  <w:style w:type="paragraph" w:customStyle="1" w:styleId="Normlny2">
    <w:name w:val="Normálny2"/>
    <w:rsid w:val="002409FE"/>
    <w:pPr>
      <w:widowControl w:val="0"/>
      <w:overflowPunct w:val="0"/>
      <w:autoSpaceDE w:val="0"/>
      <w:autoSpaceDN w:val="0"/>
      <w:adjustRightInd w:val="0"/>
      <w:spacing w:before="120"/>
      <w:jc w:val="both"/>
      <w:textAlignment w:val="baseline"/>
    </w:pPr>
    <w:rPr>
      <w:rFonts w:ascii="Times New Roman" w:eastAsia="Times New Roman" w:hAnsi="Times New Roman"/>
      <w:sz w:val="24"/>
      <w:szCs w:val="20"/>
    </w:rPr>
  </w:style>
  <w:style w:type="paragraph" w:customStyle="1" w:styleId="Normlnywebov1">
    <w:name w:val="Normálny (webový)1"/>
    <w:basedOn w:val="Normlny"/>
    <w:rsid w:val="002409FE"/>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WW-Zkladntextodsazen2">
    <w:name w:val="WW-Základní text odsazený 2"/>
    <w:basedOn w:val="Normlny"/>
    <w:rsid w:val="002409FE"/>
    <w:pPr>
      <w:suppressAutoHyphens/>
      <w:ind w:left="360"/>
    </w:pPr>
    <w:rPr>
      <w:sz w:val="22"/>
      <w:lang w:eastAsia="ar-SA"/>
    </w:rPr>
  </w:style>
  <w:style w:type="paragraph" w:customStyle="1" w:styleId="Odstavecseseznamem">
    <w:name w:val="Odstavec se seznamem"/>
    <w:basedOn w:val="Normlny"/>
    <w:qFormat/>
    <w:rsid w:val="002409FE"/>
    <w:pPr>
      <w:ind w:left="720"/>
      <w:contextualSpacing/>
      <w:jc w:val="left"/>
    </w:pPr>
    <w:rPr>
      <w:noProof/>
    </w:rPr>
  </w:style>
  <w:style w:type="paragraph" w:customStyle="1" w:styleId="Textkrper">
    <w:name w:val="Textkörper"/>
    <w:basedOn w:val="Normlny"/>
    <w:uiPriority w:val="99"/>
    <w:rsid w:val="002409FE"/>
    <w:pPr>
      <w:overflowPunct w:val="0"/>
      <w:autoSpaceDE w:val="0"/>
      <w:autoSpaceDN w:val="0"/>
      <w:adjustRightInd w:val="0"/>
    </w:pPr>
    <w:rPr>
      <w:rFonts w:ascii="Times New Roman" w:eastAsia="Calibri" w:hAnsi="Times New Roman"/>
      <w:sz w:val="24"/>
      <w:lang w:eastAsia="cs-CZ"/>
    </w:rPr>
  </w:style>
  <w:style w:type="paragraph" w:customStyle="1" w:styleId="Normlny1">
    <w:name w:val="Normálny1"/>
    <w:rsid w:val="002409FE"/>
    <w:pPr>
      <w:widowControl w:val="0"/>
      <w:overflowPunct w:val="0"/>
      <w:autoSpaceDE w:val="0"/>
      <w:autoSpaceDN w:val="0"/>
      <w:adjustRightInd w:val="0"/>
      <w:spacing w:before="120"/>
      <w:jc w:val="both"/>
      <w:textAlignment w:val="baseline"/>
    </w:pPr>
    <w:rPr>
      <w:rFonts w:ascii="Times New Roman" w:eastAsia="Times New Roman" w:hAnsi="Times New Roman"/>
      <w:sz w:val="24"/>
      <w:szCs w:val="20"/>
    </w:rPr>
  </w:style>
  <w:style w:type="character" w:customStyle="1" w:styleId="ZkladntextChar10">
    <w:name w:val="Základní text Char1"/>
    <w:locked/>
    <w:rsid w:val="002409FE"/>
    <w:rPr>
      <w:rFonts w:ascii="Arial" w:hAnsi="Arial"/>
      <w:noProof/>
      <w:szCs w:val="24"/>
    </w:rPr>
  </w:style>
  <w:style w:type="paragraph" w:styleId="Textkoncovejpoznmky">
    <w:name w:val="endnote text"/>
    <w:basedOn w:val="Normlny"/>
    <w:link w:val="TextkoncovejpoznmkyChar"/>
    <w:locked/>
    <w:rsid w:val="002409FE"/>
    <w:pPr>
      <w:jc w:val="left"/>
    </w:pPr>
    <w:rPr>
      <w:noProof/>
      <w:szCs w:val="20"/>
      <w:lang w:eastAsia="cs-CZ"/>
    </w:rPr>
  </w:style>
  <w:style w:type="character" w:customStyle="1" w:styleId="TextkoncovejpoznmkyChar">
    <w:name w:val="Text koncovej poznámky Char"/>
    <w:basedOn w:val="Predvolenpsmoodseku"/>
    <w:link w:val="Textkoncovejpoznmky"/>
    <w:rsid w:val="002409FE"/>
    <w:rPr>
      <w:rFonts w:eastAsia="Times New Roman"/>
      <w:noProof/>
      <w:sz w:val="20"/>
      <w:szCs w:val="20"/>
      <w:lang w:eastAsia="cs-CZ"/>
    </w:rPr>
  </w:style>
  <w:style w:type="character" w:styleId="Odkaznakoncovpoznmku">
    <w:name w:val="endnote reference"/>
    <w:locked/>
    <w:rsid w:val="002409FE"/>
    <w:rPr>
      <w:vertAlign w:val="superscript"/>
    </w:rPr>
  </w:style>
  <w:style w:type="character" w:customStyle="1" w:styleId="highlight">
    <w:name w:val="highlight"/>
    <w:rsid w:val="002409FE"/>
  </w:style>
  <w:style w:type="character" w:customStyle="1" w:styleId="ListParagraphChar">
    <w:name w:val="List Paragraph Char"/>
    <w:link w:val="Odsekzoznamu1"/>
    <w:uiPriority w:val="99"/>
    <w:locked/>
    <w:rsid w:val="002409FE"/>
    <w:rPr>
      <w:rFonts w:ascii="Times New Roman" w:eastAsia="Times New Roman" w:hAnsi="Times New Roman"/>
      <w:sz w:val="24"/>
      <w:szCs w:val="24"/>
      <w:lang w:eastAsia="en-US"/>
    </w:rPr>
  </w:style>
  <w:style w:type="paragraph" w:customStyle="1" w:styleId="A-medzinadpis">
    <w:name w:val="A-medzinadpis"/>
    <w:basedOn w:val="Zkladntext"/>
    <w:autoRedefine/>
    <w:rsid w:val="002409FE"/>
    <w:pPr>
      <w:spacing w:after="120"/>
      <w:jc w:val="left"/>
    </w:pPr>
    <w:rPr>
      <w:rFonts w:ascii="Arial" w:eastAsia="Times New Roman" w:hAnsi="Arial" w:cs="Arial"/>
      <w:bCs/>
      <w:caps/>
      <w:sz w:val="20"/>
      <w:lang w:eastAsia="cs-CZ"/>
    </w:rPr>
  </w:style>
  <w:style w:type="paragraph" w:customStyle="1" w:styleId="DokOds">
    <w:name w:val="DokOds"/>
    <w:basedOn w:val="Normlny"/>
    <w:rsid w:val="002409FE"/>
    <w:pPr>
      <w:spacing w:before="120" w:after="60"/>
      <w:ind w:left="284"/>
    </w:pPr>
    <w:rPr>
      <w:rFonts w:ascii="Times New Roman" w:hAnsi="Times New Roman"/>
      <w:sz w:val="24"/>
      <w:lang w:eastAsia="cs-CZ"/>
    </w:rPr>
  </w:style>
  <w:style w:type="character" w:customStyle="1" w:styleId="PtaChar1">
    <w:name w:val="Päta Char1"/>
    <w:aliases w:val="Päta Char Char"/>
    <w:uiPriority w:val="99"/>
    <w:semiHidden/>
    <w:locked/>
    <w:rsid w:val="002409FE"/>
    <w:rPr>
      <w:rFonts w:cs="Times New Roman"/>
      <w:sz w:val="24"/>
      <w:szCs w:val="24"/>
      <w:lang w:val="cs-CZ" w:eastAsia="cs-CZ"/>
    </w:rPr>
  </w:style>
  <w:style w:type="character" w:styleId="Zvraznenie">
    <w:name w:val="Emphasis"/>
    <w:uiPriority w:val="20"/>
    <w:qFormat/>
    <w:rsid w:val="002409FE"/>
    <w:rPr>
      <w:i/>
      <w:iCs/>
    </w:rPr>
  </w:style>
  <w:style w:type="paragraph" w:customStyle="1" w:styleId="LHtext">
    <w:name w:val="LH text"/>
    <w:basedOn w:val="Hlavika"/>
    <w:rsid w:val="002409FE"/>
    <w:pPr>
      <w:tabs>
        <w:tab w:val="clear" w:pos="4536"/>
        <w:tab w:val="clear" w:pos="9072"/>
      </w:tabs>
      <w:spacing w:after="120"/>
      <w:jc w:val="left"/>
    </w:pPr>
    <w:rPr>
      <w:rFonts w:ascii="Times New Roman" w:eastAsia="Times New Roman" w:hAnsi="Times New Roman"/>
      <w:sz w:val="24"/>
      <w:szCs w:val="24"/>
      <w:lang w:val="cs-CZ" w:eastAsia="cs-CZ"/>
    </w:rPr>
  </w:style>
  <w:style w:type="paragraph" w:styleId="PredformtovanHTML">
    <w:name w:val="HTML Preformatted"/>
    <w:basedOn w:val="Normlny"/>
    <w:link w:val="PredformtovanHTMLChar"/>
    <w:uiPriority w:val="99"/>
    <w:locked/>
    <w:rsid w:val="00240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eastAsia="cs-CZ"/>
    </w:rPr>
  </w:style>
  <w:style w:type="character" w:customStyle="1" w:styleId="PredformtovanHTMLChar">
    <w:name w:val="Predformátované HTML Char"/>
    <w:basedOn w:val="Predvolenpsmoodseku"/>
    <w:link w:val="PredformtovanHTML"/>
    <w:uiPriority w:val="99"/>
    <w:rsid w:val="002409FE"/>
    <w:rPr>
      <w:rFonts w:ascii="Courier New" w:eastAsia="Times New Roman" w:hAnsi="Courier New"/>
      <w:sz w:val="20"/>
      <w:szCs w:val="20"/>
      <w:lang w:eastAsia="cs-CZ"/>
    </w:rPr>
  </w:style>
  <w:style w:type="paragraph" w:styleId="Bezriadkovania">
    <w:name w:val="No Spacing"/>
    <w:uiPriority w:val="1"/>
    <w:qFormat/>
    <w:rsid w:val="002409FE"/>
    <w:rPr>
      <w:rFonts w:ascii="Calibri" w:eastAsia="Times New Roman" w:hAnsi="Calibri"/>
    </w:rPr>
  </w:style>
  <w:style w:type="paragraph" w:customStyle="1" w:styleId="Zarkazkladnhotextu31">
    <w:name w:val="Zarážka základného textu 31"/>
    <w:basedOn w:val="Normlny"/>
    <w:rsid w:val="002409FE"/>
    <w:pPr>
      <w:overflowPunct w:val="0"/>
      <w:autoSpaceDE w:val="0"/>
      <w:autoSpaceDN w:val="0"/>
      <w:adjustRightInd w:val="0"/>
      <w:ind w:left="567"/>
    </w:pPr>
    <w:rPr>
      <w:rFonts w:ascii="Times New Roman" w:hAnsi="Times New Roman"/>
      <w:color w:val="000000"/>
      <w:sz w:val="24"/>
      <w:szCs w:val="20"/>
    </w:rPr>
  </w:style>
  <w:style w:type="paragraph" w:customStyle="1" w:styleId="Zkladntext210">
    <w:name w:val="Základný text 21"/>
    <w:basedOn w:val="Normlny"/>
    <w:rsid w:val="002409FE"/>
    <w:pPr>
      <w:overflowPunct w:val="0"/>
      <w:autoSpaceDE w:val="0"/>
      <w:autoSpaceDN w:val="0"/>
      <w:adjustRightInd w:val="0"/>
    </w:pPr>
    <w:rPr>
      <w:rFonts w:ascii="Times New Roman" w:hAnsi="Times New Roman"/>
      <w:sz w:val="24"/>
      <w:szCs w:val="20"/>
    </w:rPr>
  </w:style>
  <w:style w:type="paragraph" w:customStyle="1" w:styleId="Zkladntext1">
    <w:name w:val="Základní text1"/>
    <w:basedOn w:val="Normlny"/>
    <w:uiPriority w:val="99"/>
    <w:rsid w:val="002409FE"/>
    <w:pPr>
      <w:widowControl w:val="0"/>
      <w:suppressAutoHyphens/>
    </w:pPr>
    <w:rPr>
      <w:rFonts w:ascii="Times New Roman" w:eastAsia="Lucida Sans Unicode" w:hAnsi="Times New Roman"/>
      <w:b/>
      <w:kern w:val="2"/>
      <w:sz w:val="24"/>
    </w:rPr>
  </w:style>
  <w:style w:type="paragraph" w:customStyle="1" w:styleId="Normlnywebov11">
    <w:name w:val="Normálny (webový)11"/>
    <w:basedOn w:val="Normlny"/>
    <w:uiPriority w:val="99"/>
    <w:rsid w:val="002409FE"/>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text1">
    <w:name w:val="text1"/>
    <w:basedOn w:val="Normlny"/>
    <w:rsid w:val="002409FE"/>
    <w:pPr>
      <w:overflowPunct w:val="0"/>
      <w:autoSpaceDE w:val="0"/>
      <w:autoSpaceDN w:val="0"/>
      <w:adjustRightInd w:val="0"/>
      <w:spacing w:before="60" w:after="60"/>
      <w:ind w:left="567" w:hanging="567"/>
      <w:textAlignment w:val="baseline"/>
    </w:pPr>
    <w:rPr>
      <w:sz w:val="24"/>
      <w:szCs w:val="20"/>
      <w:lang w:eastAsia="cs-CZ"/>
    </w:rPr>
  </w:style>
  <w:style w:type="character" w:customStyle="1" w:styleId="FontStyle63">
    <w:name w:val="Font Style63"/>
    <w:uiPriority w:val="99"/>
    <w:rsid w:val="002409FE"/>
    <w:rPr>
      <w:rFonts w:ascii="Arial" w:hAnsi="Arial"/>
      <w:color w:val="000000"/>
      <w:sz w:val="18"/>
    </w:rPr>
  </w:style>
  <w:style w:type="character" w:customStyle="1" w:styleId="CharChar12">
    <w:name w:val="Char Char12"/>
    <w:uiPriority w:val="99"/>
    <w:rsid w:val="002409FE"/>
    <w:rPr>
      <w:rFonts w:ascii="Arial" w:hAnsi="Arial"/>
      <w:sz w:val="24"/>
    </w:rPr>
  </w:style>
  <w:style w:type="character" w:customStyle="1" w:styleId="CharChar11">
    <w:name w:val="Char Char11"/>
    <w:uiPriority w:val="99"/>
    <w:rsid w:val="002409FE"/>
    <w:rPr>
      <w:rFonts w:ascii="Arial" w:hAnsi="Arial"/>
      <w:sz w:val="24"/>
    </w:rPr>
  </w:style>
  <w:style w:type="character" w:customStyle="1" w:styleId="CharChar1">
    <w:name w:val="Char Char1"/>
    <w:uiPriority w:val="99"/>
    <w:rsid w:val="002409FE"/>
    <w:rPr>
      <w:rFonts w:cs="Times New Roman"/>
    </w:rPr>
  </w:style>
  <w:style w:type="character" w:customStyle="1" w:styleId="hps">
    <w:name w:val="hps"/>
    <w:uiPriority w:val="99"/>
    <w:rsid w:val="002409FE"/>
    <w:rPr>
      <w:rFonts w:cs="Times New Roman"/>
    </w:rPr>
  </w:style>
  <w:style w:type="paragraph" w:customStyle="1" w:styleId="odsekzoznamucxspmiddlecxspmiddle">
    <w:name w:val="odsekzoznamucxspmiddlecxspmiddle"/>
    <w:basedOn w:val="Normlny"/>
    <w:uiPriority w:val="99"/>
    <w:rsid w:val="002409FE"/>
    <w:pPr>
      <w:spacing w:before="100" w:beforeAutospacing="1" w:after="100" w:afterAutospacing="1"/>
      <w:jc w:val="left"/>
    </w:pPr>
    <w:rPr>
      <w:rFonts w:ascii="Times New Roman" w:eastAsia="Calibri" w:hAnsi="Times New Roman"/>
      <w:sz w:val="24"/>
    </w:rPr>
  </w:style>
  <w:style w:type="character" w:customStyle="1" w:styleId="Zmienka1">
    <w:name w:val="Zmienka1"/>
    <w:basedOn w:val="Predvolenpsmoodseku"/>
    <w:uiPriority w:val="99"/>
    <w:semiHidden/>
    <w:unhideWhenUsed/>
    <w:rsid w:val="002409FE"/>
    <w:rPr>
      <w:color w:val="2B579A"/>
      <w:shd w:val="clear" w:color="auto" w:fill="E6E6E6"/>
    </w:rPr>
  </w:style>
  <w:style w:type="character" w:customStyle="1" w:styleId="code">
    <w:name w:val="code"/>
    <w:basedOn w:val="Predvolenpsmoodseku"/>
    <w:rsid w:val="002409FE"/>
  </w:style>
  <w:style w:type="character" w:customStyle="1" w:styleId="Podtitul1">
    <w:name w:val="Podtitul1"/>
    <w:basedOn w:val="Predvolenpsmoodseku"/>
    <w:rsid w:val="002409FE"/>
  </w:style>
  <w:style w:type="character" w:customStyle="1" w:styleId="Zmienka2">
    <w:name w:val="Zmienka2"/>
    <w:basedOn w:val="Predvolenpsmoodseku"/>
    <w:uiPriority w:val="99"/>
    <w:semiHidden/>
    <w:unhideWhenUsed/>
    <w:rsid w:val="002409FE"/>
    <w:rPr>
      <w:color w:val="2B579A"/>
      <w:shd w:val="clear" w:color="auto" w:fill="E6E6E6"/>
    </w:rPr>
  </w:style>
  <w:style w:type="character" w:customStyle="1" w:styleId="Nevyrieenzmienka1">
    <w:name w:val="Nevyriešená zmienka1"/>
    <w:basedOn w:val="Predvolenpsmoodseku"/>
    <w:uiPriority w:val="99"/>
    <w:semiHidden/>
    <w:unhideWhenUsed/>
    <w:rsid w:val="002409FE"/>
    <w:rPr>
      <w:color w:val="808080"/>
      <w:shd w:val="clear" w:color="auto" w:fill="E6E6E6"/>
    </w:rPr>
  </w:style>
  <w:style w:type="paragraph" w:customStyle="1" w:styleId="Strednpodfarbenie11">
    <w:name w:val="Stredné podfarbenie 11"/>
    <w:uiPriority w:val="1"/>
    <w:qFormat/>
    <w:rsid w:val="002409FE"/>
    <w:pPr>
      <w:autoSpaceDE w:val="0"/>
      <w:autoSpaceDN w:val="0"/>
      <w:adjustRightInd w:val="0"/>
      <w:jc w:val="both"/>
    </w:pPr>
    <w:rPr>
      <w:rFonts w:ascii="Cambria" w:eastAsia="Times New Roman" w:hAnsi="Cambria" w:cs="Arial"/>
      <w:sz w:val="18"/>
      <w:szCs w:val="18"/>
      <w:lang w:eastAsia="en-US"/>
    </w:rPr>
  </w:style>
  <w:style w:type="character" w:customStyle="1" w:styleId="Nevyrieenzmienka2">
    <w:name w:val="Nevyriešená zmienka2"/>
    <w:basedOn w:val="Predvolenpsmoodseku"/>
    <w:uiPriority w:val="99"/>
    <w:semiHidden/>
    <w:unhideWhenUsed/>
    <w:rsid w:val="002409FE"/>
    <w:rPr>
      <w:color w:val="605E5C"/>
      <w:shd w:val="clear" w:color="auto" w:fill="E1DFDD"/>
    </w:rPr>
  </w:style>
  <w:style w:type="paragraph" w:customStyle="1" w:styleId="Appendix">
    <w:name w:val="Appendix"/>
    <w:basedOn w:val="Normlny"/>
    <w:rsid w:val="002409FE"/>
    <w:pPr>
      <w:numPr>
        <w:ilvl w:val="8"/>
        <w:numId w:val="27"/>
      </w:numPr>
      <w:autoSpaceDE w:val="0"/>
      <w:autoSpaceDN w:val="0"/>
      <w:jc w:val="left"/>
    </w:pPr>
    <w:rPr>
      <w:rFonts w:ascii="Times New Roman" w:hAnsi="Times New Roman"/>
      <w:szCs w:val="20"/>
      <w:lang w:eastAsia="cs-CZ"/>
    </w:rPr>
  </w:style>
  <w:style w:type="character" w:customStyle="1" w:styleId="FontStyle72">
    <w:name w:val="Font Style72"/>
    <w:uiPriority w:val="99"/>
    <w:rsid w:val="002409FE"/>
    <w:rPr>
      <w:rFonts w:ascii="Garamond" w:hAnsi="Garamond" w:cs="Garamond"/>
      <w:sz w:val="26"/>
      <w:szCs w:val="26"/>
    </w:rPr>
  </w:style>
  <w:style w:type="numbering" w:customStyle="1" w:styleId="ImportedStyle2">
    <w:name w:val="Imported Style 2"/>
    <w:rsid w:val="002409FE"/>
    <w:pPr>
      <w:numPr>
        <w:numId w:val="29"/>
      </w:numPr>
    </w:pPr>
  </w:style>
  <w:style w:type="paragraph" w:customStyle="1" w:styleId="ListDash">
    <w:name w:val="List Dash"/>
    <w:basedOn w:val="Zoznamsodrkami"/>
    <w:qFormat/>
    <w:rsid w:val="002409FE"/>
    <w:pPr>
      <w:tabs>
        <w:tab w:val="left" w:pos="340"/>
        <w:tab w:val="num" w:pos="720"/>
        <w:tab w:val="left" w:pos="851"/>
        <w:tab w:val="num" w:pos="927"/>
      </w:tabs>
      <w:spacing w:before="0" w:after="120"/>
      <w:ind w:left="720" w:hanging="720"/>
      <w:jc w:val="left"/>
    </w:pPr>
    <w:rPr>
      <w:rFonts w:ascii="Century Gothic" w:hAnsi="Century Gothic"/>
      <w:bCs/>
      <w:szCs w:val="32"/>
      <w:lang w:eastAsia="sk-SK"/>
    </w:rPr>
  </w:style>
  <w:style w:type="paragraph" w:customStyle="1" w:styleId="Popis1">
    <w:name w:val="Popis1"/>
    <w:next w:val="Normlny1"/>
    <w:rsid w:val="005E67D4"/>
    <w:pPr>
      <w:keepNext/>
      <w:pBdr>
        <w:top w:val="nil"/>
        <w:left w:val="nil"/>
        <w:bottom w:val="nil"/>
        <w:right w:val="nil"/>
        <w:between w:val="nil"/>
        <w:bar w:val="nil"/>
      </w:pBdr>
    </w:pPr>
    <w:rPr>
      <w:rFonts w:eastAsia="Arial Unicode MS" w:cs="Arial Unicode MS"/>
      <w:b/>
      <w:bCs/>
      <w:color w:val="000000"/>
      <w:sz w:val="18"/>
      <w:szCs w:val="18"/>
      <w:u w:color="000000"/>
      <w:bdr w:val="nil"/>
    </w:rPr>
  </w:style>
  <w:style w:type="paragraph" w:customStyle="1" w:styleId="TableHeader">
    <w:name w:val="Table Header"/>
    <w:rsid w:val="005E67D4"/>
    <w:pPr>
      <w:keepNext/>
      <w:pBdr>
        <w:top w:val="nil"/>
        <w:left w:val="nil"/>
        <w:bottom w:val="nil"/>
        <w:right w:val="nil"/>
        <w:between w:val="nil"/>
        <w:bar w:val="nil"/>
      </w:pBdr>
      <w:spacing w:before="120" w:after="120"/>
      <w:ind w:left="709"/>
      <w:jc w:val="center"/>
    </w:pPr>
    <w:rPr>
      <w:rFonts w:eastAsia="Arial Unicode MS" w:cs="Arial Unicode MS"/>
      <w:b/>
      <w:bCs/>
      <w:color w:val="000000"/>
      <w:sz w:val="20"/>
      <w:szCs w:val="20"/>
      <w:u w:color="000000"/>
      <w:bdr w:val="nil"/>
      <w:lang w:val="de-DE"/>
    </w:rPr>
  </w:style>
  <w:style w:type="paragraph" w:customStyle="1" w:styleId="Nadpis11">
    <w:name w:val="Nadpis 11"/>
    <w:next w:val="Normlny1"/>
    <w:rsid w:val="005E67D4"/>
    <w:pPr>
      <w:keepNext/>
      <w:pBdr>
        <w:top w:val="nil"/>
        <w:left w:val="nil"/>
        <w:bottom w:val="nil"/>
        <w:right w:val="nil"/>
        <w:between w:val="nil"/>
        <w:bar w:val="nil"/>
      </w:pBdr>
      <w:tabs>
        <w:tab w:val="left" w:pos="648"/>
      </w:tabs>
      <w:ind w:firstLine="212"/>
      <w:jc w:val="center"/>
      <w:outlineLvl w:val="0"/>
    </w:pPr>
    <w:rPr>
      <w:rFonts w:ascii="Calibri" w:hAnsi="Calibri" w:cs="Calibri"/>
      <w:b/>
      <w:bCs/>
      <w:color w:val="000000"/>
      <w:kern w:val="32"/>
      <w:sz w:val="32"/>
      <w:szCs w:val="32"/>
      <w:u w:color="000000"/>
      <w:bdr w:val="nil"/>
    </w:rPr>
  </w:style>
  <w:style w:type="numbering" w:customStyle="1" w:styleId="ImportedStyle54">
    <w:name w:val="Imported Style 54"/>
    <w:rsid w:val="005E67D4"/>
    <w:pPr>
      <w:numPr>
        <w:numId w:val="60"/>
      </w:numPr>
    </w:pPr>
  </w:style>
  <w:style w:type="paragraph" w:customStyle="1" w:styleId="Nadpis21">
    <w:name w:val="Nadpis 21"/>
    <w:next w:val="Normlny1"/>
    <w:rsid w:val="005E67D4"/>
    <w:pPr>
      <w:keepNext/>
      <w:pBdr>
        <w:top w:val="nil"/>
        <w:left w:val="nil"/>
        <w:bottom w:val="nil"/>
        <w:right w:val="nil"/>
        <w:between w:val="nil"/>
        <w:bar w:val="nil"/>
      </w:pBdr>
      <w:jc w:val="both"/>
      <w:outlineLvl w:val="1"/>
    </w:pPr>
    <w:rPr>
      <w:rFonts w:ascii="Cambria" w:eastAsia="Cambria" w:hAnsi="Cambria" w:cs="Cambria"/>
      <w:b/>
      <w:bCs/>
      <w:i/>
      <w:iCs/>
      <w:color w:val="000000"/>
      <w:sz w:val="28"/>
      <w:szCs w:val="28"/>
      <w:u w:color="000000"/>
      <w:bdr w:val="nil"/>
    </w:rPr>
  </w:style>
  <w:style w:type="paragraph" w:customStyle="1" w:styleId="Nadpis31">
    <w:name w:val="Nadpis 31"/>
    <w:next w:val="Normlny1"/>
    <w:rsid w:val="005E67D4"/>
    <w:pPr>
      <w:keepNext/>
      <w:pBdr>
        <w:top w:val="nil"/>
        <w:left w:val="nil"/>
        <w:bottom w:val="nil"/>
        <w:right w:val="nil"/>
        <w:between w:val="nil"/>
        <w:bar w:val="nil"/>
      </w:pBdr>
      <w:tabs>
        <w:tab w:val="left" w:pos="720"/>
      </w:tabs>
      <w:jc w:val="center"/>
      <w:outlineLvl w:val="2"/>
    </w:pPr>
    <w:rPr>
      <w:rFonts w:ascii="Cambria" w:eastAsia="Cambria" w:hAnsi="Cambria" w:cs="Cambria"/>
      <w:b/>
      <w:bCs/>
      <w:color w:val="000000"/>
      <w:sz w:val="26"/>
      <w:szCs w:val="26"/>
      <w:u w:color="000000"/>
      <w:bdr w:val="nil"/>
    </w:rPr>
  </w:style>
  <w:style w:type="numbering" w:customStyle="1" w:styleId="ImportedStyle55">
    <w:name w:val="Imported Style 55"/>
    <w:rsid w:val="005E67D4"/>
    <w:pPr>
      <w:numPr>
        <w:numId w:val="63"/>
      </w:numPr>
    </w:pPr>
  </w:style>
  <w:style w:type="numbering" w:customStyle="1" w:styleId="ImportedStyle57">
    <w:name w:val="Imported Style 57"/>
    <w:rsid w:val="005E67D4"/>
    <w:pPr>
      <w:numPr>
        <w:numId w:val="69"/>
      </w:numPr>
    </w:pPr>
  </w:style>
</w:styles>
</file>

<file path=word/webSettings.xml><?xml version="1.0" encoding="utf-8"?>
<w:webSettings xmlns:r="http://schemas.openxmlformats.org/officeDocument/2006/relationships" xmlns:w="http://schemas.openxmlformats.org/wordprocessingml/2006/main">
  <w:divs>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41565295">
      <w:bodyDiv w:val="1"/>
      <w:marLeft w:val="0"/>
      <w:marRight w:val="0"/>
      <w:marTop w:val="0"/>
      <w:marBottom w:val="0"/>
      <w:divBdr>
        <w:top w:val="none" w:sz="0" w:space="0" w:color="auto"/>
        <w:left w:val="none" w:sz="0" w:space="0" w:color="auto"/>
        <w:bottom w:val="none" w:sz="0" w:space="0" w:color="auto"/>
        <w:right w:val="none" w:sz="0" w:space="0" w:color="auto"/>
      </w:divBdr>
      <w:divsChild>
        <w:div w:id="1304233000">
          <w:marLeft w:val="0"/>
          <w:marRight w:val="0"/>
          <w:marTop w:val="0"/>
          <w:marBottom w:val="0"/>
          <w:divBdr>
            <w:top w:val="none" w:sz="0" w:space="0" w:color="auto"/>
            <w:left w:val="none" w:sz="0" w:space="0" w:color="auto"/>
            <w:bottom w:val="none" w:sz="0" w:space="0" w:color="auto"/>
            <w:right w:val="none" w:sz="0" w:space="0" w:color="auto"/>
          </w:divBdr>
          <w:divsChild>
            <w:div w:id="224613470">
              <w:marLeft w:val="0"/>
              <w:marRight w:val="0"/>
              <w:marTop w:val="0"/>
              <w:marBottom w:val="0"/>
              <w:divBdr>
                <w:top w:val="none" w:sz="0" w:space="0" w:color="auto"/>
                <w:left w:val="none" w:sz="0" w:space="0" w:color="auto"/>
                <w:bottom w:val="none" w:sz="0" w:space="0" w:color="auto"/>
                <w:right w:val="none" w:sz="0" w:space="0" w:color="auto"/>
              </w:divBdr>
              <w:divsChild>
                <w:div w:id="1034575280">
                  <w:marLeft w:val="0"/>
                  <w:marRight w:val="0"/>
                  <w:marTop w:val="0"/>
                  <w:marBottom w:val="0"/>
                  <w:divBdr>
                    <w:top w:val="none" w:sz="0" w:space="0" w:color="auto"/>
                    <w:left w:val="none" w:sz="0" w:space="0" w:color="auto"/>
                    <w:bottom w:val="none" w:sz="0" w:space="0" w:color="auto"/>
                    <w:right w:val="none" w:sz="0" w:space="0" w:color="auto"/>
                  </w:divBdr>
                </w:div>
                <w:div w:id="124441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363">
      <w:bodyDiv w:val="1"/>
      <w:marLeft w:val="0"/>
      <w:marRight w:val="0"/>
      <w:marTop w:val="0"/>
      <w:marBottom w:val="0"/>
      <w:divBdr>
        <w:top w:val="none" w:sz="0" w:space="0" w:color="auto"/>
        <w:left w:val="none" w:sz="0" w:space="0" w:color="auto"/>
        <w:bottom w:val="none" w:sz="0" w:space="0" w:color="auto"/>
        <w:right w:val="none" w:sz="0" w:space="0" w:color="auto"/>
      </w:divBdr>
      <w:divsChild>
        <w:div w:id="1998533942">
          <w:marLeft w:val="0"/>
          <w:marRight w:val="0"/>
          <w:marTop w:val="0"/>
          <w:marBottom w:val="0"/>
          <w:divBdr>
            <w:top w:val="none" w:sz="0" w:space="0" w:color="auto"/>
            <w:left w:val="none" w:sz="0" w:space="0" w:color="auto"/>
            <w:bottom w:val="none" w:sz="0" w:space="0" w:color="auto"/>
            <w:right w:val="none" w:sz="0" w:space="0" w:color="auto"/>
          </w:divBdr>
          <w:divsChild>
            <w:div w:id="320623635">
              <w:marLeft w:val="0"/>
              <w:marRight w:val="0"/>
              <w:marTop w:val="0"/>
              <w:marBottom w:val="0"/>
              <w:divBdr>
                <w:top w:val="none" w:sz="0" w:space="0" w:color="auto"/>
                <w:left w:val="none" w:sz="0" w:space="0" w:color="auto"/>
                <w:bottom w:val="none" w:sz="0" w:space="0" w:color="auto"/>
                <w:right w:val="none" w:sz="0" w:space="0" w:color="auto"/>
              </w:divBdr>
              <w:divsChild>
                <w:div w:id="1686593485">
                  <w:marLeft w:val="0"/>
                  <w:marRight w:val="0"/>
                  <w:marTop w:val="0"/>
                  <w:marBottom w:val="0"/>
                  <w:divBdr>
                    <w:top w:val="none" w:sz="0" w:space="0" w:color="auto"/>
                    <w:left w:val="none" w:sz="0" w:space="0" w:color="auto"/>
                    <w:bottom w:val="none" w:sz="0" w:space="0" w:color="auto"/>
                    <w:right w:val="none" w:sz="0" w:space="0" w:color="auto"/>
                  </w:divBdr>
                </w:div>
                <w:div w:id="1348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04562977">
      <w:bodyDiv w:val="1"/>
      <w:marLeft w:val="0"/>
      <w:marRight w:val="0"/>
      <w:marTop w:val="0"/>
      <w:marBottom w:val="0"/>
      <w:divBdr>
        <w:top w:val="none" w:sz="0" w:space="0" w:color="auto"/>
        <w:left w:val="none" w:sz="0" w:space="0" w:color="auto"/>
        <w:bottom w:val="none" w:sz="0" w:space="0" w:color="auto"/>
        <w:right w:val="none" w:sz="0" w:space="0" w:color="auto"/>
      </w:divBdr>
      <w:divsChild>
        <w:div w:id="1459644070">
          <w:marLeft w:val="0"/>
          <w:marRight w:val="0"/>
          <w:marTop w:val="0"/>
          <w:marBottom w:val="0"/>
          <w:divBdr>
            <w:top w:val="none" w:sz="0" w:space="0" w:color="auto"/>
            <w:left w:val="none" w:sz="0" w:space="0" w:color="auto"/>
            <w:bottom w:val="none" w:sz="0" w:space="0" w:color="auto"/>
            <w:right w:val="none" w:sz="0" w:space="0" w:color="auto"/>
          </w:divBdr>
          <w:divsChild>
            <w:div w:id="910966717">
              <w:marLeft w:val="0"/>
              <w:marRight w:val="0"/>
              <w:marTop w:val="0"/>
              <w:marBottom w:val="0"/>
              <w:divBdr>
                <w:top w:val="none" w:sz="0" w:space="0" w:color="auto"/>
                <w:left w:val="none" w:sz="0" w:space="0" w:color="auto"/>
                <w:bottom w:val="none" w:sz="0" w:space="0" w:color="auto"/>
                <w:right w:val="none" w:sz="0" w:space="0" w:color="auto"/>
              </w:divBdr>
              <w:divsChild>
                <w:div w:id="131795793">
                  <w:marLeft w:val="0"/>
                  <w:marRight w:val="0"/>
                  <w:marTop w:val="0"/>
                  <w:marBottom w:val="0"/>
                  <w:divBdr>
                    <w:top w:val="none" w:sz="0" w:space="0" w:color="auto"/>
                    <w:left w:val="none" w:sz="0" w:space="0" w:color="auto"/>
                    <w:bottom w:val="none" w:sz="0" w:space="0" w:color="auto"/>
                    <w:right w:val="none" w:sz="0" w:space="0" w:color="auto"/>
                  </w:divBdr>
                  <w:divsChild>
                    <w:div w:id="1179932491">
                      <w:marLeft w:val="0"/>
                      <w:marRight w:val="0"/>
                      <w:marTop w:val="0"/>
                      <w:marBottom w:val="0"/>
                      <w:divBdr>
                        <w:top w:val="none" w:sz="0" w:space="0" w:color="auto"/>
                        <w:left w:val="none" w:sz="0" w:space="0" w:color="auto"/>
                        <w:bottom w:val="none" w:sz="0" w:space="0" w:color="auto"/>
                        <w:right w:val="none" w:sz="0" w:space="0" w:color="auto"/>
                      </w:divBdr>
                      <w:divsChild>
                        <w:div w:id="14703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75995777">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620960444">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56247270">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856506891">
      <w:bodyDiv w:val="1"/>
      <w:marLeft w:val="0"/>
      <w:marRight w:val="0"/>
      <w:marTop w:val="0"/>
      <w:marBottom w:val="0"/>
      <w:divBdr>
        <w:top w:val="none" w:sz="0" w:space="0" w:color="auto"/>
        <w:left w:val="none" w:sz="0" w:space="0" w:color="auto"/>
        <w:bottom w:val="none" w:sz="0" w:space="0" w:color="auto"/>
        <w:right w:val="none" w:sz="0" w:space="0" w:color="auto"/>
      </w:divBdr>
      <w:divsChild>
        <w:div w:id="277837940">
          <w:marLeft w:val="0"/>
          <w:marRight w:val="0"/>
          <w:marTop w:val="0"/>
          <w:marBottom w:val="0"/>
          <w:divBdr>
            <w:top w:val="none" w:sz="0" w:space="0" w:color="auto"/>
            <w:left w:val="none" w:sz="0" w:space="0" w:color="auto"/>
            <w:bottom w:val="none" w:sz="0" w:space="0" w:color="auto"/>
            <w:right w:val="none" w:sz="0" w:space="0" w:color="auto"/>
          </w:divBdr>
          <w:divsChild>
            <w:div w:id="424690756">
              <w:marLeft w:val="0"/>
              <w:marRight w:val="0"/>
              <w:marTop w:val="0"/>
              <w:marBottom w:val="0"/>
              <w:divBdr>
                <w:top w:val="none" w:sz="0" w:space="0" w:color="auto"/>
                <w:left w:val="none" w:sz="0" w:space="0" w:color="auto"/>
                <w:bottom w:val="none" w:sz="0" w:space="0" w:color="auto"/>
                <w:right w:val="none" w:sz="0" w:space="0" w:color="auto"/>
              </w:divBdr>
              <w:divsChild>
                <w:div w:id="32970491">
                  <w:marLeft w:val="0"/>
                  <w:marRight w:val="0"/>
                  <w:marTop w:val="0"/>
                  <w:marBottom w:val="0"/>
                  <w:divBdr>
                    <w:top w:val="none" w:sz="0" w:space="0" w:color="auto"/>
                    <w:left w:val="none" w:sz="0" w:space="0" w:color="auto"/>
                    <w:bottom w:val="none" w:sz="0" w:space="0" w:color="auto"/>
                    <w:right w:val="none" w:sz="0" w:space="0" w:color="auto"/>
                  </w:divBdr>
                  <w:divsChild>
                    <w:div w:id="750322011">
                      <w:marLeft w:val="0"/>
                      <w:marRight w:val="0"/>
                      <w:marTop w:val="0"/>
                      <w:marBottom w:val="0"/>
                      <w:divBdr>
                        <w:top w:val="none" w:sz="0" w:space="0" w:color="auto"/>
                        <w:left w:val="none" w:sz="0" w:space="0" w:color="auto"/>
                        <w:bottom w:val="none" w:sz="0" w:space="0" w:color="auto"/>
                        <w:right w:val="none" w:sz="0" w:space="0" w:color="auto"/>
                      </w:divBdr>
                      <w:divsChild>
                        <w:div w:id="684211322">
                          <w:marLeft w:val="0"/>
                          <w:marRight w:val="0"/>
                          <w:marTop w:val="0"/>
                          <w:marBottom w:val="0"/>
                          <w:divBdr>
                            <w:top w:val="none" w:sz="0" w:space="0" w:color="auto"/>
                            <w:left w:val="none" w:sz="0" w:space="0" w:color="auto"/>
                            <w:bottom w:val="none" w:sz="0" w:space="0" w:color="auto"/>
                            <w:right w:val="none" w:sz="0" w:space="0" w:color="auto"/>
                          </w:divBdr>
                        </w:div>
                        <w:div w:id="13258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860972127">
      <w:bodyDiv w:val="1"/>
      <w:marLeft w:val="0"/>
      <w:marRight w:val="0"/>
      <w:marTop w:val="0"/>
      <w:marBottom w:val="0"/>
      <w:divBdr>
        <w:top w:val="none" w:sz="0" w:space="0" w:color="auto"/>
        <w:left w:val="none" w:sz="0" w:space="0" w:color="auto"/>
        <w:bottom w:val="none" w:sz="0" w:space="0" w:color="auto"/>
        <w:right w:val="none" w:sz="0" w:space="0" w:color="auto"/>
      </w:divBdr>
      <w:divsChild>
        <w:div w:id="1710642770">
          <w:marLeft w:val="0"/>
          <w:marRight w:val="0"/>
          <w:marTop w:val="0"/>
          <w:marBottom w:val="0"/>
          <w:divBdr>
            <w:top w:val="none" w:sz="0" w:space="0" w:color="auto"/>
            <w:left w:val="none" w:sz="0" w:space="0" w:color="auto"/>
            <w:bottom w:val="none" w:sz="0" w:space="0" w:color="auto"/>
            <w:right w:val="none" w:sz="0" w:space="0" w:color="auto"/>
          </w:divBdr>
          <w:divsChild>
            <w:div w:id="1429808950">
              <w:marLeft w:val="0"/>
              <w:marRight w:val="0"/>
              <w:marTop w:val="0"/>
              <w:marBottom w:val="0"/>
              <w:divBdr>
                <w:top w:val="none" w:sz="0" w:space="0" w:color="auto"/>
                <w:left w:val="none" w:sz="0" w:space="0" w:color="auto"/>
                <w:bottom w:val="none" w:sz="0" w:space="0" w:color="auto"/>
                <w:right w:val="none" w:sz="0" w:space="0" w:color="auto"/>
              </w:divBdr>
              <w:divsChild>
                <w:div w:id="576208642">
                  <w:marLeft w:val="0"/>
                  <w:marRight w:val="0"/>
                  <w:marTop w:val="0"/>
                  <w:marBottom w:val="0"/>
                  <w:divBdr>
                    <w:top w:val="none" w:sz="0" w:space="0" w:color="auto"/>
                    <w:left w:val="none" w:sz="0" w:space="0" w:color="auto"/>
                    <w:bottom w:val="none" w:sz="0" w:space="0" w:color="auto"/>
                    <w:right w:val="none" w:sz="0" w:space="0" w:color="auto"/>
                  </w:divBdr>
                  <w:divsChild>
                    <w:div w:id="11033310">
                      <w:marLeft w:val="0"/>
                      <w:marRight w:val="0"/>
                      <w:marTop w:val="0"/>
                      <w:marBottom w:val="0"/>
                      <w:divBdr>
                        <w:top w:val="none" w:sz="0" w:space="0" w:color="auto"/>
                        <w:left w:val="none" w:sz="0" w:space="0" w:color="auto"/>
                        <w:bottom w:val="none" w:sz="0" w:space="0" w:color="auto"/>
                        <w:right w:val="none" w:sz="0" w:space="0" w:color="auto"/>
                      </w:divBdr>
                      <w:divsChild>
                        <w:div w:id="1938056838">
                          <w:marLeft w:val="0"/>
                          <w:marRight w:val="0"/>
                          <w:marTop w:val="0"/>
                          <w:marBottom w:val="0"/>
                          <w:divBdr>
                            <w:top w:val="none" w:sz="0" w:space="0" w:color="auto"/>
                            <w:left w:val="none" w:sz="0" w:space="0" w:color="auto"/>
                            <w:bottom w:val="none" w:sz="0" w:space="0" w:color="auto"/>
                            <w:right w:val="none" w:sz="0" w:space="0" w:color="auto"/>
                          </w:divBdr>
                        </w:div>
                        <w:div w:id="157142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49581377">
      <w:bodyDiv w:val="1"/>
      <w:marLeft w:val="0"/>
      <w:marRight w:val="0"/>
      <w:marTop w:val="0"/>
      <w:marBottom w:val="0"/>
      <w:divBdr>
        <w:top w:val="none" w:sz="0" w:space="0" w:color="auto"/>
        <w:left w:val="none" w:sz="0" w:space="0" w:color="auto"/>
        <w:bottom w:val="none" w:sz="0" w:space="0" w:color="auto"/>
        <w:right w:val="none" w:sz="0" w:space="0" w:color="auto"/>
      </w:divBdr>
      <w:divsChild>
        <w:div w:id="2111658726">
          <w:marLeft w:val="0"/>
          <w:marRight w:val="0"/>
          <w:marTop w:val="0"/>
          <w:marBottom w:val="0"/>
          <w:divBdr>
            <w:top w:val="none" w:sz="0" w:space="0" w:color="auto"/>
            <w:left w:val="none" w:sz="0" w:space="0" w:color="auto"/>
            <w:bottom w:val="none" w:sz="0" w:space="0" w:color="auto"/>
            <w:right w:val="none" w:sz="0" w:space="0" w:color="auto"/>
          </w:divBdr>
          <w:divsChild>
            <w:div w:id="126506740">
              <w:marLeft w:val="0"/>
              <w:marRight w:val="0"/>
              <w:marTop w:val="0"/>
              <w:marBottom w:val="0"/>
              <w:divBdr>
                <w:top w:val="none" w:sz="0" w:space="0" w:color="auto"/>
                <w:left w:val="none" w:sz="0" w:space="0" w:color="auto"/>
                <w:bottom w:val="none" w:sz="0" w:space="0" w:color="auto"/>
                <w:right w:val="none" w:sz="0" w:space="0" w:color="auto"/>
              </w:divBdr>
              <w:divsChild>
                <w:div w:id="1806003936">
                  <w:marLeft w:val="0"/>
                  <w:marRight w:val="0"/>
                  <w:marTop w:val="0"/>
                  <w:marBottom w:val="0"/>
                  <w:divBdr>
                    <w:top w:val="none" w:sz="0" w:space="0" w:color="auto"/>
                    <w:left w:val="none" w:sz="0" w:space="0" w:color="auto"/>
                    <w:bottom w:val="none" w:sz="0" w:space="0" w:color="auto"/>
                    <w:right w:val="none" w:sz="0" w:space="0" w:color="auto"/>
                  </w:divBdr>
                </w:div>
                <w:div w:id="8026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416322473">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515608790">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75860541">
      <w:bodyDiv w:val="1"/>
      <w:marLeft w:val="0"/>
      <w:marRight w:val="0"/>
      <w:marTop w:val="0"/>
      <w:marBottom w:val="0"/>
      <w:divBdr>
        <w:top w:val="none" w:sz="0" w:space="0" w:color="auto"/>
        <w:left w:val="none" w:sz="0" w:space="0" w:color="auto"/>
        <w:bottom w:val="none" w:sz="0" w:space="0" w:color="auto"/>
        <w:right w:val="none" w:sz="0" w:space="0" w:color="auto"/>
      </w:divBdr>
    </w:div>
    <w:div w:id="1811819810">
      <w:bodyDiv w:val="1"/>
      <w:marLeft w:val="0"/>
      <w:marRight w:val="0"/>
      <w:marTop w:val="0"/>
      <w:marBottom w:val="0"/>
      <w:divBdr>
        <w:top w:val="none" w:sz="0" w:space="0" w:color="auto"/>
        <w:left w:val="none" w:sz="0" w:space="0" w:color="auto"/>
        <w:bottom w:val="none" w:sz="0" w:space="0" w:color="auto"/>
        <w:right w:val="none" w:sz="0" w:space="0" w:color="auto"/>
      </w:divBdr>
      <w:divsChild>
        <w:div w:id="1495220580">
          <w:marLeft w:val="170"/>
          <w:marRight w:val="0"/>
          <w:marTop w:val="0"/>
          <w:marBottom w:val="0"/>
          <w:divBdr>
            <w:top w:val="none" w:sz="0" w:space="0" w:color="auto"/>
            <w:left w:val="none" w:sz="0" w:space="0" w:color="auto"/>
            <w:bottom w:val="none" w:sz="0" w:space="0" w:color="auto"/>
            <w:right w:val="none" w:sz="0" w:space="0" w:color="auto"/>
          </w:divBdr>
        </w:div>
        <w:div w:id="914781307">
          <w:marLeft w:val="170"/>
          <w:marRight w:val="0"/>
          <w:marTop w:val="0"/>
          <w:marBottom w:val="0"/>
          <w:divBdr>
            <w:top w:val="none" w:sz="0" w:space="0" w:color="auto"/>
            <w:left w:val="none" w:sz="0" w:space="0" w:color="auto"/>
            <w:bottom w:val="none" w:sz="0" w:space="0" w:color="auto"/>
            <w:right w:val="none" w:sz="0" w:space="0" w:color="auto"/>
          </w:divBdr>
        </w:div>
        <w:div w:id="798186757">
          <w:marLeft w:val="170"/>
          <w:marRight w:val="0"/>
          <w:marTop w:val="0"/>
          <w:marBottom w:val="0"/>
          <w:divBdr>
            <w:top w:val="none" w:sz="0" w:space="0" w:color="auto"/>
            <w:left w:val="none" w:sz="0" w:space="0" w:color="auto"/>
            <w:bottom w:val="none" w:sz="0" w:space="0" w:color="auto"/>
            <w:right w:val="none" w:sz="0" w:space="0" w:color="auto"/>
          </w:divBdr>
        </w:div>
        <w:div w:id="852190207">
          <w:marLeft w:val="170"/>
          <w:marRight w:val="0"/>
          <w:marTop w:val="0"/>
          <w:marBottom w:val="0"/>
          <w:divBdr>
            <w:top w:val="none" w:sz="0" w:space="0" w:color="auto"/>
            <w:left w:val="none" w:sz="0" w:space="0" w:color="auto"/>
            <w:bottom w:val="none" w:sz="0" w:space="0" w:color="auto"/>
            <w:right w:val="none" w:sz="0" w:space="0" w:color="auto"/>
          </w:divBdr>
        </w:div>
        <w:div w:id="1159151894">
          <w:marLeft w:val="170"/>
          <w:marRight w:val="0"/>
          <w:marTop w:val="0"/>
          <w:marBottom w:val="0"/>
          <w:divBdr>
            <w:top w:val="none" w:sz="0" w:space="0" w:color="auto"/>
            <w:left w:val="none" w:sz="0" w:space="0" w:color="auto"/>
            <w:bottom w:val="none" w:sz="0" w:space="0" w:color="auto"/>
            <w:right w:val="none" w:sz="0" w:space="0" w:color="auto"/>
          </w:divBdr>
        </w:div>
        <w:div w:id="112407388">
          <w:marLeft w:val="170"/>
          <w:marRight w:val="0"/>
          <w:marTop w:val="0"/>
          <w:marBottom w:val="0"/>
          <w:divBdr>
            <w:top w:val="none" w:sz="0" w:space="0" w:color="auto"/>
            <w:left w:val="none" w:sz="0" w:space="0" w:color="auto"/>
            <w:bottom w:val="none" w:sz="0" w:space="0" w:color="auto"/>
            <w:right w:val="none" w:sz="0" w:space="0" w:color="auto"/>
          </w:divBdr>
        </w:div>
      </w:divsChild>
    </w:div>
    <w:div w:id="1942300921">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38695972">
      <w:bodyDiv w:val="1"/>
      <w:marLeft w:val="0"/>
      <w:marRight w:val="0"/>
      <w:marTop w:val="0"/>
      <w:marBottom w:val="0"/>
      <w:divBdr>
        <w:top w:val="none" w:sz="0" w:space="0" w:color="auto"/>
        <w:left w:val="none" w:sz="0" w:space="0" w:color="auto"/>
        <w:bottom w:val="none" w:sz="0" w:space="0" w:color="auto"/>
        <w:right w:val="none" w:sz="0" w:space="0" w:color="auto"/>
      </w:divBdr>
    </w:div>
    <w:div w:id="2095200815">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nspnz.s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83359-F728-4B03-85D4-0621F78F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23244</Words>
  <Characters>150353</Characters>
  <Application>Microsoft Office Word</Application>
  <DocSecurity>0</DocSecurity>
  <Lines>1252</Lines>
  <Paragraphs>346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173251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creator/>
  <cp:lastModifiedBy/>
  <cp:revision>1</cp:revision>
  <cp:lastPrinted>2014-07-15T07:03:00Z</cp:lastPrinted>
  <dcterms:created xsi:type="dcterms:W3CDTF">2018-11-23T07:34:00Z</dcterms:created>
  <dcterms:modified xsi:type="dcterms:W3CDTF">2018-11-26T13:11:00Z</dcterms:modified>
</cp:coreProperties>
</file>