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81091" w14:textId="77777777" w:rsidR="00557463" w:rsidRDefault="00557463" w:rsidP="004274BB">
      <w:pPr>
        <w:pStyle w:val="Zkladntext3"/>
        <w:keepNext/>
        <w:spacing w:before="120"/>
        <w:rPr>
          <w:rFonts w:ascii="Arial" w:hAnsi="Arial" w:cs="Arial"/>
          <w:b/>
          <w:bCs/>
          <w:color w:val="auto"/>
          <w:sz w:val="32"/>
          <w:szCs w:val="50"/>
        </w:rPr>
      </w:pPr>
      <w:bookmarkStart w:id="0" w:name="_GoBack"/>
      <w:bookmarkEnd w:id="0"/>
      <w:r w:rsidRPr="00C028AA">
        <w:rPr>
          <w:rFonts w:ascii="Arial" w:hAnsi="Arial" w:cs="Arial"/>
          <w:b/>
          <w:bCs/>
          <w:color w:val="auto"/>
          <w:sz w:val="32"/>
          <w:szCs w:val="50"/>
        </w:rPr>
        <w:t>Rokovacie konanie so zverejnením</w:t>
      </w:r>
    </w:p>
    <w:p w14:paraId="24005A1A" w14:textId="77777777" w:rsidR="00557463" w:rsidRPr="00C028AA" w:rsidRDefault="00557463" w:rsidP="004274BB">
      <w:pPr>
        <w:pStyle w:val="Zkladntext3"/>
        <w:keepNext/>
        <w:spacing w:before="120"/>
        <w:rPr>
          <w:rFonts w:ascii="Arial" w:hAnsi="Arial" w:cs="Arial"/>
          <w:b/>
          <w:bCs/>
          <w:color w:val="auto"/>
          <w:sz w:val="32"/>
          <w:szCs w:val="50"/>
        </w:rPr>
      </w:pPr>
    </w:p>
    <w:p w14:paraId="3C8D5F9A" w14:textId="77777777" w:rsidR="00557463" w:rsidRPr="00C028AA" w:rsidRDefault="00557463" w:rsidP="004274BB">
      <w:pPr>
        <w:pStyle w:val="Zkladntext3"/>
        <w:keepNext/>
        <w:spacing w:before="120"/>
        <w:rPr>
          <w:rFonts w:ascii="Arial" w:hAnsi="Arial" w:cs="Arial"/>
          <w:b/>
          <w:bCs/>
          <w:color w:val="auto"/>
          <w:sz w:val="32"/>
          <w:szCs w:val="50"/>
        </w:rPr>
      </w:pPr>
    </w:p>
    <w:p w14:paraId="16996DB7" w14:textId="77777777" w:rsidR="00557463" w:rsidRPr="00C028AA" w:rsidRDefault="00557463" w:rsidP="004274BB">
      <w:pPr>
        <w:pStyle w:val="Zkladntext3"/>
        <w:keepNext/>
        <w:spacing w:before="120"/>
        <w:rPr>
          <w:rFonts w:ascii="Arial" w:hAnsi="Arial" w:cs="Arial"/>
          <w:b/>
          <w:bCs/>
          <w:color w:val="auto"/>
          <w:sz w:val="24"/>
          <w:szCs w:val="50"/>
        </w:rPr>
      </w:pPr>
      <w:r w:rsidRPr="00B854F7">
        <w:rPr>
          <w:rFonts w:ascii="Arial" w:hAnsi="Arial" w:cs="Arial"/>
          <w:b/>
          <w:bCs/>
          <w:color w:val="auto"/>
          <w:sz w:val="24"/>
          <w:szCs w:val="50"/>
        </w:rPr>
        <w:t xml:space="preserve">TOVARY </w:t>
      </w:r>
    </w:p>
    <w:p w14:paraId="1712C5FF" w14:textId="77777777" w:rsidR="00557463" w:rsidRPr="00C028AA" w:rsidRDefault="00557463" w:rsidP="004274BB">
      <w:pPr>
        <w:pStyle w:val="Zkladntext3"/>
        <w:keepNext/>
        <w:rPr>
          <w:rFonts w:ascii="Arial" w:hAnsi="Arial" w:cs="Arial"/>
          <w:color w:val="auto"/>
          <w:sz w:val="30"/>
          <w:szCs w:val="30"/>
        </w:rPr>
      </w:pPr>
    </w:p>
    <w:p w14:paraId="46428A2C" w14:textId="77777777" w:rsidR="00557463" w:rsidRPr="00C028AA" w:rsidRDefault="00557463" w:rsidP="004274BB">
      <w:pPr>
        <w:pStyle w:val="Zkladntext3"/>
        <w:keepNext/>
        <w:rPr>
          <w:rFonts w:ascii="Arial" w:hAnsi="Arial" w:cs="Arial"/>
          <w:color w:val="999999"/>
        </w:rPr>
      </w:pPr>
    </w:p>
    <w:p w14:paraId="01BB9F37" w14:textId="77777777" w:rsidR="00557463" w:rsidRPr="00C028AA" w:rsidRDefault="00557463" w:rsidP="004274BB">
      <w:pPr>
        <w:pStyle w:val="Zkladntext3"/>
        <w:keepNext/>
        <w:spacing w:before="100" w:after="240"/>
        <w:rPr>
          <w:rFonts w:ascii="Arial" w:hAnsi="Arial" w:cs="Arial"/>
          <w:color w:val="auto"/>
          <w:sz w:val="50"/>
          <w:szCs w:val="50"/>
        </w:rPr>
      </w:pPr>
      <w:r w:rsidRPr="00C028AA">
        <w:rPr>
          <w:rFonts w:ascii="Arial" w:hAnsi="Arial" w:cs="Arial"/>
          <w:color w:val="auto"/>
          <w:sz w:val="50"/>
          <w:szCs w:val="50"/>
        </w:rPr>
        <w:t>SÚŤAŽNÉ PODKLADY</w:t>
      </w:r>
    </w:p>
    <w:p w14:paraId="15D7C3AB" w14:textId="77777777" w:rsidR="00557463" w:rsidRPr="00B854F7" w:rsidRDefault="00B854F7" w:rsidP="004274BB">
      <w:pPr>
        <w:pStyle w:val="Zkladntext3"/>
        <w:keepNext/>
        <w:rPr>
          <w:rFonts w:ascii="Arial" w:hAnsi="Arial" w:cs="Arial"/>
          <w:color w:val="auto"/>
          <w:sz w:val="32"/>
          <w:szCs w:val="32"/>
        </w:rPr>
      </w:pPr>
      <w:r w:rsidRPr="00B854F7">
        <w:rPr>
          <w:rFonts w:ascii="Arial" w:hAnsi="Arial" w:cs="Arial"/>
          <w:color w:val="auto"/>
          <w:sz w:val="32"/>
          <w:szCs w:val="32"/>
        </w:rPr>
        <w:t xml:space="preserve"> </w:t>
      </w:r>
      <w:r w:rsidR="00557463" w:rsidRPr="00B854F7">
        <w:rPr>
          <w:rFonts w:ascii="Arial" w:hAnsi="Arial" w:cs="Arial"/>
          <w:color w:val="auto"/>
          <w:sz w:val="32"/>
          <w:szCs w:val="32"/>
        </w:rPr>
        <w:t>(elektronická aukcia)</w:t>
      </w:r>
    </w:p>
    <w:p w14:paraId="117A43EE" w14:textId="77777777" w:rsidR="00557463" w:rsidRPr="00B854F7" w:rsidRDefault="00557463" w:rsidP="004274BB">
      <w:pPr>
        <w:pStyle w:val="Zkladntext3"/>
        <w:keepNext/>
        <w:rPr>
          <w:rFonts w:ascii="Arial" w:hAnsi="Arial" w:cs="Arial"/>
          <w:color w:val="auto"/>
          <w:sz w:val="50"/>
          <w:szCs w:val="50"/>
        </w:rPr>
      </w:pPr>
    </w:p>
    <w:p w14:paraId="4BC8E5E0" w14:textId="77777777" w:rsidR="00970399" w:rsidRDefault="00557463" w:rsidP="00970399">
      <w:pPr>
        <w:keepNext/>
        <w:tabs>
          <w:tab w:val="right" w:leader="dot" w:pos="10080"/>
        </w:tabs>
        <w:spacing w:before="200"/>
        <w:rPr>
          <w:rFonts w:ascii="Arial" w:hAnsi="Arial" w:cs="Arial"/>
          <w:smallCaps/>
          <w:color w:val="000000"/>
          <w:sz w:val="22"/>
          <w:szCs w:val="14"/>
        </w:rPr>
      </w:pPr>
      <w:r w:rsidRPr="00B854F7">
        <w:rPr>
          <w:rFonts w:ascii="Arial" w:hAnsi="Arial" w:cs="Arial"/>
          <w:smallCaps/>
          <w:color w:val="000000"/>
          <w:sz w:val="22"/>
          <w:szCs w:val="14"/>
        </w:rPr>
        <w:t xml:space="preserve">Predmet zákazky: </w:t>
      </w:r>
    </w:p>
    <w:p w14:paraId="6DCA9A26" w14:textId="14D665C6" w:rsidR="00970399" w:rsidRPr="00970399" w:rsidRDefault="008C74CE" w:rsidP="00970399">
      <w:pPr>
        <w:keepNext/>
        <w:tabs>
          <w:tab w:val="right" w:leader="dot" w:pos="10080"/>
        </w:tabs>
        <w:spacing w:before="2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Motorová nafta </w:t>
      </w:r>
      <w:r w:rsidR="00FA05B5">
        <w:rPr>
          <w:rFonts w:ascii="Arial" w:hAnsi="Arial" w:cs="Arial"/>
          <w:sz w:val="20"/>
          <w:szCs w:val="20"/>
        </w:rPr>
        <w:t xml:space="preserve">letná / zimná </w:t>
      </w:r>
      <w:r>
        <w:rPr>
          <w:rFonts w:ascii="Arial" w:hAnsi="Arial" w:cs="Arial"/>
          <w:sz w:val="20"/>
          <w:szCs w:val="20"/>
        </w:rPr>
        <w:t>v zmysle STN EN 590:2014</w:t>
      </w:r>
      <w:r w:rsidR="00970399">
        <w:rPr>
          <w:rFonts w:ascii="Arial" w:hAnsi="Arial" w:cs="Arial"/>
          <w:sz w:val="20"/>
          <w:szCs w:val="20"/>
        </w:rPr>
        <w:t xml:space="preserve"> a m</w:t>
      </w:r>
      <w:r w:rsidR="00970399" w:rsidRPr="00970399">
        <w:rPr>
          <w:rFonts w:ascii="Arial" w:hAnsi="Arial" w:cs="Arial"/>
          <w:sz w:val="20"/>
          <w:szCs w:val="20"/>
        </w:rPr>
        <w:t xml:space="preserve">otorová nafta arktická v zmysle STN EN 590:2014 označená ako trieda 2 (podľa tabuľky 3 uvedenej normy) do </w:t>
      </w:r>
      <w:proofErr w:type="spellStart"/>
      <w:r w:rsidR="00970399" w:rsidRPr="00970399">
        <w:rPr>
          <w:rFonts w:ascii="Arial" w:hAnsi="Arial" w:cs="Arial"/>
          <w:sz w:val="20"/>
          <w:szCs w:val="20"/>
        </w:rPr>
        <w:t>dieselgenerátorov</w:t>
      </w:r>
      <w:proofErr w:type="spellEnd"/>
      <w:r w:rsidR="00970399" w:rsidRPr="00970399">
        <w:rPr>
          <w:rFonts w:ascii="Arial" w:hAnsi="Arial" w:cs="Arial"/>
          <w:sz w:val="20"/>
          <w:szCs w:val="20"/>
        </w:rPr>
        <w:t xml:space="preserve"> </w:t>
      </w:r>
    </w:p>
    <w:p w14:paraId="21C43B59" w14:textId="10889F5D" w:rsidR="00557463" w:rsidRPr="00C028AA" w:rsidRDefault="00557463" w:rsidP="00970399">
      <w:pPr>
        <w:keepNext/>
        <w:tabs>
          <w:tab w:val="right" w:leader="dot" w:pos="10080"/>
        </w:tabs>
        <w:spacing w:before="200"/>
        <w:rPr>
          <w:rFonts w:ascii="Arial" w:hAnsi="Arial" w:cs="Arial"/>
          <w:smallCaps/>
          <w:color w:val="000000"/>
          <w:sz w:val="22"/>
          <w:szCs w:val="22"/>
        </w:rPr>
      </w:pPr>
      <w:r w:rsidRPr="00C028AA">
        <w:rPr>
          <w:rFonts w:ascii="Arial" w:hAnsi="Arial" w:cs="Arial"/>
          <w:smallCaps/>
          <w:color w:val="000000"/>
          <w:sz w:val="22"/>
          <w:szCs w:val="14"/>
        </w:rPr>
        <w:t>Číslo</w:t>
      </w:r>
      <w:r w:rsidRPr="00C028AA">
        <w:rPr>
          <w:rFonts w:ascii="Arial" w:hAnsi="Arial" w:cs="Arial"/>
          <w:smallCaps/>
          <w:color w:val="000000"/>
          <w:sz w:val="22"/>
          <w:szCs w:val="22"/>
        </w:rPr>
        <w:t xml:space="preserve">: </w:t>
      </w:r>
      <w:r w:rsidR="00657ED9">
        <w:rPr>
          <w:rFonts w:ascii="Arial" w:hAnsi="Arial" w:cs="Arial"/>
          <w:smallCaps/>
          <w:color w:val="000000"/>
          <w:sz w:val="22"/>
          <w:szCs w:val="22"/>
        </w:rPr>
        <w:t>1000089859</w:t>
      </w:r>
    </w:p>
    <w:p w14:paraId="00257990" w14:textId="77777777" w:rsidR="00557463" w:rsidRPr="00C028AA" w:rsidRDefault="00557463" w:rsidP="004274BB">
      <w:pPr>
        <w:pStyle w:val="Zkladntext3"/>
        <w:keepNext/>
        <w:jc w:val="both"/>
        <w:rPr>
          <w:rFonts w:ascii="Arial" w:hAnsi="Arial" w:cs="Arial"/>
          <w:smallCaps/>
          <w:color w:val="000000"/>
          <w:sz w:val="22"/>
          <w:szCs w:val="22"/>
        </w:rPr>
      </w:pPr>
    </w:p>
    <w:p w14:paraId="38B52D94" w14:textId="77777777" w:rsidR="00557463" w:rsidRPr="00C028AA" w:rsidRDefault="00557463" w:rsidP="004274BB">
      <w:pPr>
        <w:pStyle w:val="Zkladntext3"/>
        <w:keepNext/>
        <w:rPr>
          <w:rFonts w:ascii="Arial" w:hAnsi="Arial" w:cs="Arial"/>
          <w:color w:val="auto"/>
          <w:sz w:val="30"/>
          <w:szCs w:val="30"/>
        </w:rPr>
      </w:pPr>
    </w:p>
    <w:p w14:paraId="19A25D50" w14:textId="77777777" w:rsidR="00557463" w:rsidRPr="00B854F7" w:rsidRDefault="00557463" w:rsidP="004274BB">
      <w:pPr>
        <w:pStyle w:val="Zkladntext3"/>
        <w:keepNext/>
        <w:jc w:val="left"/>
        <w:rPr>
          <w:rFonts w:ascii="Arial" w:hAnsi="Arial" w:cs="Arial"/>
          <w:b/>
          <w:color w:val="auto"/>
        </w:rPr>
      </w:pPr>
      <w:r w:rsidRPr="0071614E">
        <w:rPr>
          <w:rFonts w:ascii="Arial" w:hAnsi="Arial" w:cs="Arial"/>
          <w:b/>
          <w:color w:val="auto"/>
        </w:rPr>
        <w:t>Vypracoval:</w:t>
      </w:r>
      <w:r w:rsidRPr="0071614E">
        <w:rPr>
          <w:rFonts w:ascii="Arial" w:hAnsi="Arial" w:cs="Arial"/>
          <w:b/>
          <w:color w:val="auto"/>
        </w:rPr>
        <w:tab/>
      </w:r>
      <w:r w:rsidRPr="0071614E">
        <w:rPr>
          <w:rFonts w:ascii="Arial" w:hAnsi="Arial" w:cs="Arial"/>
          <w:b/>
          <w:color w:val="auto"/>
        </w:rPr>
        <w:tab/>
      </w:r>
      <w:r w:rsidRPr="0071614E">
        <w:rPr>
          <w:rFonts w:ascii="Arial" w:hAnsi="Arial" w:cs="Arial"/>
          <w:b/>
          <w:color w:val="auto"/>
        </w:rPr>
        <w:tab/>
      </w:r>
      <w:r w:rsidRPr="0071614E">
        <w:rPr>
          <w:rFonts w:ascii="Arial" w:hAnsi="Arial" w:cs="Arial"/>
          <w:b/>
          <w:color w:val="auto"/>
        </w:rPr>
        <w:tab/>
      </w:r>
      <w:r w:rsidRPr="0071614E">
        <w:rPr>
          <w:rFonts w:ascii="Arial" w:hAnsi="Arial" w:cs="Arial"/>
          <w:b/>
          <w:color w:val="auto"/>
        </w:rPr>
        <w:tab/>
      </w:r>
      <w:r w:rsidRPr="0071614E">
        <w:rPr>
          <w:rFonts w:ascii="Arial" w:hAnsi="Arial" w:cs="Arial"/>
          <w:b/>
          <w:color w:val="auto"/>
        </w:rPr>
        <w:tab/>
      </w:r>
      <w:r w:rsidRPr="0071614E">
        <w:rPr>
          <w:rFonts w:ascii="Arial" w:hAnsi="Arial" w:cs="Arial"/>
          <w:b/>
          <w:color w:val="auto"/>
        </w:rPr>
        <w:tab/>
      </w:r>
      <w:r w:rsidRPr="00B854F7">
        <w:rPr>
          <w:rFonts w:ascii="Arial" w:hAnsi="Arial" w:cs="Arial"/>
          <w:b/>
          <w:color w:val="auto"/>
        </w:rPr>
        <w:t>....................................................</w:t>
      </w:r>
    </w:p>
    <w:p w14:paraId="04E28010" w14:textId="28278E3A" w:rsidR="00557463" w:rsidRPr="00C028AA" w:rsidRDefault="00B854F7" w:rsidP="004274BB">
      <w:pPr>
        <w:pStyle w:val="Zkladntext3"/>
        <w:keepNext/>
        <w:ind w:left="5760"/>
        <w:jc w:val="left"/>
        <w:rPr>
          <w:rFonts w:ascii="Arial" w:hAnsi="Arial" w:cs="Arial"/>
          <w:color w:val="auto"/>
        </w:rPr>
      </w:pPr>
      <w:r w:rsidRPr="00B854F7">
        <w:rPr>
          <w:rFonts w:ascii="Arial" w:hAnsi="Arial" w:cs="Arial"/>
          <w:color w:val="999999"/>
          <w:sz w:val="14"/>
          <w:szCs w:val="14"/>
        </w:rPr>
        <w:t xml:space="preserve">Jana </w:t>
      </w:r>
      <w:proofErr w:type="spellStart"/>
      <w:r w:rsidRPr="00B854F7">
        <w:rPr>
          <w:rFonts w:ascii="Arial" w:hAnsi="Arial" w:cs="Arial"/>
          <w:color w:val="999999"/>
          <w:sz w:val="14"/>
          <w:szCs w:val="14"/>
        </w:rPr>
        <w:t>Bučányová</w:t>
      </w:r>
      <w:proofErr w:type="spellEnd"/>
      <w:r w:rsidR="00CF75FF">
        <w:rPr>
          <w:rFonts w:ascii="Arial" w:hAnsi="Arial" w:cs="Arial"/>
          <w:color w:val="999999"/>
          <w:sz w:val="14"/>
          <w:szCs w:val="14"/>
        </w:rPr>
        <w:t>, taktický</w:t>
      </w:r>
      <w:r w:rsidRPr="00B854F7">
        <w:rPr>
          <w:rFonts w:ascii="Arial" w:hAnsi="Arial" w:cs="Arial"/>
          <w:color w:val="999999"/>
          <w:sz w:val="14"/>
          <w:szCs w:val="14"/>
        </w:rPr>
        <w:t xml:space="preserve"> nákupca</w:t>
      </w:r>
    </w:p>
    <w:p w14:paraId="0057898F" w14:textId="77777777" w:rsidR="00557463" w:rsidRPr="00C028AA" w:rsidRDefault="00557463" w:rsidP="004274BB">
      <w:pPr>
        <w:pStyle w:val="Zkladntext3"/>
        <w:keepNext/>
        <w:jc w:val="left"/>
        <w:rPr>
          <w:rFonts w:ascii="Arial" w:hAnsi="Arial" w:cs="Arial"/>
          <w:color w:val="auto"/>
        </w:rPr>
      </w:pPr>
    </w:p>
    <w:p w14:paraId="3944D8B7" w14:textId="77777777" w:rsidR="00557463" w:rsidRPr="00C028AA" w:rsidRDefault="00557463" w:rsidP="004274BB">
      <w:pPr>
        <w:pStyle w:val="Zkladntext3"/>
        <w:keepNext/>
        <w:jc w:val="both"/>
        <w:rPr>
          <w:rFonts w:ascii="Arial" w:hAnsi="Arial" w:cs="Arial"/>
          <w:color w:val="auto"/>
        </w:rPr>
      </w:pPr>
    </w:p>
    <w:p w14:paraId="213AACF1" w14:textId="77777777" w:rsidR="00557463" w:rsidRPr="00C028AA" w:rsidRDefault="00557463" w:rsidP="004274BB">
      <w:pPr>
        <w:pStyle w:val="Zkladntext3"/>
        <w:keepNext/>
        <w:jc w:val="both"/>
        <w:rPr>
          <w:rFonts w:ascii="Arial" w:hAnsi="Arial" w:cs="Arial"/>
          <w:color w:val="auto"/>
        </w:rPr>
      </w:pPr>
    </w:p>
    <w:p w14:paraId="63094DD9" w14:textId="77777777" w:rsidR="00557463" w:rsidRPr="0071614E" w:rsidRDefault="00557463" w:rsidP="004274BB">
      <w:pPr>
        <w:pStyle w:val="Zkladntext3"/>
        <w:keepNext/>
        <w:jc w:val="both"/>
        <w:rPr>
          <w:rFonts w:ascii="Arial" w:hAnsi="Arial" w:cs="Arial"/>
          <w:b/>
          <w:color w:val="auto"/>
        </w:rPr>
      </w:pPr>
      <w:r w:rsidRPr="0071614E">
        <w:rPr>
          <w:rFonts w:ascii="Arial" w:hAnsi="Arial" w:cs="Arial"/>
          <w:b/>
          <w:color w:val="auto"/>
        </w:rPr>
        <w:t xml:space="preserve">Súlad súťažných podkladov so zákonom č. 343/2015 </w:t>
      </w:r>
      <w:proofErr w:type="spellStart"/>
      <w:r w:rsidRPr="0071614E">
        <w:rPr>
          <w:rFonts w:ascii="Arial" w:hAnsi="Arial" w:cs="Arial"/>
          <w:b/>
          <w:color w:val="auto"/>
        </w:rPr>
        <w:t>Z.z</w:t>
      </w:r>
      <w:proofErr w:type="spellEnd"/>
      <w:r w:rsidRPr="0071614E">
        <w:rPr>
          <w:rFonts w:ascii="Arial" w:hAnsi="Arial" w:cs="Arial"/>
          <w:b/>
          <w:color w:val="auto"/>
        </w:rPr>
        <w:t>. o verejnom obstarávaní a o zmene a doplnení niektorých zákonov, v znení neskorších predpisov (ďalej len „</w:t>
      </w:r>
      <w:r w:rsidRPr="00FC6008">
        <w:rPr>
          <w:rFonts w:ascii="Arial" w:hAnsi="Arial" w:cs="Arial"/>
          <w:b/>
          <w:color w:val="auto"/>
        </w:rPr>
        <w:t>zákon</w:t>
      </w:r>
      <w:r w:rsidRPr="0071614E">
        <w:rPr>
          <w:rFonts w:ascii="Arial" w:hAnsi="Arial" w:cs="Arial"/>
          <w:b/>
          <w:color w:val="auto"/>
        </w:rPr>
        <w:t>“) potvrdzuje:</w:t>
      </w:r>
    </w:p>
    <w:p w14:paraId="76FC75CA" w14:textId="77777777" w:rsidR="00557463" w:rsidRPr="00C028AA" w:rsidRDefault="00557463" w:rsidP="004274BB">
      <w:pPr>
        <w:pStyle w:val="Zkladntext3"/>
        <w:keepNext/>
        <w:jc w:val="both"/>
        <w:rPr>
          <w:rFonts w:ascii="Arial" w:hAnsi="Arial" w:cs="Arial"/>
          <w:color w:val="auto"/>
        </w:rPr>
      </w:pPr>
    </w:p>
    <w:p w14:paraId="4E3FBF2B" w14:textId="77777777" w:rsidR="00557463" w:rsidRPr="00C028AA" w:rsidRDefault="00557463" w:rsidP="004274BB">
      <w:pPr>
        <w:keepNext/>
        <w:tabs>
          <w:tab w:val="right" w:leader="dot" w:pos="4500"/>
          <w:tab w:val="right" w:leader="dot" w:pos="5580"/>
          <w:tab w:val="right" w:leader="underscore" w:pos="9072"/>
        </w:tabs>
        <w:spacing w:before="100"/>
        <w:rPr>
          <w:rFonts w:ascii="Arial" w:hAnsi="Arial" w:cs="Arial"/>
          <w:sz w:val="20"/>
          <w:szCs w:val="20"/>
        </w:rPr>
      </w:pPr>
    </w:p>
    <w:p w14:paraId="7E95A6F7" w14:textId="77777777" w:rsidR="00557463" w:rsidRPr="006A5043" w:rsidRDefault="00557463" w:rsidP="004274BB">
      <w:pPr>
        <w:keepNext/>
        <w:tabs>
          <w:tab w:val="right" w:leader="dot" w:pos="4500"/>
          <w:tab w:val="right" w:leader="dot" w:pos="5580"/>
          <w:tab w:val="right" w:leader="underscore" w:pos="9072"/>
        </w:tabs>
        <w:spacing w:before="100"/>
        <w:rPr>
          <w:rFonts w:ascii="Arial" w:hAnsi="Arial" w:cs="Arial"/>
        </w:rPr>
      </w:pPr>
      <w:r w:rsidRPr="006A5043">
        <w:rPr>
          <w:rFonts w:ascii="Arial" w:hAnsi="Arial" w:cs="Arial"/>
          <w:sz w:val="20"/>
          <w:szCs w:val="20"/>
        </w:rPr>
        <w:t>V </w:t>
      </w:r>
      <w:r w:rsidR="00B854F7" w:rsidRPr="006A5043">
        <w:rPr>
          <w:rFonts w:ascii="Arial" w:hAnsi="Arial" w:cs="Arial"/>
          <w:sz w:val="20"/>
          <w:szCs w:val="20"/>
        </w:rPr>
        <w:t>Bratislave</w:t>
      </w:r>
      <w:r w:rsidRPr="006A5043">
        <w:rPr>
          <w:rFonts w:ascii="Arial" w:hAnsi="Arial" w:cs="Arial"/>
          <w:sz w:val="20"/>
          <w:szCs w:val="20"/>
        </w:rPr>
        <w:t>, dňa .......................</w:t>
      </w:r>
      <w:r w:rsidRPr="006A5043">
        <w:rPr>
          <w:rFonts w:ascii="Arial" w:hAnsi="Arial" w:cs="Arial"/>
          <w:sz w:val="20"/>
          <w:szCs w:val="20"/>
        </w:rPr>
        <w:tab/>
        <w:t xml:space="preserve">                          </w:t>
      </w:r>
      <w:r w:rsidR="00B854F7" w:rsidRPr="006A5043">
        <w:rPr>
          <w:rFonts w:ascii="Arial" w:hAnsi="Arial" w:cs="Arial"/>
          <w:sz w:val="20"/>
          <w:szCs w:val="20"/>
        </w:rPr>
        <w:t xml:space="preserve">                      </w:t>
      </w:r>
      <w:r w:rsidRPr="006A5043">
        <w:rPr>
          <w:rFonts w:ascii="Arial" w:hAnsi="Arial" w:cs="Arial"/>
          <w:sz w:val="20"/>
          <w:szCs w:val="20"/>
        </w:rPr>
        <w:t xml:space="preserve"> </w:t>
      </w:r>
      <w:r w:rsidRPr="006A5043">
        <w:rPr>
          <w:rFonts w:ascii="Arial" w:hAnsi="Arial" w:cs="Arial"/>
          <w:sz w:val="20"/>
        </w:rPr>
        <w:t>...........................................................</w:t>
      </w:r>
    </w:p>
    <w:p w14:paraId="4E334379" w14:textId="1DB44086" w:rsidR="00557463" w:rsidRPr="00C028AA" w:rsidRDefault="00B854F7" w:rsidP="004274BB">
      <w:pPr>
        <w:pStyle w:val="Zkladntext3"/>
        <w:keepNext/>
        <w:ind w:left="5760"/>
        <w:jc w:val="left"/>
        <w:rPr>
          <w:rFonts w:ascii="Arial" w:hAnsi="Arial" w:cs="Arial"/>
          <w:color w:val="999999"/>
        </w:rPr>
      </w:pPr>
      <w:r>
        <w:rPr>
          <w:rFonts w:ascii="Arial" w:hAnsi="Arial" w:cs="Arial"/>
          <w:color w:val="999999"/>
          <w:sz w:val="14"/>
          <w:szCs w:val="14"/>
        </w:rPr>
        <w:t xml:space="preserve">Jana </w:t>
      </w:r>
      <w:proofErr w:type="spellStart"/>
      <w:r>
        <w:rPr>
          <w:rFonts w:ascii="Arial" w:hAnsi="Arial" w:cs="Arial"/>
          <w:color w:val="999999"/>
          <w:sz w:val="14"/>
          <w:szCs w:val="14"/>
        </w:rPr>
        <w:t>Bučányová</w:t>
      </w:r>
      <w:proofErr w:type="spellEnd"/>
      <w:r>
        <w:rPr>
          <w:rFonts w:ascii="Arial" w:hAnsi="Arial" w:cs="Arial"/>
          <w:color w:val="999999"/>
          <w:sz w:val="14"/>
          <w:szCs w:val="14"/>
        </w:rPr>
        <w:t xml:space="preserve">, </w:t>
      </w:r>
      <w:r w:rsidR="00896A89">
        <w:rPr>
          <w:rFonts w:ascii="Arial" w:hAnsi="Arial" w:cs="Arial"/>
          <w:color w:val="999999"/>
          <w:sz w:val="14"/>
          <w:szCs w:val="14"/>
        </w:rPr>
        <w:t>taktický</w:t>
      </w:r>
      <w:r>
        <w:rPr>
          <w:rFonts w:ascii="Arial" w:hAnsi="Arial" w:cs="Arial"/>
          <w:color w:val="999999"/>
          <w:sz w:val="14"/>
          <w:szCs w:val="14"/>
        </w:rPr>
        <w:t xml:space="preserve"> nákup </w:t>
      </w:r>
    </w:p>
    <w:p w14:paraId="1FB0489C" w14:textId="77777777" w:rsidR="00557463" w:rsidRPr="00C028AA" w:rsidRDefault="00557463" w:rsidP="004274BB">
      <w:pPr>
        <w:keepNext/>
        <w:tabs>
          <w:tab w:val="right" w:leader="dot" w:pos="10080"/>
        </w:tabs>
        <w:rPr>
          <w:rFonts w:ascii="Arial" w:hAnsi="Arial" w:cs="Arial"/>
          <w:sz w:val="20"/>
          <w:szCs w:val="20"/>
        </w:rPr>
      </w:pPr>
    </w:p>
    <w:p w14:paraId="48DE3F5F" w14:textId="77777777" w:rsidR="00557463" w:rsidRPr="00C028AA" w:rsidRDefault="00557463" w:rsidP="004274BB">
      <w:pPr>
        <w:pStyle w:val="Zarkazkladnhotextu3"/>
        <w:keepNext/>
        <w:spacing w:before="20"/>
        <w:ind w:left="5942" w:right="-227"/>
        <w:rPr>
          <w:rFonts w:ascii="Arial" w:hAnsi="Arial" w:cs="Arial"/>
          <w:b/>
          <w:bCs/>
          <w:color w:val="999999"/>
          <w:sz w:val="14"/>
          <w:szCs w:val="14"/>
        </w:rPr>
      </w:pPr>
    </w:p>
    <w:p w14:paraId="1131E9EB" w14:textId="77777777" w:rsidR="00557463" w:rsidRPr="0071614E" w:rsidRDefault="00557463" w:rsidP="004274BB">
      <w:pPr>
        <w:keepNext/>
        <w:tabs>
          <w:tab w:val="left" w:pos="1980"/>
        </w:tabs>
        <w:rPr>
          <w:rFonts w:ascii="Arial" w:hAnsi="Arial" w:cs="Arial"/>
          <w:b/>
          <w:sz w:val="20"/>
          <w:szCs w:val="20"/>
        </w:rPr>
      </w:pPr>
      <w:r w:rsidRPr="0071614E">
        <w:rPr>
          <w:rFonts w:ascii="Arial" w:hAnsi="Arial" w:cs="Arial"/>
          <w:b/>
          <w:sz w:val="20"/>
          <w:szCs w:val="20"/>
        </w:rPr>
        <w:t>Schválil:</w:t>
      </w:r>
    </w:p>
    <w:p w14:paraId="42E79E02" w14:textId="77777777" w:rsidR="00557463" w:rsidRPr="00C028AA" w:rsidRDefault="00557463" w:rsidP="004274BB">
      <w:pPr>
        <w:keepNext/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4AA59110" w14:textId="77777777" w:rsidR="00557463" w:rsidRPr="006A5043" w:rsidRDefault="00557463" w:rsidP="004274BB">
      <w:pPr>
        <w:keepNext/>
        <w:tabs>
          <w:tab w:val="right" w:leader="dot" w:pos="4500"/>
          <w:tab w:val="right" w:leader="dot" w:pos="5580"/>
          <w:tab w:val="right" w:leader="underscore" w:pos="9072"/>
        </w:tabs>
        <w:spacing w:before="100"/>
        <w:rPr>
          <w:rFonts w:ascii="Arial" w:hAnsi="Arial" w:cs="Arial"/>
        </w:rPr>
      </w:pPr>
      <w:r w:rsidRPr="006A5043">
        <w:rPr>
          <w:rFonts w:ascii="Arial" w:hAnsi="Arial" w:cs="Arial"/>
          <w:sz w:val="20"/>
          <w:szCs w:val="20"/>
        </w:rPr>
        <w:t>V </w:t>
      </w:r>
      <w:r w:rsidR="00B854F7" w:rsidRPr="006A5043">
        <w:rPr>
          <w:rFonts w:ascii="Arial" w:hAnsi="Arial" w:cs="Arial"/>
          <w:sz w:val="20"/>
          <w:szCs w:val="20"/>
        </w:rPr>
        <w:t>Bratislave</w:t>
      </w:r>
      <w:r w:rsidRPr="006A5043">
        <w:rPr>
          <w:rFonts w:ascii="Arial" w:hAnsi="Arial" w:cs="Arial"/>
          <w:sz w:val="20"/>
          <w:szCs w:val="20"/>
        </w:rPr>
        <w:t>, dňa .......................</w:t>
      </w:r>
      <w:r w:rsidRPr="006A5043">
        <w:rPr>
          <w:rFonts w:ascii="Arial" w:hAnsi="Arial" w:cs="Arial"/>
          <w:sz w:val="20"/>
          <w:szCs w:val="20"/>
        </w:rPr>
        <w:tab/>
        <w:t xml:space="preserve">                     </w:t>
      </w:r>
      <w:r w:rsidR="00B854F7" w:rsidRPr="006A5043">
        <w:rPr>
          <w:rFonts w:ascii="Arial" w:hAnsi="Arial" w:cs="Arial"/>
          <w:sz w:val="20"/>
          <w:szCs w:val="20"/>
        </w:rPr>
        <w:t xml:space="preserve">                   </w:t>
      </w:r>
      <w:r w:rsidRPr="006A5043">
        <w:rPr>
          <w:rFonts w:ascii="Arial" w:hAnsi="Arial" w:cs="Arial"/>
          <w:sz w:val="20"/>
          <w:szCs w:val="20"/>
        </w:rPr>
        <w:t xml:space="preserve">      </w:t>
      </w:r>
      <w:r w:rsidRPr="006A5043">
        <w:rPr>
          <w:rFonts w:ascii="Arial" w:hAnsi="Arial" w:cs="Arial"/>
          <w:sz w:val="20"/>
        </w:rPr>
        <w:t>...........................................................</w:t>
      </w:r>
    </w:p>
    <w:p w14:paraId="4CBAE096" w14:textId="77777777" w:rsidR="00557463" w:rsidRPr="006A5043" w:rsidRDefault="00B854F7" w:rsidP="004274BB">
      <w:pPr>
        <w:keepNext/>
        <w:tabs>
          <w:tab w:val="left" w:pos="1980"/>
        </w:tabs>
        <w:ind w:left="5812"/>
        <w:rPr>
          <w:rFonts w:ascii="Arial" w:hAnsi="Arial" w:cs="Arial"/>
          <w:color w:val="999999"/>
          <w:sz w:val="14"/>
          <w:szCs w:val="14"/>
        </w:rPr>
      </w:pPr>
      <w:r w:rsidRPr="006A5043">
        <w:rPr>
          <w:rFonts w:ascii="Arial" w:hAnsi="Arial" w:cs="Arial"/>
          <w:color w:val="999999"/>
          <w:sz w:val="14"/>
          <w:szCs w:val="14"/>
        </w:rPr>
        <w:t>Ing. Peter Tibenský, vedúci obstarávania tovarov</w:t>
      </w:r>
    </w:p>
    <w:p w14:paraId="3846C929" w14:textId="77777777" w:rsidR="00B854F7" w:rsidRPr="006A5043" w:rsidRDefault="00B854F7" w:rsidP="004274BB">
      <w:pPr>
        <w:keepNext/>
        <w:tabs>
          <w:tab w:val="left" w:pos="1980"/>
        </w:tabs>
        <w:ind w:left="5812"/>
        <w:rPr>
          <w:rFonts w:ascii="Arial" w:hAnsi="Arial" w:cs="Arial"/>
          <w:color w:val="999999"/>
          <w:sz w:val="14"/>
          <w:szCs w:val="14"/>
        </w:rPr>
      </w:pPr>
    </w:p>
    <w:p w14:paraId="0EA00E9A" w14:textId="77777777" w:rsidR="00B854F7" w:rsidRPr="006A5043" w:rsidRDefault="00B854F7" w:rsidP="004274BB">
      <w:pPr>
        <w:keepNext/>
        <w:tabs>
          <w:tab w:val="left" w:pos="1980"/>
        </w:tabs>
        <w:ind w:left="5812"/>
        <w:rPr>
          <w:rFonts w:ascii="Arial" w:hAnsi="Arial" w:cs="Arial"/>
          <w:color w:val="999999"/>
          <w:sz w:val="14"/>
          <w:szCs w:val="14"/>
        </w:rPr>
      </w:pPr>
    </w:p>
    <w:p w14:paraId="2D5CE238" w14:textId="77777777" w:rsidR="00B854F7" w:rsidRPr="006A5043" w:rsidRDefault="00B854F7" w:rsidP="004274BB">
      <w:pPr>
        <w:keepNext/>
        <w:tabs>
          <w:tab w:val="right" w:leader="dot" w:pos="4500"/>
          <w:tab w:val="right" w:leader="dot" w:pos="5580"/>
          <w:tab w:val="right" w:leader="underscore" w:pos="9072"/>
        </w:tabs>
        <w:spacing w:before="100"/>
        <w:rPr>
          <w:rFonts w:ascii="Arial" w:hAnsi="Arial" w:cs="Arial"/>
        </w:rPr>
      </w:pPr>
      <w:r w:rsidRPr="006A5043">
        <w:rPr>
          <w:rFonts w:ascii="Arial" w:hAnsi="Arial" w:cs="Arial"/>
          <w:sz w:val="20"/>
          <w:szCs w:val="20"/>
        </w:rPr>
        <w:t>V Bratislave, dňa .......................</w:t>
      </w:r>
      <w:r w:rsidRPr="006A5043">
        <w:rPr>
          <w:rFonts w:ascii="Arial" w:hAnsi="Arial" w:cs="Arial"/>
          <w:sz w:val="20"/>
          <w:szCs w:val="20"/>
        </w:rPr>
        <w:tab/>
        <w:t xml:space="preserve">                                              </w:t>
      </w:r>
      <w:r w:rsidRPr="006A5043">
        <w:rPr>
          <w:rFonts w:ascii="Arial" w:hAnsi="Arial" w:cs="Arial"/>
          <w:sz w:val="20"/>
        </w:rPr>
        <w:t>...........................................................</w:t>
      </w:r>
    </w:p>
    <w:p w14:paraId="5F5F41A1" w14:textId="77777777" w:rsidR="00B854F7" w:rsidRPr="006A5043" w:rsidRDefault="00B854F7" w:rsidP="004274BB">
      <w:pPr>
        <w:keepNext/>
        <w:tabs>
          <w:tab w:val="left" w:pos="1980"/>
        </w:tabs>
        <w:ind w:left="5812"/>
        <w:rPr>
          <w:rFonts w:ascii="Arial" w:hAnsi="Arial" w:cs="Arial"/>
          <w:color w:val="999999"/>
          <w:sz w:val="14"/>
          <w:szCs w:val="14"/>
        </w:rPr>
      </w:pPr>
      <w:r w:rsidRPr="006A5043">
        <w:rPr>
          <w:rFonts w:ascii="Arial" w:hAnsi="Arial" w:cs="Arial"/>
          <w:color w:val="999999"/>
          <w:sz w:val="14"/>
          <w:szCs w:val="14"/>
        </w:rPr>
        <w:t>Ing. Peter Ča</w:t>
      </w:r>
      <w:r w:rsidR="002F0CCE">
        <w:rPr>
          <w:rFonts w:ascii="Arial" w:hAnsi="Arial" w:cs="Arial"/>
          <w:color w:val="999999"/>
          <w:sz w:val="14"/>
          <w:szCs w:val="14"/>
        </w:rPr>
        <w:t>mbál</w:t>
      </w:r>
      <w:r w:rsidRPr="006A5043">
        <w:rPr>
          <w:rFonts w:ascii="Arial" w:hAnsi="Arial" w:cs="Arial"/>
          <w:color w:val="999999"/>
          <w:sz w:val="14"/>
          <w:szCs w:val="14"/>
        </w:rPr>
        <w:t xml:space="preserve">, manažér obstarávania tovarov, prác </w:t>
      </w:r>
      <w:r w:rsidR="0004738D">
        <w:rPr>
          <w:rFonts w:ascii="Arial" w:hAnsi="Arial" w:cs="Arial"/>
          <w:color w:val="999999"/>
          <w:sz w:val="14"/>
          <w:szCs w:val="14"/>
        </w:rPr>
        <w:t>a hlavných</w:t>
      </w:r>
      <w:r w:rsidRPr="006A5043">
        <w:rPr>
          <w:rFonts w:ascii="Arial" w:hAnsi="Arial" w:cs="Arial"/>
          <w:color w:val="999999"/>
          <w:sz w:val="14"/>
          <w:szCs w:val="14"/>
        </w:rPr>
        <w:t xml:space="preserve"> služieb</w:t>
      </w:r>
    </w:p>
    <w:p w14:paraId="64659BAC" w14:textId="77777777" w:rsidR="00B854F7" w:rsidRPr="006A5043" w:rsidRDefault="00B854F7" w:rsidP="004274BB">
      <w:pPr>
        <w:keepNext/>
        <w:tabs>
          <w:tab w:val="left" w:pos="1980"/>
        </w:tabs>
        <w:ind w:left="5812"/>
        <w:rPr>
          <w:rFonts w:ascii="Arial" w:hAnsi="Arial" w:cs="Arial"/>
          <w:color w:val="999999"/>
          <w:sz w:val="14"/>
          <w:szCs w:val="14"/>
        </w:rPr>
      </w:pPr>
    </w:p>
    <w:p w14:paraId="2911FBB0" w14:textId="77777777" w:rsidR="00B854F7" w:rsidRPr="006A5043" w:rsidRDefault="00B854F7" w:rsidP="004274BB">
      <w:pPr>
        <w:keepNext/>
        <w:tabs>
          <w:tab w:val="left" w:pos="1980"/>
        </w:tabs>
        <w:ind w:left="5812"/>
        <w:rPr>
          <w:rFonts w:ascii="Arial" w:hAnsi="Arial" w:cs="Arial"/>
          <w:color w:val="999999"/>
          <w:sz w:val="14"/>
          <w:szCs w:val="14"/>
        </w:rPr>
      </w:pPr>
    </w:p>
    <w:p w14:paraId="31F15F7D" w14:textId="77777777" w:rsidR="00B854F7" w:rsidRPr="006A5043" w:rsidRDefault="00B854F7" w:rsidP="004274BB">
      <w:pPr>
        <w:keepNext/>
        <w:tabs>
          <w:tab w:val="right" w:leader="dot" w:pos="4500"/>
          <w:tab w:val="right" w:leader="dot" w:pos="5580"/>
          <w:tab w:val="right" w:leader="underscore" w:pos="9072"/>
        </w:tabs>
        <w:spacing w:before="100"/>
        <w:rPr>
          <w:rFonts w:ascii="Arial" w:hAnsi="Arial" w:cs="Arial"/>
        </w:rPr>
      </w:pPr>
      <w:r w:rsidRPr="006A5043">
        <w:rPr>
          <w:rFonts w:ascii="Arial" w:hAnsi="Arial" w:cs="Arial"/>
          <w:sz w:val="20"/>
          <w:szCs w:val="20"/>
        </w:rPr>
        <w:t>V Bratislave, dňa .......................</w:t>
      </w:r>
      <w:r w:rsidRPr="006A5043">
        <w:rPr>
          <w:rFonts w:ascii="Arial" w:hAnsi="Arial" w:cs="Arial"/>
          <w:sz w:val="20"/>
          <w:szCs w:val="20"/>
        </w:rPr>
        <w:tab/>
        <w:t xml:space="preserve">                                              </w:t>
      </w:r>
      <w:r w:rsidRPr="006A5043">
        <w:rPr>
          <w:rFonts w:ascii="Arial" w:hAnsi="Arial" w:cs="Arial"/>
          <w:sz w:val="20"/>
        </w:rPr>
        <w:t>...........................................................</w:t>
      </w:r>
    </w:p>
    <w:p w14:paraId="13E8FC01" w14:textId="77777777" w:rsidR="00B854F7" w:rsidRPr="00C028AA" w:rsidRDefault="00B854F7" w:rsidP="004274BB">
      <w:pPr>
        <w:keepNext/>
        <w:tabs>
          <w:tab w:val="left" w:pos="1980"/>
        </w:tabs>
        <w:ind w:left="5812"/>
        <w:rPr>
          <w:rFonts w:ascii="Arial" w:hAnsi="Arial" w:cs="Arial"/>
          <w:color w:val="999999"/>
          <w:sz w:val="14"/>
          <w:szCs w:val="14"/>
        </w:rPr>
      </w:pPr>
      <w:r w:rsidRPr="00B854F7">
        <w:rPr>
          <w:rFonts w:ascii="Arial" w:hAnsi="Arial" w:cs="Arial"/>
          <w:color w:val="999999"/>
          <w:sz w:val="14"/>
          <w:szCs w:val="14"/>
        </w:rPr>
        <w:t>Ing. Róbert Štofko, riaditeľ</w:t>
      </w:r>
      <w:r w:rsidR="0004738D">
        <w:rPr>
          <w:rFonts w:ascii="Arial" w:hAnsi="Arial" w:cs="Arial"/>
          <w:color w:val="999999"/>
          <w:sz w:val="14"/>
          <w:szCs w:val="14"/>
        </w:rPr>
        <w:t xml:space="preserve"> úseku</w:t>
      </w:r>
      <w:r w:rsidRPr="00B854F7">
        <w:rPr>
          <w:rFonts w:ascii="Arial" w:hAnsi="Arial" w:cs="Arial"/>
          <w:color w:val="999999"/>
          <w:sz w:val="14"/>
          <w:szCs w:val="14"/>
        </w:rPr>
        <w:t xml:space="preserve"> obstarávania</w:t>
      </w:r>
    </w:p>
    <w:p w14:paraId="6C1871AD" w14:textId="77777777" w:rsidR="00557463" w:rsidRDefault="00557463" w:rsidP="004274BB">
      <w:pPr>
        <w:pStyle w:val="Nadpis5"/>
        <w:spacing w:after="360"/>
        <w:jc w:val="left"/>
        <w:rPr>
          <w:rFonts w:ascii="Arial" w:hAnsi="Arial" w:cs="Arial"/>
          <w:color w:val="808080"/>
          <w:sz w:val="26"/>
          <w:szCs w:val="26"/>
        </w:rPr>
      </w:pPr>
      <w:r w:rsidRPr="00C028AA">
        <w:rPr>
          <w:rFonts w:ascii="Arial" w:hAnsi="Arial" w:cs="Arial"/>
          <w:color w:val="808080"/>
          <w:sz w:val="26"/>
          <w:szCs w:val="26"/>
        </w:rPr>
        <w:br w:type="page"/>
      </w:r>
      <w:r w:rsidRPr="00111A10">
        <w:rPr>
          <w:rStyle w:val="tlNadpis5Arial11ptNiejeTunChar"/>
          <w:rFonts w:cs="Arial"/>
        </w:rPr>
        <w:lastRenderedPageBreak/>
        <w:t>OBSAH SÚŤAŽNÝCH PODKLADOV</w:t>
      </w:r>
      <w:r w:rsidRPr="00C028AA">
        <w:rPr>
          <w:rFonts w:ascii="Arial" w:hAnsi="Arial" w:cs="Arial"/>
          <w:color w:val="808080"/>
          <w:sz w:val="26"/>
          <w:szCs w:val="26"/>
        </w:rPr>
        <w:t xml:space="preserve"> </w:t>
      </w:r>
    </w:p>
    <w:p w14:paraId="00CDE659" w14:textId="77777777" w:rsidR="00557463" w:rsidRDefault="00557463" w:rsidP="004274BB">
      <w:pPr>
        <w:keepNext/>
        <w:rPr>
          <w:rStyle w:val="tlNadpis5Arial11ptNiejeTunChar"/>
          <w:color w:val="7F7F7F"/>
        </w:rPr>
      </w:pPr>
      <w:r w:rsidRPr="00277F9B">
        <w:rPr>
          <w:rStyle w:val="tlNadpis5Arial11ptNiejeTunChar"/>
          <w:color w:val="7F7F7F"/>
        </w:rPr>
        <w:t>A.1 POKYNY PRE UCHÁDZAČOV</w:t>
      </w:r>
    </w:p>
    <w:p w14:paraId="760A9867" w14:textId="77777777" w:rsidR="00B43F8D" w:rsidRPr="00277F9B" w:rsidRDefault="00B43F8D" w:rsidP="004274BB">
      <w:pPr>
        <w:keepNext/>
        <w:rPr>
          <w:color w:val="7F7F7F"/>
        </w:rPr>
      </w:pPr>
    </w:p>
    <w:p w14:paraId="0F85B0D7" w14:textId="77777777" w:rsidR="00557463" w:rsidRDefault="0005569A" w:rsidP="004274BB">
      <w:pPr>
        <w:pStyle w:val="Obsah1"/>
        <w:keepNext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557463">
        <w:instrText xml:space="preserve"> TOC \o "1-3" \h \z \u </w:instrText>
      </w:r>
      <w:r>
        <w:fldChar w:fldCharType="separate"/>
      </w:r>
      <w:r w:rsidR="008425FB">
        <w:rPr>
          <w:noProof/>
        </w:rPr>
        <w:fldChar w:fldCharType="begin"/>
      </w:r>
      <w:r w:rsidR="008425FB">
        <w:rPr>
          <w:noProof/>
        </w:rPr>
        <w:instrText xml:space="preserve"> AUTONUM  </w:instrText>
      </w:r>
      <w:r w:rsidR="008425FB">
        <w:rPr>
          <w:noProof/>
        </w:rPr>
        <w:fldChar w:fldCharType="end"/>
      </w:r>
    </w:p>
    <w:p w14:paraId="16DDEC11" w14:textId="77777777" w:rsidR="00557463" w:rsidRDefault="00EA424F" w:rsidP="004274BB">
      <w:pPr>
        <w:pStyle w:val="Obsah2"/>
        <w:keepNext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24" w:history="1">
        <w:r w:rsidR="00557463" w:rsidRPr="00C5207B">
          <w:rPr>
            <w:rStyle w:val="Hypertextovprepojenie"/>
            <w:rFonts w:cs="Arial"/>
            <w:noProof/>
          </w:rPr>
          <w:t>1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Identifikácia obstarávateľa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_Toc447215224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3</w:t>
        </w:r>
        <w:r w:rsidR="0005569A">
          <w:rPr>
            <w:noProof/>
            <w:webHidden/>
          </w:rPr>
          <w:fldChar w:fldCharType="end"/>
        </w:r>
      </w:hyperlink>
    </w:p>
    <w:p w14:paraId="5AB61859" w14:textId="77777777" w:rsidR="00557463" w:rsidRDefault="00EA424F" w:rsidP="004274BB">
      <w:pPr>
        <w:pStyle w:val="Obsah2"/>
        <w:keepNext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25" w:history="1">
        <w:r w:rsidR="00557463" w:rsidRPr="00C5207B">
          <w:rPr>
            <w:rStyle w:val="Hypertextovprepojenie"/>
            <w:rFonts w:cs="Arial"/>
            <w:noProof/>
          </w:rPr>
          <w:t>2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Predmet zákazky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_Toc447215225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3</w:t>
        </w:r>
        <w:r w:rsidR="0005569A">
          <w:rPr>
            <w:noProof/>
            <w:webHidden/>
          </w:rPr>
          <w:fldChar w:fldCharType="end"/>
        </w:r>
      </w:hyperlink>
    </w:p>
    <w:p w14:paraId="16D0F5D0" w14:textId="77777777" w:rsidR="00557463" w:rsidRDefault="00EA424F" w:rsidP="004274BB">
      <w:pPr>
        <w:pStyle w:val="Obsah2"/>
        <w:keepNext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26" w:history="1">
        <w:r w:rsidR="00557463" w:rsidRPr="00C5207B">
          <w:rPr>
            <w:rStyle w:val="Hypertextovprepojenie"/>
            <w:rFonts w:cs="Arial"/>
            <w:noProof/>
          </w:rPr>
          <w:t>3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Variantné riešenie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_Toc447215226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3</w:t>
        </w:r>
        <w:r w:rsidR="0005569A">
          <w:rPr>
            <w:noProof/>
            <w:webHidden/>
          </w:rPr>
          <w:fldChar w:fldCharType="end"/>
        </w:r>
      </w:hyperlink>
    </w:p>
    <w:p w14:paraId="6972DA1E" w14:textId="77777777" w:rsidR="00557463" w:rsidRDefault="00EA424F" w:rsidP="004274BB">
      <w:pPr>
        <w:pStyle w:val="Obsah2"/>
        <w:keepNext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27" w:history="1">
        <w:r w:rsidR="00557463" w:rsidRPr="00C5207B">
          <w:rPr>
            <w:rStyle w:val="Hypertextovprepojenie"/>
            <w:rFonts w:cs="Arial"/>
            <w:noProof/>
          </w:rPr>
          <w:t>4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Pôvod predmetu zákazky - tovaru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_Toc447215227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4</w:t>
        </w:r>
        <w:r w:rsidR="0005569A">
          <w:rPr>
            <w:noProof/>
            <w:webHidden/>
          </w:rPr>
          <w:fldChar w:fldCharType="end"/>
        </w:r>
      </w:hyperlink>
    </w:p>
    <w:p w14:paraId="76269B85" w14:textId="77777777" w:rsidR="00557463" w:rsidRDefault="00EA424F" w:rsidP="004274BB">
      <w:pPr>
        <w:pStyle w:val="Obsah2"/>
        <w:keepNext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28" w:history="1">
        <w:r w:rsidR="00557463" w:rsidRPr="00C5207B">
          <w:rPr>
            <w:rStyle w:val="Hypertextovprepojenie"/>
            <w:rFonts w:cs="Arial"/>
            <w:noProof/>
          </w:rPr>
          <w:t>5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Miesto a termín dodania predmetu zákazky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_Toc447215228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4</w:t>
        </w:r>
        <w:r w:rsidR="0005569A">
          <w:rPr>
            <w:noProof/>
            <w:webHidden/>
          </w:rPr>
          <w:fldChar w:fldCharType="end"/>
        </w:r>
      </w:hyperlink>
    </w:p>
    <w:p w14:paraId="4229295D" w14:textId="77777777" w:rsidR="00557463" w:rsidRDefault="00EA424F" w:rsidP="004274BB">
      <w:pPr>
        <w:pStyle w:val="Obsah2"/>
        <w:keepNext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29" w:history="1">
        <w:r w:rsidR="00557463" w:rsidRPr="00C5207B">
          <w:rPr>
            <w:rStyle w:val="Hypertextovprepojenie"/>
            <w:rFonts w:cs="Arial"/>
            <w:noProof/>
          </w:rPr>
          <w:t>6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Zdroj finančných prostriedkov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_Toc447215229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4</w:t>
        </w:r>
        <w:r w:rsidR="0005569A">
          <w:rPr>
            <w:noProof/>
            <w:webHidden/>
          </w:rPr>
          <w:fldChar w:fldCharType="end"/>
        </w:r>
      </w:hyperlink>
    </w:p>
    <w:p w14:paraId="4024ABED" w14:textId="77777777" w:rsidR="00557463" w:rsidRDefault="00EA424F" w:rsidP="004274BB">
      <w:pPr>
        <w:pStyle w:val="Obsah2"/>
        <w:keepNext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30" w:history="1">
        <w:r w:rsidR="00557463" w:rsidRPr="00C5207B">
          <w:rPr>
            <w:rStyle w:val="Hypertextovprepojenie"/>
            <w:rFonts w:cs="Arial"/>
            <w:noProof/>
          </w:rPr>
          <w:t>7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Zmluva a podmienky plnenia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_Toc447215230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4</w:t>
        </w:r>
        <w:r w:rsidR="0005569A">
          <w:rPr>
            <w:noProof/>
            <w:webHidden/>
          </w:rPr>
          <w:fldChar w:fldCharType="end"/>
        </w:r>
      </w:hyperlink>
    </w:p>
    <w:p w14:paraId="59E48674" w14:textId="77777777" w:rsidR="00557463" w:rsidRDefault="00EA424F" w:rsidP="004274BB">
      <w:pPr>
        <w:pStyle w:val="Obsah2"/>
        <w:keepNext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32" w:history="1">
        <w:r w:rsidR="008425FB">
          <w:rPr>
            <w:rStyle w:val="Hypertextovprepojenie"/>
            <w:rFonts w:cs="Arial"/>
            <w:noProof/>
          </w:rPr>
          <w:t>8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Dorozumievanie medzi obstarávateľom a záujemcami alebo uchádzačmi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_Toc447215232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5</w:t>
        </w:r>
        <w:r w:rsidR="0005569A">
          <w:rPr>
            <w:noProof/>
            <w:webHidden/>
          </w:rPr>
          <w:fldChar w:fldCharType="end"/>
        </w:r>
      </w:hyperlink>
    </w:p>
    <w:p w14:paraId="2F06E470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33" w:history="1">
        <w:r w:rsidR="008425FB">
          <w:rPr>
            <w:rStyle w:val="Hypertextovprepojenie"/>
            <w:rFonts w:cs="Arial"/>
            <w:noProof/>
          </w:rPr>
          <w:t>9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Vysvetľovanie a doplnenie súťažných podkladov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_Toc447215233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5</w:t>
        </w:r>
        <w:r w:rsidR="0005569A">
          <w:rPr>
            <w:noProof/>
            <w:webHidden/>
          </w:rPr>
          <w:fldChar w:fldCharType="end"/>
        </w:r>
      </w:hyperlink>
    </w:p>
    <w:p w14:paraId="36765D6D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34" w:history="1">
        <w:r w:rsidR="008425FB">
          <w:rPr>
            <w:rStyle w:val="Hypertextovprepojenie"/>
            <w:rFonts w:cs="Arial"/>
            <w:noProof/>
          </w:rPr>
          <w:t>10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Obhliadka miesta dodania predmetu zákazky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_Toc447215234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5</w:t>
        </w:r>
        <w:r w:rsidR="0005569A">
          <w:rPr>
            <w:noProof/>
            <w:webHidden/>
          </w:rPr>
          <w:fldChar w:fldCharType="end"/>
        </w:r>
      </w:hyperlink>
    </w:p>
    <w:p w14:paraId="75EAF609" w14:textId="77777777" w:rsidR="00557463" w:rsidRDefault="00EA424F" w:rsidP="004274BB">
      <w:pPr>
        <w:pStyle w:val="Obsah1"/>
        <w:keepNext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7215235" w:history="1">
        <w:r w:rsidR="00557463" w:rsidRPr="00C5207B">
          <w:rPr>
            <w:rStyle w:val="Hypertextovprepojenie"/>
            <w:noProof/>
          </w:rPr>
          <w:t>Príprava ponuky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_Toc447215235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5</w:t>
        </w:r>
        <w:r w:rsidR="0005569A">
          <w:rPr>
            <w:noProof/>
            <w:webHidden/>
          </w:rPr>
          <w:fldChar w:fldCharType="end"/>
        </w:r>
      </w:hyperlink>
    </w:p>
    <w:p w14:paraId="51EDB67F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36" w:history="1">
        <w:r w:rsidR="008425FB">
          <w:rPr>
            <w:rStyle w:val="Hypertextovprepojenie"/>
            <w:rFonts w:cs="Arial"/>
            <w:noProof/>
          </w:rPr>
          <w:t>11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Vyhotovenie ponuky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_Toc447215236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5</w:t>
        </w:r>
        <w:r w:rsidR="0005569A">
          <w:rPr>
            <w:noProof/>
            <w:webHidden/>
          </w:rPr>
          <w:fldChar w:fldCharType="end"/>
        </w:r>
      </w:hyperlink>
    </w:p>
    <w:p w14:paraId="277F1076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37" w:history="1">
        <w:r w:rsidR="00557463" w:rsidRPr="00C5207B">
          <w:rPr>
            <w:rStyle w:val="Hypertextovprepojenie"/>
            <w:rFonts w:cs="Arial"/>
            <w:noProof/>
          </w:rPr>
          <w:t>1</w:t>
        </w:r>
        <w:r w:rsidR="008425FB">
          <w:rPr>
            <w:rStyle w:val="Hypertextovprepojenie"/>
            <w:rFonts w:cs="Arial"/>
            <w:noProof/>
          </w:rPr>
          <w:t>2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Jazyk ponuky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_Toc447215237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5</w:t>
        </w:r>
        <w:r w:rsidR="0005569A">
          <w:rPr>
            <w:noProof/>
            <w:webHidden/>
          </w:rPr>
          <w:fldChar w:fldCharType="end"/>
        </w:r>
      </w:hyperlink>
    </w:p>
    <w:p w14:paraId="50A74F0A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38" w:history="1">
        <w:r w:rsidR="00557463" w:rsidRPr="00C5207B">
          <w:rPr>
            <w:rStyle w:val="Hypertextovprepojenie"/>
            <w:rFonts w:cs="Arial"/>
            <w:noProof/>
          </w:rPr>
          <w:t>1</w:t>
        </w:r>
        <w:r w:rsidR="008425FB">
          <w:rPr>
            <w:rStyle w:val="Hypertextovprepojenie"/>
            <w:rFonts w:cs="Arial"/>
            <w:noProof/>
          </w:rPr>
          <w:t>3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Mena a ceny uvádzané v ponuke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_Toc447215238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6</w:t>
        </w:r>
        <w:r w:rsidR="0005569A">
          <w:rPr>
            <w:noProof/>
            <w:webHidden/>
          </w:rPr>
          <w:fldChar w:fldCharType="end"/>
        </w:r>
      </w:hyperlink>
    </w:p>
    <w:p w14:paraId="3D901A1C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39" w:history="1">
        <w:r w:rsidR="00557463" w:rsidRPr="00C5207B">
          <w:rPr>
            <w:rStyle w:val="Hypertextovprepojenie"/>
            <w:rFonts w:cs="Arial"/>
            <w:noProof/>
          </w:rPr>
          <w:t>1</w:t>
        </w:r>
        <w:r w:rsidR="008425FB">
          <w:rPr>
            <w:rStyle w:val="Hypertextovprepojenie"/>
            <w:rFonts w:cs="Arial"/>
            <w:noProof/>
          </w:rPr>
          <w:t>4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Zábezpeka ponuky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_Toc447215239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6</w:t>
        </w:r>
        <w:r w:rsidR="0005569A">
          <w:rPr>
            <w:noProof/>
            <w:webHidden/>
          </w:rPr>
          <w:fldChar w:fldCharType="end"/>
        </w:r>
      </w:hyperlink>
    </w:p>
    <w:p w14:paraId="5C467817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40" w:history="1">
        <w:r w:rsidR="00557463" w:rsidRPr="00C5207B">
          <w:rPr>
            <w:rStyle w:val="Hypertextovprepojenie"/>
            <w:rFonts w:cs="Arial"/>
            <w:noProof/>
          </w:rPr>
          <w:t>1</w:t>
        </w:r>
        <w:r w:rsidR="008425FB">
          <w:rPr>
            <w:rStyle w:val="Hypertextovprepojenie"/>
            <w:rFonts w:cs="Arial"/>
            <w:noProof/>
          </w:rPr>
          <w:t>5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Obsah ponuky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_Toc447215240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6</w:t>
        </w:r>
        <w:r w:rsidR="0005569A">
          <w:rPr>
            <w:noProof/>
            <w:webHidden/>
          </w:rPr>
          <w:fldChar w:fldCharType="end"/>
        </w:r>
      </w:hyperlink>
    </w:p>
    <w:p w14:paraId="1679F4FB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41" w:history="1">
        <w:r w:rsidR="00557463" w:rsidRPr="00C5207B">
          <w:rPr>
            <w:rStyle w:val="Hypertextovprepojenie"/>
            <w:rFonts w:cs="Arial"/>
            <w:noProof/>
          </w:rPr>
          <w:t>1</w:t>
        </w:r>
        <w:r w:rsidR="008425FB">
          <w:rPr>
            <w:rStyle w:val="Hypertextovprepojenie"/>
            <w:rFonts w:cs="Arial"/>
            <w:noProof/>
          </w:rPr>
          <w:t>6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Náklady na ponuku  a rokovanie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_Toc447215241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8</w:t>
        </w:r>
        <w:r w:rsidR="0005569A">
          <w:rPr>
            <w:noProof/>
            <w:webHidden/>
          </w:rPr>
          <w:fldChar w:fldCharType="end"/>
        </w:r>
      </w:hyperlink>
    </w:p>
    <w:p w14:paraId="5FB806DE" w14:textId="77777777" w:rsidR="00557463" w:rsidRDefault="00EA424F" w:rsidP="004274BB">
      <w:pPr>
        <w:pStyle w:val="Obsah1"/>
        <w:keepNext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7215242" w:history="1">
        <w:r w:rsidR="00557463" w:rsidRPr="00C5207B">
          <w:rPr>
            <w:rStyle w:val="Hypertextovprepojenie"/>
            <w:noProof/>
          </w:rPr>
          <w:t>Predloženie ponuky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_Toc447215242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8</w:t>
        </w:r>
        <w:r w:rsidR="0005569A">
          <w:rPr>
            <w:noProof/>
            <w:webHidden/>
          </w:rPr>
          <w:fldChar w:fldCharType="end"/>
        </w:r>
      </w:hyperlink>
    </w:p>
    <w:p w14:paraId="31EC49A4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43" w:history="1">
        <w:r w:rsidR="00557463" w:rsidRPr="00C5207B">
          <w:rPr>
            <w:rStyle w:val="Hypertextovprepojenie"/>
            <w:rFonts w:cs="Arial"/>
            <w:noProof/>
          </w:rPr>
          <w:t>1</w:t>
        </w:r>
        <w:r w:rsidR="008425FB">
          <w:rPr>
            <w:rStyle w:val="Hypertextovprepojenie"/>
            <w:rFonts w:cs="Arial"/>
            <w:noProof/>
          </w:rPr>
          <w:t>7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Uchádzač oprávnený predložiť ponuku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_Toc447215243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8</w:t>
        </w:r>
        <w:r w:rsidR="0005569A">
          <w:rPr>
            <w:noProof/>
            <w:webHidden/>
          </w:rPr>
          <w:fldChar w:fldCharType="end"/>
        </w:r>
      </w:hyperlink>
    </w:p>
    <w:p w14:paraId="50D1EDFF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44" w:history="1">
        <w:r w:rsidR="00557463" w:rsidRPr="00C5207B">
          <w:rPr>
            <w:rStyle w:val="Hypertextovprepojenie"/>
            <w:rFonts w:cs="Arial"/>
            <w:noProof/>
          </w:rPr>
          <w:t>1</w:t>
        </w:r>
        <w:r w:rsidR="008425FB">
          <w:rPr>
            <w:rStyle w:val="Hypertextovprepojenie"/>
            <w:rFonts w:cs="Arial"/>
            <w:noProof/>
          </w:rPr>
          <w:t>8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Predloženie ponuky v lehote na predkladanie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_Toc447215244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9</w:t>
        </w:r>
        <w:r w:rsidR="0005569A">
          <w:rPr>
            <w:noProof/>
            <w:webHidden/>
          </w:rPr>
          <w:fldChar w:fldCharType="end"/>
        </w:r>
      </w:hyperlink>
    </w:p>
    <w:p w14:paraId="20A42C2D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45" w:history="1">
        <w:r w:rsidR="008425FB">
          <w:rPr>
            <w:rStyle w:val="Hypertextovprepojenie"/>
            <w:rFonts w:cs="Arial"/>
            <w:noProof/>
          </w:rPr>
          <w:t>19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miesto, lehota a spôsob predloženia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_Toc447215245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9</w:t>
        </w:r>
        <w:r w:rsidR="0005569A">
          <w:rPr>
            <w:noProof/>
            <w:webHidden/>
          </w:rPr>
          <w:fldChar w:fldCharType="end"/>
        </w:r>
      </w:hyperlink>
    </w:p>
    <w:p w14:paraId="553F7A56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46" w:history="1">
        <w:r w:rsidR="008425FB">
          <w:rPr>
            <w:rStyle w:val="Hypertextovprepojenie"/>
            <w:rFonts w:cs="Arial"/>
            <w:noProof/>
          </w:rPr>
          <w:t>20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Lehota viazanosti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_Toc447215246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10</w:t>
        </w:r>
        <w:r w:rsidR="0005569A">
          <w:rPr>
            <w:noProof/>
            <w:webHidden/>
          </w:rPr>
          <w:fldChar w:fldCharType="end"/>
        </w:r>
      </w:hyperlink>
    </w:p>
    <w:p w14:paraId="7F4513B9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47" w:history="1">
        <w:r w:rsidR="008425FB">
          <w:rPr>
            <w:rStyle w:val="Hypertextovprepojenie"/>
            <w:rFonts w:cs="Arial"/>
            <w:noProof/>
          </w:rPr>
          <w:t>21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Rokovanie s uchádzačmi a predkladanie Konečných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_Toc447215247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10</w:t>
        </w:r>
        <w:r w:rsidR="0005569A">
          <w:rPr>
            <w:noProof/>
            <w:webHidden/>
          </w:rPr>
          <w:fldChar w:fldCharType="end"/>
        </w:r>
      </w:hyperlink>
    </w:p>
    <w:p w14:paraId="1812A249" w14:textId="77777777" w:rsidR="00557463" w:rsidRDefault="00EA424F" w:rsidP="004274BB">
      <w:pPr>
        <w:pStyle w:val="Obsah1"/>
        <w:keepNext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7215248" w:history="1">
        <w:r w:rsidR="00557463" w:rsidRPr="00C5207B">
          <w:rPr>
            <w:rStyle w:val="Hypertextovprepojenie"/>
            <w:noProof/>
          </w:rPr>
          <w:t>Otváranie a vyhodnotenie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_Toc447215248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12</w:t>
        </w:r>
        <w:r w:rsidR="0005569A">
          <w:rPr>
            <w:noProof/>
            <w:webHidden/>
          </w:rPr>
          <w:fldChar w:fldCharType="end"/>
        </w:r>
      </w:hyperlink>
    </w:p>
    <w:p w14:paraId="1DE88A96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49" w:history="1">
        <w:r w:rsidR="008425FB">
          <w:rPr>
            <w:rStyle w:val="Hypertextovprepojenie"/>
            <w:rFonts w:cs="Arial"/>
            <w:noProof/>
          </w:rPr>
          <w:t>22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Otváranie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_Toc447215249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12</w:t>
        </w:r>
        <w:r w:rsidR="0005569A">
          <w:rPr>
            <w:noProof/>
            <w:webHidden/>
          </w:rPr>
          <w:fldChar w:fldCharType="end"/>
        </w:r>
      </w:hyperlink>
    </w:p>
    <w:p w14:paraId="7D195B94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50" w:history="1">
        <w:r w:rsidR="008425FB">
          <w:rPr>
            <w:rStyle w:val="Hypertextovprepojenie"/>
            <w:rFonts w:cs="Arial"/>
            <w:noProof/>
          </w:rPr>
          <w:t>23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Preskúmanie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_Toc447215250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12</w:t>
        </w:r>
        <w:r w:rsidR="0005569A">
          <w:rPr>
            <w:noProof/>
            <w:webHidden/>
          </w:rPr>
          <w:fldChar w:fldCharType="end"/>
        </w:r>
      </w:hyperlink>
    </w:p>
    <w:p w14:paraId="50DB3AB8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51" w:history="1">
        <w:r w:rsidR="008425FB">
          <w:rPr>
            <w:rStyle w:val="Hypertextovprepojenie"/>
            <w:rFonts w:cs="Arial"/>
            <w:noProof/>
          </w:rPr>
          <w:t>24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vysvetľovanie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_Toc447215251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12</w:t>
        </w:r>
        <w:r w:rsidR="0005569A">
          <w:rPr>
            <w:noProof/>
            <w:webHidden/>
          </w:rPr>
          <w:fldChar w:fldCharType="end"/>
        </w:r>
      </w:hyperlink>
    </w:p>
    <w:p w14:paraId="05688BB9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52" w:history="1">
        <w:r w:rsidR="008425FB">
          <w:rPr>
            <w:rStyle w:val="Hypertextovprepojenie"/>
            <w:rFonts w:cs="Arial"/>
            <w:noProof/>
          </w:rPr>
          <w:t>25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Vyhodnotenie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_Toc447215252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12</w:t>
        </w:r>
        <w:r w:rsidR="0005569A">
          <w:rPr>
            <w:noProof/>
            <w:webHidden/>
          </w:rPr>
          <w:fldChar w:fldCharType="end"/>
        </w:r>
      </w:hyperlink>
    </w:p>
    <w:p w14:paraId="16C4FABF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53" w:history="1">
        <w:r w:rsidR="008425FB">
          <w:rPr>
            <w:rStyle w:val="Hypertextovprepojenie"/>
            <w:rFonts w:cs="Arial"/>
            <w:noProof/>
          </w:rPr>
          <w:t>26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Elektronická aukcia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_Toc447215253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13</w:t>
        </w:r>
        <w:r w:rsidR="0005569A">
          <w:rPr>
            <w:noProof/>
            <w:webHidden/>
          </w:rPr>
          <w:fldChar w:fldCharType="end"/>
        </w:r>
      </w:hyperlink>
    </w:p>
    <w:p w14:paraId="1DD43041" w14:textId="77777777" w:rsidR="00557463" w:rsidRDefault="00EA424F" w:rsidP="004274BB">
      <w:pPr>
        <w:pStyle w:val="Obsah1"/>
        <w:keepNext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7215254" w:history="1">
        <w:r w:rsidR="00557463" w:rsidRPr="00C5207B">
          <w:rPr>
            <w:rStyle w:val="Hypertextovprepojenie"/>
            <w:noProof/>
          </w:rPr>
          <w:t>Prijatie ponuky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_Toc447215254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13</w:t>
        </w:r>
        <w:r w:rsidR="0005569A">
          <w:rPr>
            <w:noProof/>
            <w:webHidden/>
          </w:rPr>
          <w:fldChar w:fldCharType="end"/>
        </w:r>
      </w:hyperlink>
    </w:p>
    <w:p w14:paraId="704BF04C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55" w:history="1">
        <w:r w:rsidR="008425FB">
          <w:rPr>
            <w:rStyle w:val="Hypertextovprepojenie"/>
            <w:rFonts w:cs="Arial"/>
            <w:noProof/>
          </w:rPr>
          <w:t>27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Informácia o výsledku vyhodnotenia konečných ponúk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_Toc447215255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13</w:t>
        </w:r>
        <w:r w:rsidR="0005569A">
          <w:rPr>
            <w:noProof/>
            <w:webHidden/>
          </w:rPr>
          <w:fldChar w:fldCharType="end"/>
        </w:r>
      </w:hyperlink>
    </w:p>
    <w:p w14:paraId="2C4E86C7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56" w:history="1">
        <w:r w:rsidR="008425FB">
          <w:rPr>
            <w:rStyle w:val="Hypertextovprepojenie"/>
            <w:rFonts w:cs="Arial"/>
            <w:noProof/>
          </w:rPr>
          <w:t>28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Uzavretie zmluvy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_Toc447215256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14</w:t>
        </w:r>
        <w:r w:rsidR="0005569A">
          <w:rPr>
            <w:noProof/>
            <w:webHidden/>
          </w:rPr>
          <w:fldChar w:fldCharType="end"/>
        </w:r>
      </w:hyperlink>
    </w:p>
    <w:p w14:paraId="5B953AD0" w14:textId="77777777" w:rsidR="00557463" w:rsidRDefault="00EA424F" w:rsidP="004274BB">
      <w:pPr>
        <w:pStyle w:val="Obsah1"/>
        <w:keepNext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7215257" w:history="1">
        <w:r w:rsidR="00557463" w:rsidRPr="00C5207B">
          <w:rPr>
            <w:rStyle w:val="Hypertextovprepojenie"/>
            <w:noProof/>
          </w:rPr>
          <w:t>Ďalšie informácie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_Toc447215257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14</w:t>
        </w:r>
        <w:r w:rsidR="0005569A">
          <w:rPr>
            <w:noProof/>
            <w:webHidden/>
          </w:rPr>
          <w:fldChar w:fldCharType="end"/>
        </w:r>
      </w:hyperlink>
    </w:p>
    <w:p w14:paraId="06FE1216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58" w:history="1">
        <w:r w:rsidR="008425FB">
          <w:rPr>
            <w:rStyle w:val="Hypertextovprepojenie"/>
            <w:rFonts w:cs="Arial"/>
            <w:noProof/>
          </w:rPr>
          <w:t>29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Dôvernosť procesu verejného obstarávania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_Toc447215258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14</w:t>
        </w:r>
        <w:r w:rsidR="0005569A">
          <w:rPr>
            <w:noProof/>
            <w:webHidden/>
          </w:rPr>
          <w:fldChar w:fldCharType="end"/>
        </w:r>
      </w:hyperlink>
    </w:p>
    <w:p w14:paraId="5C088545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59" w:history="1">
        <w:r w:rsidR="00557463" w:rsidRPr="00C5207B">
          <w:rPr>
            <w:rStyle w:val="Hypertextovprepojenie"/>
            <w:rFonts w:cs="Arial"/>
            <w:noProof/>
          </w:rPr>
          <w:t>3</w:t>
        </w:r>
        <w:r w:rsidR="008425FB">
          <w:rPr>
            <w:rStyle w:val="Hypertextovprepojenie"/>
            <w:rFonts w:cs="Arial"/>
            <w:noProof/>
          </w:rPr>
          <w:t>0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Opravné prostriedky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_Toc447215259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15</w:t>
        </w:r>
        <w:r w:rsidR="0005569A">
          <w:rPr>
            <w:noProof/>
            <w:webHidden/>
          </w:rPr>
          <w:fldChar w:fldCharType="end"/>
        </w:r>
      </w:hyperlink>
    </w:p>
    <w:p w14:paraId="4DED9982" w14:textId="77777777" w:rsidR="00557463" w:rsidRDefault="00EA424F" w:rsidP="004274BB">
      <w:pPr>
        <w:pStyle w:val="Obsah2"/>
        <w:keepNext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7215260" w:history="1">
        <w:r w:rsidR="008425FB">
          <w:rPr>
            <w:rStyle w:val="Hypertextovprepojenie"/>
            <w:rFonts w:cs="Arial"/>
            <w:noProof/>
          </w:rPr>
          <w:t>31</w:t>
        </w:r>
        <w:r w:rsidR="005574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7463" w:rsidRPr="00C5207B">
          <w:rPr>
            <w:rStyle w:val="Hypertextovprepojenie"/>
            <w:rFonts w:cs="Arial"/>
            <w:noProof/>
          </w:rPr>
          <w:t>Záverečné ustanovenie</w:t>
        </w:r>
        <w:r w:rsidR="00557463">
          <w:rPr>
            <w:noProof/>
            <w:webHidden/>
          </w:rPr>
          <w:tab/>
        </w:r>
        <w:r w:rsidR="0005569A">
          <w:rPr>
            <w:noProof/>
            <w:webHidden/>
          </w:rPr>
          <w:fldChar w:fldCharType="begin"/>
        </w:r>
        <w:r w:rsidR="00557463">
          <w:rPr>
            <w:noProof/>
            <w:webHidden/>
          </w:rPr>
          <w:instrText xml:space="preserve"> PAGEREF _Toc447215260 \h </w:instrText>
        </w:r>
        <w:r w:rsidR="0005569A">
          <w:rPr>
            <w:noProof/>
            <w:webHidden/>
          </w:rPr>
        </w:r>
        <w:r w:rsidR="0005569A">
          <w:rPr>
            <w:noProof/>
            <w:webHidden/>
          </w:rPr>
          <w:fldChar w:fldCharType="separate"/>
        </w:r>
        <w:r w:rsidR="00260728">
          <w:rPr>
            <w:noProof/>
            <w:webHidden/>
          </w:rPr>
          <w:t>15</w:t>
        </w:r>
        <w:r w:rsidR="0005569A">
          <w:rPr>
            <w:noProof/>
            <w:webHidden/>
          </w:rPr>
          <w:fldChar w:fldCharType="end"/>
        </w:r>
      </w:hyperlink>
    </w:p>
    <w:p w14:paraId="2F26EA37" w14:textId="77777777" w:rsidR="00557463" w:rsidRDefault="0005569A" w:rsidP="004274BB">
      <w:pPr>
        <w:keepNext/>
        <w:tabs>
          <w:tab w:val="left" w:pos="851"/>
        </w:tabs>
      </w:pPr>
      <w:r>
        <w:fldChar w:fldCharType="end"/>
      </w:r>
    </w:p>
    <w:p w14:paraId="02F41F98" w14:textId="77777777" w:rsidR="00557463" w:rsidRDefault="00557463" w:rsidP="004274BB">
      <w:pPr>
        <w:keepNext/>
        <w:spacing w:after="120"/>
        <w:rPr>
          <w:rStyle w:val="tlNadpis5Arial11ptNiejeTunChar"/>
          <w:color w:val="7F7F7F"/>
        </w:rPr>
      </w:pPr>
      <w:r>
        <w:rPr>
          <w:rStyle w:val="tlNadpis5Arial11ptNiejeTunChar"/>
          <w:color w:val="7F7F7F"/>
        </w:rPr>
        <w:t>PRÍLOHY:</w:t>
      </w:r>
    </w:p>
    <w:p w14:paraId="6A6CB500" w14:textId="77777777" w:rsidR="00557463" w:rsidRPr="00851B35" w:rsidRDefault="00557463" w:rsidP="004274BB">
      <w:pPr>
        <w:keepNext/>
        <w:spacing w:after="120"/>
        <w:rPr>
          <w:rStyle w:val="tlNadpis5Arial11ptNiejeTunChar"/>
          <w:color w:val="7F7F7F"/>
        </w:rPr>
      </w:pPr>
      <w:r w:rsidRPr="00851B35">
        <w:rPr>
          <w:rStyle w:val="tlNadpis5Arial11ptNiejeTunChar"/>
          <w:color w:val="7F7F7F"/>
        </w:rPr>
        <w:t>A.</w:t>
      </w:r>
      <w:r>
        <w:rPr>
          <w:rStyle w:val="tlNadpis5Arial11ptNiejeTunChar"/>
          <w:color w:val="7F7F7F"/>
        </w:rPr>
        <w:t>2</w:t>
      </w:r>
      <w:r w:rsidRPr="00851B35">
        <w:rPr>
          <w:rStyle w:val="tlNadpis5Arial11ptNiejeTunChar"/>
          <w:color w:val="7F7F7F"/>
        </w:rPr>
        <w:t xml:space="preserve">  PODMIENKY ÚČASTI</w:t>
      </w:r>
      <w:r>
        <w:rPr>
          <w:rStyle w:val="tlNadpis5Arial11ptNiejeTunChar"/>
          <w:color w:val="7F7F7F"/>
        </w:rPr>
        <w:t xml:space="preserve"> </w:t>
      </w:r>
    </w:p>
    <w:p w14:paraId="6768B657" w14:textId="77777777" w:rsidR="00557463" w:rsidRDefault="00557463" w:rsidP="004274BB">
      <w:pPr>
        <w:keepNext/>
        <w:spacing w:after="120"/>
        <w:rPr>
          <w:rStyle w:val="tlNadpis5Arial11ptNiejeTunChar"/>
          <w:color w:val="7F7F7F"/>
        </w:rPr>
      </w:pPr>
      <w:r w:rsidRPr="00851B35">
        <w:rPr>
          <w:rStyle w:val="tlNadpis5Arial11ptNiejeTunChar"/>
          <w:color w:val="7F7F7F"/>
        </w:rPr>
        <w:t xml:space="preserve">A.3  KRITÉRIÁ NA </w:t>
      </w:r>
      <w:r>
        <w:rPr>
          <w:rStyle w:val="tlNadpis5Arial11ptNiejeTunChar"/>
          <w:color w:val="7F7F7F"/>
        </w:rPr>
        <w:t>VY</w:t>
      </w:r>
      <w:r w:rsidRPr="00851B35">
        <w:rPr>
          <w:rStyle w:val="tlNadpis5Arial11ptNiejeTunChar"/>
          <w:color w:val="7F7F7F"/>
        </w:rPr>
        <w:t>HODNOTENIE PONÚK A </w:t>
      </w:r>
      <w:r>
        <w:rPr>
          <w:rStyle w:val="tlNadpis5Arial11ptNiejeTunChar"/>
          <w:color w:val="7F7F7F"/>
        </w:rPr>
        <w:t>PRAVIDLÁ</w:t>
      </w:r>
      <w:r w:rsidRPr="00851B35">
        <w:rPr>
          <w:rStyle w:val="tlNadpis5Arial11ptNiejeTunChar"/>
          <w:color w:val="7F7F7F"/>
        </w:rPr>
        <w:t xml:space="preserve"> ICH UPLATNENIA</w:t>
      </w:r>
    </w:p>
    <w:p w14:paraId="37280352" w14:textId="77777777" w:rsidR="00557463" w:rsidRPr="00851B35" w:rsidRDefault="00557463" w:rsidP="004274BB">
      <w:pPr>
        <w:keepNext/>
        <w:spacing w:after="120"/>
        <w:rPr>
          <w:rStyle w:val="tlNadpis5Arial11ptNiejeTunChar"/>
          <w:color w:val="7F7F7F"/>
        </w:rPr>
      </w:pPr>
      <w:r>
        <w:rPr>
          <w:rStyle w:val="tlNadpis5Arial11ptNiejeTunChar"/>
          <w:color w:val="7F7F7F"/>
        </w:rPr>
        <w:t>A.4  JEDNOTNÝ EURÓPSKY DOKUMENT</w:t>
      </w:r>
    </w:p>
    <w:p w14:paraId="151420DB" w14:textId="77777777" w:rsidR="00557463" w:rsidRPr="00851B35" w:rsidRDefault="00557463" w:rsidP="004274BB">
      <w:pPr>
        <w:keepNext/>
        <w:spacing w:after="120"/>
        <w:rPr>
          <w:rStyle w:val="tlNadpis5Arial11ptNiejeTunChar"/>
          <w:color w:val="7F7F7F"/>
        </w:rPr>
      </w:pPr>
      <w:r w:rsidRPr="00851B35">
        <w:rPr>
          <w:rStyle w:val="tlNadpis5Arial11ptNiejeTunChar"/>
          <w:color w:val="7F7F7F"/>
        </w:rPr>
        <w:t>B.1  OPIS PREDMETU ZÁKAZKY</w:t>
      </w:r>
    </w:p>
    <w:p w14:paraId="403D30A6" w14:textId="77777777" w:rsidR="00557463" w:rsidRDefault="00557463" w:rsidP="004274BB">
      <w:pPr>
        <w:keepNext/>
        <w:spacing w:after="120"/>
        <w:rPr>
          <w:rStyle w:val="tlNadpis5Arial11ptNiejeTunChar"/>
          <w:color w:val="7F7F7F"/>
        </w:rPr>
      </w:pPr>
      <w:r w:rsidRPr="00851B35">
        <w:rPr>
          <w:rStyle w:val="tlNadpis5Arial11ptNiejeTunChar"/>
          <w:color w:val="7F7F7F"/>
        </w:rPr>
        <w:t xml:space="preserve">B.2  </w:t>
      </w:r>
      <w:r w:rsidR="00646A2C">
        <w:rPr>
          <w:rStyle w:val="tlNadpis5Arial11ptNiejeTunChar"/>
          <w:color w:val="7F7F7F"/>
        </w:rPr>
        <w:t>ZMLUVNÉ PODMIENKY</w:t>
      </w:r>
    </w:p>
    <w:p w14:paraId="068027E6" w14:textId="77777777" w:rsidR="004212EC" w:rsidRPr="00851B35" w:rsidRDefault="004212EC" w:rsidP="004274BB">
      <w:pPr>
        <w:keepNext/>
        <w:spacing w:after="120"/>
        <w:rPr>
          <w:rStyle w:val="tlNadpis5Arial11ptNiejeTunChar"/>
          <w:color w:val="7F7F7F"/>
        </w:rPr>
      </w:pPr>
      <w:r>
        <w:rPr>
          <w:rStyle w:val="tlNadpis5Arial11ptNiejeTunChar"/>
          <w:color w:val="7F7F7F"/>
        </w:rPr>
        <w:t xml:space="preserve">B.3  </w:t>
      </w:r>
      <w:r w:rsidR="006600E3">
        <w:rPr>
          <w:rStyle w:val="tlNadpis5Arial11ptNiejeTunChar"/>
          <w:color w:val="7F7F7F"/>
        </w:rPr>
        <w:t>SP</w:t>
      </w:r>
      <w:r w:rsidR="0004738D">
        <w:rPr>
          <w:rStyle w:val="tlNadpis5Arial11ptNiejeTunChar"/>
          <w:rFonts w:cs="Arial"/>
          <w:color w:val="7F7F7F"/>
        </w:rPr>
        <w:t>Ô</w:t>
      </w:r>
      <w:r w:rsidR="006600E3">
        <w:rPr>
          <w:rStyle w:val="tlNadpis5Arial11ptNiejeTunChar"/>
          <w:color w:val="7F7F7F"/>
        </w:rPr>
        <w:t>SOB VÝPOČTU CENY</w:t>
      </w:r>
    </w:p>
    <w:p w14:paraId="7D8762FD" w14:textId="77777777" w:rsidR="00557463" w:rsidRPr="00C028AA" w:rsidRDefault="00557463" w:rsidP="004274BB">
      <w:pPr>
        <w:pStyle w:val="rob4"/>
        <w:widowControl w:val="0"/>
        <w:spacing w:after="240"/>
        <w:jc w:val="left"/>
        <w:rPr>
          <w:rFonts w:cs="Arial"/>
          <w:b w:val="0"/>
          <w:bCs w:val="0"/>
          <w:szCs w:val="26"/>
        </w:rPr>
      </w:pPr>
      <w:r w:rsidRPr="00C028AA">
        <w:rPr>
          <w:rFonts w:cs="Arial"/>
        </w:rPr>
        <w:lastRenderedPageBreak/>
        <w:t>A.1 POKYNY PRE UCHÁDZAČOV</w:t>
      </w:r>
    </w:p>
    <w:p w14:paraId="4DED8C34" w14:textId="77777777" w:rsidR="00557463" w:rsidRPr="00C028AA" w:rsidRDefault="00557463" w:rsidP="004274BB">
      <w:pPr>
        <w:pStyle w:val="tlNadpis1Arial16ptTunVetkypsmenvekVavo"/>
        <w:widowControl w:val="0"/>
        <w:jc w:val="left"/>
        <w:rPr>
          <w:rFonts w:cs="Arial"/>
        </w:rPr>
      </w:pPr>
      <w:bookmarkStart w:id="1" w:name="_Toc257902717"/>
      <w:bookmarkStart w:id="2" w:name="_Toc309991792"/>
      <w:bookmarkStart w:id="3" w:name="_Toc447215223"/>
      <w:r w:rsidRPr="00C028AA">
        <w:rPr>
          <w:rFonts w:cs="Arial"/>
        </w:rPr>
        <w:t>Všeobecné informácie</w:t>
      </w:r>
      <w:bookmarkEnd w:id="1"/>
      <w:bookmarkEnd w:id="2"/>
      <w:bookmarkEnd w:id="3"/>
    </w:p>
    <w:p w14:paraId="2D289051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4" w:name="_Toc257902718"/>
      <w:bookmarkStart w:id="5" w:name="_Toc309991793"/>
      <w:bookmarkStart w:id="6" w:name="_Toc447215224"/>
      <w:bookmarkStart w:id="7" w:name="_Ref447216391"/>
      <w:bookmarkStart w:id="8" w:name="_Ref447281774"/>
      <w:bookmarkStart w:id="9" w:name="_Ref447281955"/>
      <w:r w:rsidRPr="00C028AA">
        <w:rPr>
          <w:rFonts w:cs="Arial"/>
        </w:rPr>
        <w:t>Identifikácia obstarávateľa</w:t>
      </w:r>
      <w:bookmarkEnd w:id="4"/>
      <w:bookmarkEnd w:id="5"/>
      <w:bookmarkEnd w:id="6"/>
      <w:bookmarkEnd w:id="7"/>
      <w:bookmarkEnd w:id="8"/>
      <w:bookmarkEnd w:id="9"/>
    </w:p>
    <w:p w14:paraId="08353CB6" w14:textId="77777777" w:rsidR="00557463" w:rsidRPr="00C028AA" w:rsidRDefault="00557463" w:rsidP="004274BB">
      <w:pPr>
        <w:keepNext/>
        <w:widowControl w:val="0"/>
        <w:tabs>
          <w:tab w:val="right" w:leader="dot" w:pos="10080"/>
        </w:tabs>
        <w:ind w:left="54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Názov organizácie: </w:t>
      </w:r>
      <w:r w:rsidRPr="00C028AA">
        <w:rPr>
          <w:rFonts w:ascii="Arial" w:hAnsi="Arial" w:cs="Arial"/>
          <w:b/>
          <w:bCs/>
          <w:sz w:val="20"/>
          <w:szCs w:val="20"/>
        </w:rPr>
        <w:t>Slovenské elektrárne, a.s.</w:t>
      </w:r>
      <w:r w:rsidRPr="00C028AA">
        <w:rPr>
          <w:rFonts w:ascii="Arial" w:hAnsi="Arial" w:cs="Arial"/>
          <w:sz w:val="20"/>
          <w:szCs w:val="20"/>
        </w:rPr>
        <w:t xml:space="preserve"> </w:t>
      </w:r>
    </w:p>
    <w:p w14:paraId="7D66B7F4" w14:textId="77777777" w:rsidR="00557463" w:rsidRPr="00C028AA" w:rsidRDefault="00557463" w:rsidP="004274BB">
      <w:pPr>
        <w:pStyle w:val="Popis"/>
        <w:keepNext/>
        <w:widowControl w:val="0"/>
        <w:ind w:left="540"/>
        <w:jc w:val="left"/>
        <w:rPr>
          <w:i w:val="0"/>
          <w:iCs w:val="0"/>
        </w:rPr>
      </w:pPr>
      <w:r w:rsidRPr="00C028AA">
        <w:rPr>
          <w:b w:val="0"/>
          <w:bCs w:val="0"/>
          <w:i w:val="0"/>
          <w:iCs w:val="0"/>
        </w:rPr>
        <w:t>Adresa organizácie:</w:t>
      </w:r>
      <w:r w:rsidRPr="00C028AA">
        <w:t xml:space="preserve"> </w:t>
      </w:r>
      <w:r w:rsidRPr="00C028AA">
        <w:rPr>
          <w:i w:val="0"/>
          <w:iCs w:val="0"/>
        </w:rPr>
        <w:t>Mlynské nivy 47, 821 09 Bratislava 2</w:t>
      </w:r>
    </w:p>
    <w:p w14:paraId="68AC016D" w14:textId="77777777" w:rsidR="00557463" w:rsidRPr="00C028AA" w:rsidRDefault="00557463" w:rsidP="004274BB">
      <w:pPr>
        <w:keepNext/>
        <w:widowControl w:val="0"/>
        <w:tabs>
          <w:tab w:val="right" w:leader="dot" w:pos="10080"/>
        </w:tabs>
        <w:ind w:left="54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IČO: </w:t>
      </w:r>
      <w:r w:rsidRPr="00C028AA">
        <w:rPr>
          <w:rFonts w:ascii="Arial" w:hAnsi="Arial" w:cs="Arial"/>
          <w:b/>
          <w:bCs/>
          <w:sz w:val="20"/>
          <w:szCs w:val="20"/>
        </w:rPr>
        <w:t>35 829 052</w:t>
      </w:r>
    </w:p>
    <w:p w14:paraId="29BFA11E" w14:textId="77777777" w:rsidR="00557463" w:rsidRPr="00C028AA" w:rsidRDefault="00557463" w:rsidP="004274BB">
      <w:pPr>
        <w:keepNext/>
        <w:widowControl w:val="0"/>
        <w:tabs>
          <w:tab w:val="right" w:leader="dot" w:pos="10080"/>
        </w:tabs>
        <w:ind w:left="540"/>
        <w:jc w:val="both"/>
        <w:rPr>
          <w:rFonts w:ascii="Arial" w:hAnsi="Arial" w:cs="Arial"/>
          <w:b/>
          <w:bCs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DIČ: </w:t>
      </w:r>
      <w:r w:rsidRPr="00C028AA">
        <w:rPr>
          <w:rFonts w:ascii="Arial" w:hAnsi="Arial" w:cs="Arial"/>
          <w:b/>
          <w:bCs/>
          <w:sz w:val="20"/>
          <w:szCs w:val="20"/>
        </w:rPr>
        <w:t>2020261353</w:t>
      </w:r>
    </w:p>
    <w:p w14:paraId="3794D2AB" w14:textId="77777777" w:rsidR="00557463" w:rsidRPr="00C028AA" w:rsidRDefault="00557463" w:rsidP="004274BB">
      <w:pPr>
        <w:keepNext/>
        <w:widowControl w:val="0"/>
        <w:tabs>
          <w:tab w:val="right" w:leader="dot" w:pos="10080"/>
        </w:tabs>
        <w:ind w:left="54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IČ DPH: </w:t>
      </w:r>
      <w:r w:rsidRPr="00C028AA">
        <w:rPr>
          <w:rFonts w:ascii="Arial" w:hAnsi="Arial" w:cs="Arial"/>
          <w:b/>
          <w:bCs/>
          <w:sz w:val="20"/>
          <w:szCs w:val="20"/>
        </w:rPr>
        <w:t>SK 2020261353</w:t>
      </w:r>
    </w:p>
    <w:p w14:paraId="6362AAA2" w14:textId="77777777" w:rsidR="00557463" w:rsidRPr="00C028AA" w:rsidRDefault="00557463" w:rsidP="004274BB">
      <w:pPr>
        <w:keepNext/>
        <w:widowControl w:val="0"/>
        <w:tabs>
          <w:tab w:val="right" w:leader="dot" w:pos="10080"/>
        </w:tabs>
        <w:ind w:left="54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Internetová adresa organizácie (URL): </w:t>
      </w:r>
      <w:hyperlink r:id="rId9" w:history="1">
        <w:r w:rsidRPr="00C11F11">
          <w:rPr>
            <w:rStyle w:val="Hypertextovprepojenie"/>
            <w:rFonts w:ascii="Arial" w:hAnsi="Arial" w:cs="Arial"/>
            <w:b/>
            <w:bCs/>
            <w:sz w:val="20"/>
            <w:szCs w:val="20"/>
          </w:rPr>
          <w:t>www.seas.sk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38F1C0" w14:textId="77777777" w:rsidR="00557463" w:rsidRPr="00C028AA" w:rsidRDefault="00557463" w:rsidP="004274BB">
      <w:pPr>
        <w:keepNext/>
        <w:widowControl w:val="0"/>
        <w:tabs>
          <w:tab w:val="right" w:leader="dot" w:pos="10080"/>
        </w:tabs>
        <w:ind w:left="54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Kontaktná osoba: </w:t>
      </w:r>
      <w:r w:rsidR="00B854F7">
        <w:rPr>
          <w:rFonts w:ascii="Arial" w:hAnsi="Arial" w:cs="Arial"/>
          <w:sz w:val="20"/>
          <w:szCs w:val="20"/>
        </w:rPr>
        <w:t xml:space="preserve">Jana </w:t>
      </w:r>
      <w:proofErr w:type="spellStart"/>
      <w:r w:rsidR="00B854F7">
        <w:rPr>
          <w:rFonts w:ascii="Arial" w:hAnsi="Arial" w:cs="Arial"/>
          <w:sz w:val="20"/>
          <w:szCs w:val="20"/>
        </w:rPr>
        <w:t>Bučányová</w:t>
      </w:r>
      <w:proofErr w:type="spellEnd"/>
    </w:p>
    <w:p w14:paraId="329F37FB" w14:textId="77777777" w:rsidR="00557463" w:rsidRPr="00C028AA" w:rsidRDefault="00557463" w:rsidP="004274BB">
      <w:pPr>
        <w:keepNext/>
        <w:widowControl w:val="0"/>
        <w:tabs>
          <w:tab w:val="left" w:pos="2160"/>
          <w:tab w:val="left" w:pos="5940"/>
          <w:tab w:val="right" w:leader="dot" w:pos="10080"/>
        </w:tabs>
        <w:ind w:left="54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ab/>
      </w:r>
    </w:p>
    <w:p w14:paraId="21335ADF" w14:textId="77777777" w:rsidR="00557463" w:rsidRPr="00C028AA" w:rsidRDefault="00557463" w:rsidP="004274BB">
      <w:pPr>
        <w:keepNext/>
        <w:widowControl w:val="0"/>
        <w:tabs>
          <w:tab w:val="left" w:pos="2268"/>
        </w:tabs>
        <w:ind w:left="540"/>
        <w:jc w:val="both"/>
        <w:rPr>
          <w:rFonts w:ascii="Arial" w:hAnsi="Arial" w:cs="Arial"/>
          <w:b/>
          <w:bCs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Kontaktná adresa:</w:t>
      </w:r>
      <w:r w:rsidRPr="00C028AA">
        <w:rPr>
          <w:rFonts w:ascii="Arial" w:hAnsi="Arial" w:cs="Arial"/>
          <w:sz w:val="20"/>
          <w:szCs w:val="20"/>
        </w:rPr>
        <w:tab/>
      </w:r>
      <w:r w:rsidRPr="00C028AA">
        <w:rPr>
          <w:rFonts w:ascii="Arial" w:hAnsi="Arial" w:cs="Arial"/>
          <w:b/>
          <w:bCs/>
          <w:sz w:val="20"/>
          <w:szCs w:val="20"/>
        </w:rPr>
        <w:t>Slovenské elektrárne, a.s.</w:t>
      </w:r>
    </w:p>
    <w:p w14:paraId="4A31E9D0" w14:textId="77777777" w:rsidR="00557463" w:rsidRPr="00C028AA" w:rsidRDefault="00557463" w:rsidP="004274BB">
      <w:pPr>
        <w:keepNext/>
        <w:widowControl w:val="0"/>
        <w:tabs>
          <w:tab w:val="left" w:pos="2268"/>
        </w:tabs>
        <w:ind w:left="226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028AA">
        <w:rPr>
          <w:rFonts w:ascii="Arial" w:hAnsi="Arial" w:cs="Arial"/>
          <w:b/>
          <w:bCs/>
          <w:sz w:val="20"/>
          <w:szCs w:val="20"/>
        </w:rPr>
        <w:t xml:space="preserve">Oddelenie </w:t>
      </w:r>
      <w:r w:rsidRPr="00B854F7">
        <w:rPr>
          <w:rFonts w:ascii="Arial" w:hAnsi="Arial" w:cs="Arial"/>
          <w:b/>
          <w:bCs/>
          <w:sz w:val="20"/>
          <w:szCs w:val="20"/>
        </w:rPr>
        <w:t>obstarávania tovarov</w:t>
      </w:r>
    </w:p>
    <w:p w14:paraId="77E3B15E" w14:textId="77777777" w:rsidR="00557463" w:rsidRDefault="00557463" w:rsidP="004274BB">
      <w:pPr>
        <w:keepNext/>
        <w:widowControl w:val="0"/>
        <w:tabs>
          <w:tab w:val="left" w:pos="2268"/>
        </w:tabs>
        <w:ind w:left="540"/>
        <w:jc w:val="both"/>
        <w:rPr>
          <w:rFonts w:ascii="Arial" w:hAnsi="Arial" w:cs="Arial"/>
          <w:b/>
          <w:bCs/>
          <w:color w:val="000000"/>
          <w:sz w:val="20"/>
          <w:szCs w:val="38"/>
        </w:rPr>
      </w:pPr>
      <w:r w:rsidRPr="00C028AA">
        <w:rPr>
          <w:rFonts w:ascii="Arial" w:hAnsi="Arial" w:cs="Arial"/>
          <w:b/>
          <w:bCs/>
          <w:color w:val="000000"/>
          <w:sz w:val="20"/>
          <w:szCs w:val="38"/>
        </w:rPr>
        <w:tab/>
      </w:r>
      <w:r w:rsidR="00B854F7">
        <w:rPr>
          <w:rFonts w:ascii="Arial" w:hAnsi="Arial" w:cs="Arial"/>
          <w:b/>
          <w:bCs/>
          <w:color w:val="000000"/>
          <w:sz w:val="20"/>
          <w:szCs w:val="38"/>
        </w:rPr>
        <w:t>Mlynské nivy 47</w:t>
      </w:r>
    </w:p>
    <w:p w14:paraId="7518570F" w14:textId="77777777" w:rsidR="00B854F7" w:rsidRPr="00C028AA" w:rsidRDefault="00B854F7" w:rsidP="004274BB">
      <w:pPr>
        <w:keepNext/>
        <w:widowControl w:val="0"/>
        <w:tabs>
          <w:tab w:val="left" w:pos="2268"/>
        </w:tabs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38"/>
        </w:rPr>
        <w:tab/>
        <w:t>821 09 Bratislava 2</w:t>
      </w:r>
    </w:p>
    <w:p w14:paraId="41D0DAA7" w14:textId="271C1186" w:rsidR="00557463" w:rsidRPr="00C028AA" w:rsidRDefault="00557463" w:rsidP="004274BB">
      <w:pPr>
        <w:keepNext/>
        <w:widowControl w:val="0"/>
        <w:tabs>
          <w:tab w:val="right" w:leader="dot" w:pos="3960"/>
          <w:tab w:val="right" w:leader="dot" w:pos="7380"/>
          <w:tab w:val="right" w:leader="dot" w:pos="10080"/>
        </w:tabs>
        <w:ind w:left="540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Telefón: </w:t>
      </w:r>
      <w:r w:rsidR="00B854F7">
        <w:rPr>
          <w:rFonts w:ascii="Arial" w:hAnsi="Arial" w:cs="Arial"/>
          <w:sz w:val="20"/>
          <w:szCs w:val="20"/>
        </w:rPr>
        <w:t>+421 2 5866 3174</w:t>
      </w:r>
    </w:p>
    <w:p w14:paraId="04610A6B" w14:textId="77777777" w:rsidR="00557463" w:rsidRPr="00C028AA" w:rsidRDefault="00557463" w:rsidP="004274BB">
      <w:pPr>
        <w:keepNext/>
        <w:widowControl w:val="0"/>
        <w:tabs>
          <w:tab w:val="right" w:leader="dot" w:pos="3960"/>
          <w:tab w:val="right" w:leader="dot" w:pos="7380"/>
          <w:tab w:val="right" w:leader="dot" w:pos="10080"/>
        </w:tabs>
        <w:ind w:left="540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E-mail: </w:t>
      </w:r>
      <w:r w:rsidR="00B854F7">
        <w:rPr>
          <w:rFonts w:ascii="Arial" w:hAnsi="Arial" w:cs="Arial"/>
          <w:sz w:val="20"/>
          <w:szCs w:val="20"/>
        </w:rPr>
        <w:t>jana.bucanyova@seas.sk</w:t>
      </w:r>
    </w:p>
    <w:p w14:paraId="19D964DE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0" w:name="_Toc257902719"/>
      <w:bookmarkStart w:id="11" w:name="_Toc309991794"/>
      <w:bookmarkStart w:id="12" w:name="_Toc447215225"/>
      <w:r w:rsidRPr="00C028AA">
        <w:rPr>
          <w:rFonts w:cs="Arial"/>
        </w:rPr>
        <w:t>Predmet zákazky</w:t>
      </w:r>
      <w:bookmarkEnd w:id="10"/>
      <w:bookmarkEnd w:id="11"/>
      <w:bookmarkEnd w:id="12"/>
    </w:p>
    <w:p w14:paraId="63FEFCCD" w14:textId="2BDDED6B" w:rsidR="003869CE" w:rsidRPr="00970399" w:rsidRDefault="00B854F7" w:rsidP="007062D9">
      <w:pPr>
        <w:pStyle w:val="Zarkazkladnhotextu2"/>
        <w:keepNext/>
        <w:widowControl w:val="0"/>
        <w:spacing w:before="200"/>
        <w:ind w:left="540"/>
        <w:rPr>
          <w:rFonts w:ascii="Arial" w:hAnsi="Arial" w:cs="Arial"/>
          <w:sz w:val="20"/>
          <w:szCs w:val="20"/>
        </w:rPr>
      </w:pPr>
      <w:r w:rsidRPr="007062D9">
        <w:rPr>
          <w:rFonts w:ascii="Arial" w:hAnsi="Arial" w:cs="Arial"/>
          <w:sz w:val="20"/>
          <w:szCs w:val="20"/>
        </w:rPr>
        <w:t xml:space="preserve">Názov predmetu zákazky: </w:t>
      </w:r>
      <w:r w:rsidR="008C74CE" w:rsidRPr="007062D9">
        <w:rPr>
          <w:rFonts w:ascii="Arial" w:hAnsi="Arial" w:cs="Arial"/>
          <w:sz w:val="20"/>
          <w:szCs w:val="20"/>
        </w:rPr>
        <w:t xml:space="preserve">Motorová nafta v zmysle STN EN 590:2014 a Motorová nafta arktická </w:t>
      </w:r>
      <w:r w:rsidR="003869CE" w:rsidRPr="00970399">
        <w:rPr>
          <w:rFonts w:ascii="Arial" w:hAnsi="Arial" w:cs="Arial"/>
          <w:sz w:val="20"/>
          <w:szCs w:val="20"/>
        </w:rPr>
        <w:t xml:space="preserve">v zmysle STN EN 590:2014 označená ako trieda 2 (podľa tabuľky 3 uvedenej normy) do </w:t>
      </w:r>
      <w:proofErr w:type="spellStart"/>
      <w:r w:rsidR="003869CE" w:rsidRPr="00970399">
        <w:rPr>
          <w:rFonts w:ascii="Arial" w:hAnsi="Arial" w:cs="Arial"/>
          <w:sz w:val="20"/>
          <w:szCs w:val="20"/>
        </w:rPr>
        <w:t>dieselgenerátorov</w:t>
      </w:r>
      <w:proofErr w:type="spellEnd"/>
      <w:r w:rsidR="003869CE" w:rsidRPr="00970399">
        <w:rPr>
          <w:rFonts w:ascii="Arial" w:hAnsi="Arial" w:cs="Arial"/>
          <w:sz w:val="20"/>
          <w:szCs w:val="20"/>
        </w:rPr>
        <w:t xml:space="preserve"> </w:t>
      </w:r>
    </w:p>
    <w:p w14:paraId="377C523E" w14:textId="77777777" w:rsidR="00557463" w:rsidRPr="0078546C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78546C">
        <w:rPr>
          <w:rFonts w:cs="Arial"/>
          <w:b w:val="0"/>
          <w:caps w:val="0"/>
          <w:sz w:val="20"/>
        </w:rPr>
        <w:t>Nomenklatúra</w:t>
      </w:r>
    </w:p>
    <w:p w14:paraId="376BDCFB" w14:textId="77777777" w:rsidR="00557463" w:rsidRPr="00C028AA" w:rsidRDefault="00557463" w:rsidP="004274BB">
      <w:pPr>
        <w:pStyle w:val="Zarkazkladnhotextu2"/>
        <w:keepNext/>
        <w:widowControl w:val="0"/>
        <w:tabs>
          <w:tab w:val="right" w:leader="dot" w:pos="10080"/>
        </w:tabs>
        <w:ind w:left="539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Spoločný slovník obstarávania (CPV)   </w:t>
      </w:r>
      <w:r w:rsidR="00657ED9">
        <w:rPr>
          <w:rFonts w:ascii="Arial" w:hAnsi="Arial" w:cs="Arial"/>
          <w:sz w:val="32"/>
          <w:szCs w:val="20"/>
        </w:rPr>
        <w:t>09.13.41.00</w:t>
      </w:r>
      <w:r w:rsidR="00657ED9">
        <w:rPr>
          <w:rFonts w:ascii="Arial" w:hAnsi="Arial" w:cs="Arial"/>
          <w:sz w:val="28"/>
          <w:szCs w:val="20"/>
        </w:rPr>
        <w:t>-</w:t>
      </w:r>
      <w:r w:rsidR="00657ED9">
        <w:rPr>
          <w:rFonts w:ascii="Arial" w:hAnsi="Arial" w:cs="Arial"/>
          <w:sz w:val="32"/>
          <w:szCs w:val="20"/>
        </w:rPr>
        <w:t>8</w:t>
      </w:r>
    </w:p>
    <w:p w14:paraId="40095576" w14:textId="77777777" w:rsidR="00557463" w:rsidRPr="0078546C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78546C">
        <w:rPr>
          <w:rFonts w:cs="Arial"/>
          <w:b w:val="0"/>
          <w:caps w:val="0"/>
          <w:sz w:val="20"/>
        </w:rPr>
        <w:t xml:space="preserve">Podrobné vymedzenie predmetu zákazky: </w:t>
      </w:r>
    </w:p>
    <w:p w14:paraId="41206642" w14:textId="77777777" w:rsidR="00557463" w:rsidRDefault="00557463" w:rsidP="004274BB">
      <w:pPr>
        <w:pStyle w:val="Zarkazkladnhotextu2"/>
        <w:keepNext/>
        <w:widowControl w:val="0"/>
        <w:spacing w:before="200"/>
        <w:ind w:left="540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Podrobné vymedzenie predmetu zákazky, vrátane technických špecifikácií, tvorí Prílohu súťažných podkladov B.1 - „Opis predmetu zákazky“.</w:t>
      </w:r>
    </w:p>
    <w:p w14:paraId="7CB62603" w14:textId="41B33D43" w:rsidR="00557463" w:rsidRPr="00C028AA" w:rsidRDefault="00557463" w:rsidP="004274BB">
      <w:pPr>
        <w:pStyle w:val="Zarkazkladnhotextu2"/>
        <w:keepNext/>
        <w:widowControl w:val="0"/>
        <w:tabs>
          <w:tab w:val="right" w:leader="dot" w:pos="10080"/>
        </w:tabs>
        <w:spacing w:before="120"/>
        <w:ind w:left="540"/>
        <w:rPr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Predmet obstarávania v rámci tejto súťaže bude obstarávaný ako celok a nie je možné rozdeliť ho na časti. </w:t>
      </w:r>
    </w:p>
    <w:p w14:paraId="72DD4ACE" w14:textId="77777777" w:rsidR="00557463" w:rsidRPr="00F94626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3" w:name="_Toc257902720"/>
      <w:bookmarkStart w:id="14" w:name="_Toc309991795"/>
      <w:bookmarkStart w:id="15" w:name="_Toc447215226"/>
      <w:r w:rsidRPr="00F94626">
        <w:rPr>
          <w:rFonts w:cs="Arial"/>
        </w:rPr>
        <w:t>Variantné riešenie</w:t>
      </w:r>
      <w:bookmarkEnd w:id="13"/>
      <w:bookmarkEnd w:id="14"/>
      <w:bookmarkEnd w:id="15"/>
    </w:p>
    <w:p w14:paraId="41AA77B1" w14:textId="67F6968D" w:rsidR="005756D1" w:rsidRPr="00111C4B" w:rsidRDefault="003B72E8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111C4B">
        <w:rPr>
          <w:rFonts w:cs="Arial"/>
          <w:b w:val="0"/>
          <w:caps w:val="0"/>
          <w:sz w:val="20"/>
        </w:rPr>
        <w:t>Uchádzač môže v</w:t>
      </w:r>
      <w:r w:rsidR="00120F75" w:rsidRPr="00111C4B">
        <w:rPr>
          <w:rFonts w:cs="Arial"/>
          <w:b w:val="0"/>
          <w:caps w:val="0"/>
          <w:sz w:val="20"/>
        </w:rPr>
        <w:t xml:space="preserve"> </w:t>
      </w:r>
      <w:r w:rsidRPr="00111C4B">
        <w:rPr>
          <w:rFonts w:cs="Arial"/>
          <w:b w:val="0"/>
          <w:caps w:val="0"/>
          <w:sz w:val="20"/>
        </w:rPr>
        <w:t>ponuke predložiť variantné riešenie vo vzťahu k požadovanému riešeniu</w:t>
      </w:r>
      <w:r w:rsidR="003D09DC" w:rsidRPr="00111C4B">
        <w:rPr>
          <w:rFonts w:cs="Arial"/>
          <w:b w:val="0"/>
          <w:caps w:val="0"/>
          <w:sz w:val="20"/>
        </w:rPr>
        <w:t xml:space="preserve"> </w:t>
      </w:r>
      <w:r w:rsidRPr="00111C4B">
        <w:rPr>
          <w:rFonts w:cs="Arial"/>
          <w:b w:val="0"/>
          <w:caps w:val="0"/>
          <w:sz w:val="20"/>
        </w:rPr>
        <w:t xml:space="preserve">podľa podmienok uvedených v bode </w:t>
      </w:r>
      <w:r w:rsidRPr="00111C4B">
        <w:rPr>
          <w:rFonts w:cs="Arial"/>
          <w:b w:val="0"/>
          <w:caps w:val="0"/>
          <w:sz w:val="20"/>
        </w:rPr>
        <w:fldChar w:fldCharType="begin"/>
      </w:r>
      <w:r w:rsidRPr="00111C4B">
        <w:rPr>
          <w:rFonts w:cs="Arial"/>
          <w:b w:val="0"/>
          <w:caps w:val="0"/>
          <w:sz w:val="20"/>
        </w:rPr>
        <w:instrText xml:space="preserve"> REF _Ref447091569 \r \h </w:instrText>
      </w:r>
      <w:r w:rsidR="00120F75" w:rsidRPr="00111C4B">
        <w:rPr>
          <w:rFonts w:cs="Arial"/>
          <w:b w:val="0"/>
          <w:caps w:val="0"/>
          <w:sz w:val="20"/>
        </w:rPr>
        <w:instrText xml:space="preserve"> \* MERGEFORMAT </w:instrText>
      </w:r>
      <w:r w:rsidRPr="00111C4B">
        <w:rPr>
          <w:rFonts w:cs="Arial"/>
          <w:b w:val="0"/>
          <w:caps w:val="0"/>
          <w:sz w:val="20"/>
        </w:rPr>
      </w:r>
      <w:r w:rsidRPr="00111C4B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3.2</w:t>
      </w:r>
      <w:r w:rsidRPr="00111C4B">
        <w:rPr>
          <w:rFonts w:cs="Arial"/>
          <w:b w:val="0"/>
          <w:caps w:val="0"/>
          <w:sz w:val="20"/>
        </w:rPr>
        <w:fldChar w:fldCharType="end"/>
      </w:r>
      <w:r w:rsidRPr="00111C4B">
        <w:rPr>
          <w:rFonts w:cs="Arial"/>
          <w:b w:val="0"/>
          <w:caps w:val="0"/>
          <w:sz w:val="20"/>
        </w:rPr>
        <w:t xml:space="preserve"> a v časti súťažných podkladov B.1 - „Opis predmetu</w:t>
      </w:r>
      <w:r w:rsidR="003D09DC" w:rsidRPr="00111C4B">
        <w:rPr>
          <w:rFonts w:cs="Arial"/>
          <w:b w:val="0"/>
          <w:caps w:val="0"/>
          <w:sz w:val="20"/>
        </w:rPr>
        <w:t xml:space="preserve"> </w:t>
      </w:r>
      <w:r w:rsidRPr="00111C4B">
        <w:rPr>
          <w:rFonts w:cs="Arial"/>
          <w:b w:val="0"/>
          <w:caps w:val="0"/>
          <w:sz w:val="20"/>
        </w:rPr>
        <w:t>zákazky“.</w:t>
      </w:r>
      <w:r w:rsidR="003E101B" w:rsidRPr="00111C4B">
        <w:rPr>
          <w:rFonts w:cs="Arial"/>
          <w:b w:val="0"/>
          <w:caps w:val="0"/>
          <w:sz w:val="20"/>
        </w:rPr>
        <w:t xml:space="preserve"> </w:t>
      </w:r>
      <w:r w:rsidRPr="00111C4B">
        <w:rPr>
          <w:rFonts w:cs="Arial"/>
          <w:b w:val="0"/>
          <w:caps w:val="0"/>
          <w:sz w:val="20"/>
        </w:rPr>
        <w:t xml:space="preserve">Každé variantné riešenie musí obsahovať požadované dokumenty podľa bodu </w:t>
      </w:r>
      <w:r w:rsidR="00A86532">
        <w:rPr>
          <w:rFonts w:cs="Arial"/>
          <w:b w:val="0"/>
          <w:caps w:val="0"/>
          <w:sz w:val="20"/>
        </w:rPr>
        <w:t xml:space="preserve">15.4 </w:t>
      </w:r>
      <w:r w:rsidR="00075483" w:rsidRPr="00111C4B">
        <w:rPr>
          <w:rFonts w:cs="Arial"/>
          <w:b w:val="0"/>
          <w:caps w:val="0"/>
          <w:sz w:val="20"/>
        </w:rPr>
        <w:t>týchto súťažných podkladov</w:t>
      </w:r>
      <w:r w:rsidRPr="00111C4B">
        <w:rPr>
          <w:rFonts w:cs="Arial"/>
          <w:b w:val="0"/>
          <w:caps w:val="0"/>
          <w:sz w:val="20"/>
        </w:rPr>
        <w:t>.</w:t>
      </w:r>
    </w:p>
    <w:p w14:paraId="40A3C621" w14:textId="5A4AA836" w:rsidR="006C203A" w:rsidRPr="00111C4B" w:rsidRDefault="003B72E8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6" w:name="_Ref447091569"/>
      <w:r w:rsidRPr="00111C4B">
        <w:rPr>
          <w:rFonts w:cs="Arial"/>
          <w:b w:val="0"/>
          <w:caps w:val="0"/>
          <w:sz w:val="20"/>
        </w:rPr>
        <w:t>Variantné riešenie</w:t>
      </w:r>
      <w:r w:rsidR="00306EF4">
        <w:rPr>
          <w:rFonts w:cs="Arial"/>
          <w:b w:val="0"/>
          <w:caps w:val="0"/>
          <w:sz w:val="20"/>
        </w:rPr>
        <w:t xml:space="preserve"> sa umožňuje pre predmet zákazky</w:t>
      </w:r>
      <w:r w:rsidR="00500760" w:rsidRPr="00111C4B">
        <w:rPr>
          <w:rFonts w:cs="Arial"/>
          <w:b w:val="0"/>
          <w:caps w:val="0"/>
          <w:sz w:val="20"/>
        </w:rPr>
        <w:t xml:space="preserve"> </w:t>
      </w:r>
      <w:r w:rsidR="000F0983" w:rsidRPr="00F64622">
        <w:rPr>
          <w:rFonts w:cs="Arial"/>
          <w:caps w:val="0"/>
          <w:sz w:val="20"/>
        </w:rPr>
        <w:t>„</w:t>
      </w:r>
      <w:bookmarkEnd w:id="16"/>
      <w:r w:rsidR="00970399" w:rsidRPr="00970399">
        <w:rPr>
          <w:rFonts w:cs="Arial"/>
          <w:caps w:val="0"/>
          <w:sz w:val="20"/>
        </w:rPr>
        <w:t xml:space="preserve">Motorová nafta arktická v zmysle STN EN 590:2014 označená ako trieda 2 (podľa tabuľky 3 uvedenej normy) do </w:t>
      </w:r>
      <w:proofErr w:type="spellStart"/>
      <w:r w:rsidR="00970399" w:rsidRPr="00970399">
        <w:rPr>
          <w:rFonts w:cs="Arial"/>
          <w:caps w:val="0"/>
          <w:sz w:val="20"/>
        </w:rPr>
        <w:t>dieselgenerátoro</w:t>
      </w:r>
      <w:r w:rsidR="00970399">
        <w:rPr>
          <w:rFonts w:cs="Arial"/>
          <w:caps w:val="0"/>
          <w:sz w:val="20"/>
        </w:rPr>
        <w:t>v</w:t>
      </w:r>
      <w:proofErr w:type="spellEnd"/>
      <w:r w:rsidR="00F64622" w:rsidRPr="00970399">
        <w:rPr>
          <w:rFonts w:cs="Arial"/>
          <w:caps w:val="0"/>
          <w:sz w:val="20"/>
        </w:rPr>
        <w:t>“</w:t>
      </w:r>
      <w:r w:rsidR="00306EF4">
        <w:rPr>
          <w:rFonts w:cs="Arial"/>
          <w:b w:val="0"/>
          <w:caps w:val="0"/>
          <w:sz w:val="20"/>
        </w:rPr>
        <w:t xml:space="preserve"> a musí spĺňať tieto minimálne požiadavky:</w:t>
      </w:r>
    </w:p>
    <w:tbl>
      <w:tblPr>
        <w:tblW w:w="786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715"/>
        <w:gridCol w:w="2679"/>
      </w:tblGrid>
      <w:tr w:rsidR="00933B64" w:rsidRPr="00DF6CCD" w14:paraId="20AC8380" w14:textId="77777777" w:rsidTr="003E6996">
        <w:tc>
          <w:tcPr>
            <w:tcW w:w="3472" w:type="dxa"/>
          </w:tcPr>
          <w:p w14:paraId="7F2B095E" w14:textId="77777777" w:rsidR="00933B64" w:rsidRPr="00DF6CCD" w:rsidRDefault="00933B64" w:rsidP="004274BB">
            <w:pPr>
              <w:keepNext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>bod vzplanutia PM</w:t>
            </w:r>
          </w:p>
        </w:tc>
        <w:tc>
          <w:tcPr>
            <w:tcW w:w="1715" w:type="dxa"/>
            <w:shd w:val="clear" w:color="auto" w:fill="auto"/>
          </w:tcPr>
          <w:p w14:paraId="31135103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  <w:vertAlign w:val="superscript"/>
              </w:rPr>
              <w:t>o</w:t>
            </w:r>
            <w:r w:rsidRPr="00DF6CCD">
              <w:rPr>
                <w:sz w:val="22"/>
                <w:szCs w:val="22"/>
              </w:rPr>
              <w:t xml:space="preserve"> C</w:t>
            </w:r>
          </w:p>
        </w:tc>
        <w:tc>
          <w:tcPr>
            <w:tcW w:w="2679" w:type="dxa"/>
            <w:shd w:val="clear" w:color="auto" w:fill="auto"/>
          </w:tcPr>
          <w:p w14:paraId="4D17AF4A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1F5D8E">
              <w:rPr>
                <w:b/>
                <w:color w:val="000000"/>
                <w:sz w:val="22"/>
                <w:szCs w:val="22"/>
              </w:rPr>
              <w:sym w:font="Symbol" w:char="F0B3"/>
            </w:r>
            <w:r w:rsidRPr="001F5D8E">
              <w:rPr>
                <w:b/>
                <w:color w:val="000000"/>
                <w:sz w:val="22"/>
                <w:szCs w:val="22"/>
              </w:rPr>
              <w:t xml:space="preserve"> 55,0</w:t>
            </w:r>
          </w:p>
        </w:tc>
      </w:tr>
      <w:tr w:rsidR="00933B64" w:rsidRPr="00DF6CCD" w14:paraId="4DE8C1B3" w14:textId="77777777" w:rsidTr="003E6996">
        <w:tc>
          <w:tcPr>
            <w:tcW w:w="3472" w:type="dxa"/>
          </w:tcPr>
          <w:p w14:paraId="153D8245" w14:textId="77777777" w:rsidR="00933B64" w:rsidRPr="00DF6CCD" w:rsidRDefault="00933B64" w:rsidP="004274BB">
            <w:pPr>
              <w:keepNext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>obsah vody</w:t>
            </w:r>
          </w:p>
        </w:tc>
        <w:tc>
          <w:tcPr>
            <w:tcW w:w="1715" w:type="dxa"/>
            <w:shd w:val="clear" w:color="auto" w:fill="auto"/>
          </w:tcPr>
          <w:p w14:paraId="73BB5074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 xml:space="preserve">% </w:t>
            </w:r>
            <w:proofErr w:type="spellStart"/>
            <w:r w:rsidRPr="00DF6CCD">
              <w:rPr>
                <w:sz w:val="22"/>
                <w:szCs w:val="22"/>
              </w:rPr>
              <w:t>hmot</w:t>
            </w:r>
            <w:proofErr w:type="spellEnd"/>
            <w:r w:rsidRPr="00DF6CCD">
              <w:rPr>
                <w:sz w:val="22"/>
                <w:szCs w:val="22"/>
              </w:rPr>
              <w:t>.</w:t>
            </w:r>
          </w:p>
        </w:tc>
        <w:tc>
          <w:tcPr>
            <w:tcW w:w="2679" w:type="dxa"/>
            <w:shd w:val="clear" w:color="auto" w:fill="auto"/>
          </w:tcPr>
          <w:p w14:paraId="740A659A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1F5D8E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1F5D8E">
              <w:rPr>
                <w:b/>
                <w:color w:val="000000"/>
                <w:sz w:val="22"/>
                <w:szCs w:val="22"/>
              </w:rPr>
              <w:t xml:space="preserve"> 0,02</w:t>
            </w:r>
          </w:p>
        </w:tc>
      </w:tr>
      <w:tr w:rsidR="00933B64" w:rsidRPr="00DF6CCD" w14:paraId="7CD529F2" w14:textId="77777777" w:rsidTr="003E6996">
        <w:tc>
          <w:tcPr>
            <w:tcW w:w="3472" w:type="dxa"/>
          </w:tcPr>
          <w:p w14:paraId="755BDA7F" w14:textId="77777777" w:rsidR="00933B64" w:rsidRPr="00DF6CCD" w:rsidRDefault="00933B64" w:rsidP="004274BB">
            <w:pPr>
              <w:keepNext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>mechanické nečistoty</w:t>
            </w:r>
          </w:p>
        </w:tc>
        <w:tc>
          <w:tcPr>
            <w:tcW w:w="1715" w:type="dxa"/>
            <w:shd w:val="clear" w:color="auto" w:fill="auto"/>
          </w:tcPr>
          <w:p w14:paraId="5FDA3E9C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 xml:space="preserve">% </w:t>
            </w:r>
            <w:proofErr w:type="spellStart"/>
            <w:r w:rsidRPr="00DF6CCD">
              <w:rPr>
                <w:sz w:val="22"/>
                <w:szCs w:val="22"/>
              </w:rPr>
              <w:t>hmot</w:t>
            </w:r>
            <w:proofErr w:type="spellEnd"/>
            <w:r w:rsidRPr="00DF6CCD">
              <w:rPr>
                <w:sz w:val="22"/>
                <w:szCs w:val="22"/>
              </w:rPr>
              <w:t>.</w:t>
            </w:r>
          </w:p>
        </w:tc>
        <w:tc>
          <w:tcPr>
            <w:tcW w:w="2679" w:type="dxa"/>
            <w:shd w:val="clear" w:color="auto" w:fill="auto"/>
          </w:tcPr>
          <w:p w14:paraId="52A0C5E8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1F5D8E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1F5D8E">
              <w:rPr>
                <w:b/>
                <w:color w:val="000000"/>
                <w:sz w:val="22"/>
                <w:szCs w:val="22"/>
              </w:rPr>
              <w:t xml:space="preserve"> 0,0024</w:t>
            </w:r>
          </w:p>
        </w:tc>
      </w:tr>
      <w:tr w:rsidR="00933B64" w:rsidRPr="00DF6CCD" w14:paraId="50A19D70" w14:textId="77777777" w:rsidTr="003E6996">
        <w:tc>
          <w:tcPr>
            <w:tcW w:w="3472" w:type="dxa"/>
          </w:tcPr>
          <w:p w14:paraId="18B732DC" w14:textId="77777777" w:rsidR="00933B64" w:rsidRPr="00DF6CCD" w:rsidRDefault="00933B64" w:rsidP="004274BB">
            <w:pPr>
              <w:keepNext/>
              <w:ind w:left="709" w:hanging="709"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 xml:space="preserve">CFPP  - filtrovateľnosť </w:t>
            </w:r>
          </w:p>
        </w:tc>
        <w:tc>
          <w:tcPr>
            <w:tcW w:w="1715" w:type="dxa"/>
            <w:shd w:val="clear" w:color="auto" w:fill="auto"/>
          </w:tcPr>
          <w:p w14:paraId="4726E4D5" w14:textId="77777777" w:rsidR="00933B64" w:rsidRPr="00DF6CCD" w:rsidRDefault="00933B64" w:rsidP="004274BB">
            <w:pPr>
              <w:keepNext/>
              <w:ind w:left="709" w:hanging="709"/>
              <w:jc w:val="center"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  <w:vertAlign w:val="superscript"/>
              </w:rPr>
              <w:t>o</w:t>
            </w:r>
            <w:r w:rsidRPr="00DF6CCD">
              <w:rPr>
                <w:sz w:val="22"/>
                <w:szCs w:val="22"/>
              </w:rPr>
              <w:t xml:space="preserve"> C</w:t>
            </w:r>
          </w:p>
        </w:tc>
        <w:tc>
          <w:tcPr>
            <w:tcW w:w="2679" w:type="dxa"/>
            <w:shd w:val="clear" w:color="auto" w:fill="auto"/>
          </w:tcPr>
          <w:p w14:paraId="3A25A116" w14:textId="5BF859AA" w:rsidR="00933B64" w:rsidRPr="001F5D8E" w:rsidRDefault="00933B64" w:rsidP="00DA450D">
            <w:pPr>
              <w:keepNext/>
              <w:ind w:left="709" w:hanging="709"/>
              <w:jc w:val="center"/>
              <w:rPr>
                <w:b/>
                <w:color w:val="000000"/>
                <w:sz w:val="22"/>
                <w:szCs w:val="22"/>
              </w:rPr>
            </w:pPr>
            <w:r w:rsidRPr="001F5D8E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1F5D8E">
              <w:rPr>
                <w:b/>
                <w:color w:val="000000"/>
                <w:sz w:val="22"/>
                <w:szCs w:val="22"/>
              </w:rPr>
              <w:t xml:space="preserve"> -  </w:t>
            </w:r>
            <w:r w:rsidR="00DA450D" w:rsidRPr="001F5D8E">
              <w:rPr>
                <w:b/>
                <w:color w:val="000000"/>
                <w:sz w:val="22"/>
                <w:szCs w:val="22"/>
              </w:rPr>
              <w:t>3</w:t>
            </w:r>
            <w:r w:rsidR="00DA450D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933B64" w:rsidRPr="00DF6CCD" w14:paraId="5CB15F06" w14:textId="77777777" w:rsidTr="003E6996">
        <w:tc>
          <w:tcPr>
            <w:tcW w:w="3472" w:type="dxa"/>
          </w:tcPr>
          <w:p w14:paraId="6321A05C" w14:textId="77777777" w:rsidR="00933B64" w:rsidRPr="00DF6CCD" w:rsidRDefault="00933B64" w:rsidP="004274BB">
            <w:pPr>
              <w:keepNext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>popol</w:t>
            </w:r>
          </w:p>
        </w:tc>
        <w:tc>
          <w:tcPr>
            <w:tcW w:w="1715" w:type="dxa"/>
            <w:shd w:val="clear" w:color="auto" w:fill="auto"/>
          </w:tcPr>
          <w:p w14:paraId="1C11DEFD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 xml:space="preserve">% </w:t>
            </w:r>
            <w:proofErr w:type="spellStart"/>
            <w:r w:rsidRPr="00DF6CCD">
              <w:rPr>
                <w:sz w:val="22"/>
                <w:szCs w:val="22"/>
              </w:rPr>
              <w:t>hmot</w:t>
            </w:r>
            <w:proofErr w:type="spellEnd"/>
            <w:r w:rsidRPr="00DF6CCD">
              <w:rPr>
                <w:sz w:val="22"/>
                <w:szCs w:val="22"/>
              </w:rPr>
              <w:t>.</w:t>
            </w:r>
          </w:p>
        </w:tc>
        <w:tc>
          <w:tcPr>
            <w:tcW w:w="2679" w:type="dxa"/>
            <w:shd w:val="clear" w:color="auto" w:fill="auto"/>
          </w:tcPr>
          <w:p w14:paraId="74A44329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1F5D8E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1F5D8E">
              <w:rPr>
                <w:b/>
                <w:color w:val="000000"/>
                <w:sz w:val="22"/>
                <w:szCs w:val="22"/>
              </w:rPr>
              <w:t xml:space="preserve"> 0,01</w:t>
            </w:r>
          </w:p>
        </w:tc>
      </w:tr>
      <w:tr w:rsidR="00933B64" w:rsidRPr="00DF6CCD" w14:paraId="154E9325" w14:textId="77777777" w:rsidTr="003E6996">
        <w:trPr>
          <w:trHeight w:val="20"/>
        </w:trPr>
        <w:tc>
          <w:tcPr>
            <w:tcW w:w="3472" w:type="dxa"/>
          </w:tcPr>
          <w:p w14:paraId="1B974F03" w14:textId="77777777" w:rsidR="00933B64" w:rsidRPr="00DF6CCD" w:rsidRDefault="00933B64" w:rsidP="004274BB">
            <w:pPr>
              <w:keepNext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>korózne pôsobenie na meď</w:t>
            </w:r>
            <w:r w:rsidR="001F5D8E">
              <w:rPr>
                <w:sz w:val="22"/>
                <w:szCs w:val="22"/>
              </w:rPr>
              <w:t xml:space="preserve"> </w:t>
            </w:r>
            <w:r w:rsidRPr="00DF6CCD">
              <w:rPr>
                <w:sz w:val="22"/>
                <w:szCs w:val="22"/>
              </w:rPr>
              <w:t>(3 hodiny pri 50</w:t>
            </w:r>
            <w:r w:rsidRPr="001F5D8E">
              <w:rPr>
                <w:sz w:val="22"/>
                <w:szCs w:val="22"/>
                <w:vertAlign w:val="superscript"/>
              </w:rPr>
              <w:t>o</w:t>
            </w:r>
            <w:r w:rsidRPr="00DF6CCD">
              <w:rPr>
                <w:sz w:val="22"/>
                <w:szCs w:val="22"/>
              </w:rPr>
              <w:t xml:space="preserve"> C)</w:t>
            </w:r>
          </w:p>
        </w:tc>
        <w:tc>
          <w:tcPr>
            <w:tcW w:w="1715" w:type="dxa"/>
            <w:shd w:val="clear" w:color="auto" w:fill="auto"/>
          </w:tcPr>
          <w:p w14:paraId="16BED3CD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>vizuálne</w:t>
            </w:r>
          </w:p>
        </w:tc>
        <w:tc>
          <w:tcPr>
            <w:tcW w:w="2679" w:type="dxa"/>
            <w:shd w:val="clear" w:color="auto" w:fill="auto"/>
          </w:tcPr>
          <w:p w14:paraId="31D00B4F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1F5D8E">
              <w:rPr>
                <w:b/>
                <w:color w:val="000000"/>
                <w:sz w:val="22"/>
                <w:szCs w:val="22"/>
              </w:rPr>
              <w:t>trieda 1</w:t>
            </w:r>
          </w:p>
        </w:tc>
      </w:tr>
      <w:tr w:rsidR="00933B64" w:rsidRPr="00DF6CCD" w14:paraId="0325C004" w14:textId="77777777" w:rsidTr="003E6996">
        <w:trPr>
          <w:trHeight w:val="20"/>
        </w:trPr>
        <w:tc>
          <w:tcPr>
            <w:tcW w:w="3472" w:type="dxa"/>
          </w:tcPr>
          <w:p w14:paraId="026FA3D3" w14:textId="77777777" w:rsidR="00933B64" w:rsidRPr="00DF6CCD" w:rsidRDefault="00933B64" w:rsidP="004274BB">
            <w:pPr>
              <w:keepNext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lastRenderedPageBreak/>
              <w:t>oxidačná stálosť</w:t>
            </w:r>
          </w:p>
          <w:p w14:paraId="0FEC7DAB" w14:textId="77777777" w:rsidR="00933B64" w:rsidRPr="00DF6CCD" w:rsidRDefault="00933B64" w:rsidP="004274BB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715" w:type="dxa"/>
            <w:shd w:val="clear" w:color="auto" w:fill="auto"/>
          </w:tcPr>
          <w:p w14:paraId="7E9DBC72" w14:textId="77777777" w:rsidR="00933B64" w:rsidRPr="001F5D8E" w:rsidRDefault="00933B64" w:rsidP="004274BB">
            <w:pPr>
              <w:keepNext/>
              <w:jc w:val="center"/>
              <w:rPr>
                <w:sz w:val="22"/>
                <w:szCs w:val="22"/>
                <w:vertAlign w:val="superscript"/>
              </w:rPr>
            </w:pPr>
            <w:r w:rsidRPr="00DF6CCD">
              <w:rPr>
                <w:sz w:val="22"/>
                <w:szCs w:val="22"/>
              </w:rPr>
              <w:t>g/m</w:t>
            </w:r>
            <w:r w:rsidRPr="001F5D8E">
              <w:rPr>
                <w:sz w:val="22"/>
                <w:szCs w:val="22"/>
                <w:vertAlign w:val="superscript"/>
              </w:rPr>
              <w:t>3</w:t>
            </w:r>
          </w:p>
          <w:p w14:paraId="04536285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679" w:type="dxa"/>
            <w:shd w:val="clear" w:color="auto" w:fill="auto"/>
          </w:tcPr>
          <w:p w14:paraId="0DF73A99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1F5D8E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1F5D8E">
              <w:rPr>
                <w:b/>
                <w:color w:val="000000"/>
                <w:sz w:val="22"/>
                <w:szCs w:val="22"/>
              </w:rPr>
              <w:t xml:space="preserve"> 25,0</w:t>
            </w:r>
          </w:p>
          <w:p w14:paraId="608FAE7C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33B64" w:rsidRPr="00DF6CCD" w14:paraId="0C89E278" w14:textId="77777777" w:rsidTr="003E6996">
        <w:trPr>
          <w:trHeight w:val="20"/>
        </w:trPr>
        <w:tc>
          <w:tcPr>
            <w:tcW w:w="3472" w:type="dxa"/>
          </w:tcPr>
          <w:p w14:paraId="5A43FB52" w14:textId="77777777" w:rsidR="00933B64" w:rsidRPr="00DF6CCD" w:rsidRDefault="00933B64" w:rsidP="004274BB">
            <w:pPr>
              <w:keepNext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 xml:space="preserve">Obsah </w:t>
            </w:r>
            <w:proofErr w:type="spellStart"/>
            <w:r w:rsidRPr="00DF6CCD">
              <w:rPr>
                <w:sz w:val="22"/>
                <w:szCs w:val="22"/>
              </w:rPr>
              <w:t>me</w:t>
            </w:r>
            <w:r>
              <w:rPr>
                <w:sz w:val="22"/>
                <w:szCs w:val="22"/>
              </w:rPr>
              <w:t>tylesteru</w:t>
            </w:r>
            <w:proofErr w:type="spellEnd"/>
            <w:r>
              <w:rPr>
                <w:sz w:val="22"/>
                <w:szCs w:val="22"/>
              </w:rPr>
              <w:t xml:space="preserve"> mastnej kyseliny     </w:t>
            </w:r>
            <w:r w:rsidR="001F5D8E">
              <w:rPr>
                <w:sz w:val="22"/>
                <w:szCs w:val="22"/>
              </w:rPr>
              <w:t>(FAME )</w:t>
            </w:r>
          </w:p>
        </w:tc>
        <w:tc>
          <w:tcPr>
            <w:tcW w:w="1715" w:type="dxa"/>
            <w:shd w:val="clear" w:color="auto" w:fill="auto"/>
          </w:tcPr>
          <w:p w14:paraId="7D0D5686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>% objem.</w:t>
            </w:r>
          </w:p>
          <w:p w14:paraId="03BD4C71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679" w:type="dxa"/>
            <w:shd w:val="clear" w:color="auto" w:fill="auto"/>
          </w:tcPr>
          <w:p w14:paraId="102A44F9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1F5D8E">
              <w:rPr>
                <w:b/>
                <w:color w:val="000000"/>
                <w:sz w:val="22"/>
                <w:szCs w:val="22"/>
              </w:rPr>
              <w:t>0</w:t>
            </w:r>
          </w:p>
          <w:p w14:paraId="40A4C798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33B64" w:rsidRPr="00DF6CCD" w14:paraId="028511E4" w14:textId="77777777" w:rsidTr="003E6996">
        <w:trPr>
          <w:trHeight w:val="20"/>
        </w:trPr>
        <w:tc>
          <w:tcPr>
            <w:tcW w:w="3472" w:type="dxa"/>
          </w:tcPr>
          <w:p w14:paraId="20C1DDAD" w14:textId="77777777" w:rsidR="00933B64" w:rsidRPr="00DF6CCD" w:rsidRDefault="00933B64" w:rsidP="004274BB">
            <w:pPr>
              <w:keepNext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 xml:space="preserve">HFRR - </w:t>
            </w:r>
            <w:proofErr w:type="spellStart"/>
            <w:r w:rsidRPr="00DF6CCD">
              <w:rPr>
                <w:sz w:val="22"/>
                <w:szCs w:val="22"/>
              </w:rPr>
              <w:t>mazivosť</w:t>
            </w:r>
            <w:proofErr w:type="spellEnd"/>
            <w:r w:rsidRPr="00DF6CCD">
              <w:rPr>
                <w:sz w:val="22"/>
                <w:szCs w:val="22"/>
              </w:rPr>
              <w:t xml:space="preserve"> nafty</w:t>
            </w:r>
          </w:p>
        </w:tc>
        <w:tc>
          <w:tcPr>
            <w:tcW w:w="1715" w:type="dxa"/>
            <w:shd w:val="clear" w:color="auto" w:fill="auto"/>
          </w:tcPr>
          <w:p w14:paraId="486205A5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  <w:r w:rsidRPr="00DF6CCD">
              <w:rPr>
                <w:sz w:val="22"/>
                <w:szCs w:val="22"/>
              </w:rPr>
              <w:t>µm</w:t>
            </w:r>
          </w:p>
          <w:p w14:paraId="737F75F0" w14:textId="77777777" w:rsidR="00933B64" w:rsidRPr="00DF6CCD" w:rsidRDefault="00933B64" w:rsidP="004274BB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679" w:type="dxa"/>
            <w:shd w:val="clear" w:color="auto" w:fill="auto"/>
          </w:tcPr>
          <w:p w14:paraId="7BDC60B6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  <w:r w:rsidRPr="001F5D8E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1F5D8E">
              <w:rPr>
                <w:b/>
                <w:color w:val="000000"/>
                <w:sz w:val="22"/>
                <w:szCs w:val="22"/>
              </w:rPr>
              <w:t xml:space="preserve"> 460</w:t>
            </w:r>
          </w:p>
          <w:p w14:paraId="50770EF1" w14:textId="77777777" w:rsidR="00933B64" w:rsidRPr="001F5D8E" w:rsidRDefault="00933B64" w:rsidP="004274BB">
            <w:pPr>
              <w:keepNext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7EF7B44D" w14:textId="77777777" w:rsidR="00DA6225" w:rsidRDefault="000F0983" w:rsidP="004274BB">
      <w:pPr>
        <w:pStyle w:val="Zkladntext"/>
        <w:keepNext/>
        <w:numPr>
          <w:ilvl w:val="1"/>
          <w:numId w:val="6"/>
        </w:numPr>
        <w:spacing w:before="120" w:after="120"/>
        <w:rPr>
          <w:rFonts w:ascii="Arial" w:hAnsi="Arial" w:cs="Arial"/>
          <w:sz w:val="20"/>
          <w:szCs w:val="20"/>
        </w:rPr>
      </w:pPr>
      <w:r w:rsidRPr="000F0983">
        <w:rPr>
          <w:rFonts w:ascii="Arial" w:hAnsi="Arial" w:cs="Arial"/>
          <w:sz w:val="20"/>
          <w:szCs w:val="20"/>
        </w:rPr>
        <w:t xml:space="preserve">Obstarávateľ si vyhradzuje právo neprijať variantné riešenie, ak v ponuke nebude uvedený obsah ostatných kvalitatívnych parametrov definovaných v predmete obstarávania v rozsahu, ako je uvedený v časti súťažných podkladov B.1 - „Opis predmetu zákazky“, alebo niektorý z parametrov bude vyvolávať pochybnosti o kvalite predmetu obstarávania.  </w:t>
      </w:r>
    </w:p>
    <w:p w14:paraId="6DD2F934" w14:textId="7C112A93" w:rsidR="00111C4B" w:rsidRDefault="00111C4B" w:rsidP="004274BB">
      <w:pPr>
        <w:pStyle w:val="Zkladntext"/>
        <w:keepNext/>
        <w:spacing w:before="120" w:after="120"/>
        <w:ind w:left="7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Obstarávateľ si zároveň vyhradzuje právo nezaradiť do vyhodnotenia také variantné riešenie, ktoré nebude spĺňať minimálne požiadavky na dodávaný predmet zákazky podľa bodu 3.2. tých</w:t>
      </w:r>
      <w:r w:rsidR="004274BB"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z w:val="20"/>
          <w:szCs w:val="20"/>
        </w:rPr>
        <w:t xml:space="preserve"> súťažných podkladov.</w:t>
      </w:r>
    </w:p>
    <w:p w14:paraId="1207E1FB" w14:textId="77777777" w:rsidR="00557463" w:rsidRPr="003D09DC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  <w:szCs w:val="22"/>
        </w:rPr>
      </w:pPr>
      <w:bookmarkStart w:id="17" w:name="_Toc257902721"/>
      <w:bookmarkStart w:id="18" w:name="_Toc309991796"/>
      <w:bookmarkStart w:id="19" w:name="_Toc447215227"/>
      <w:r w:rsidRPr="003D09DC">
        <w:rPr>
          <w:rFonts w:cs="Arial"/>
          <w:szCs w:val="22"/>
        </w:rPr>
        <w:t>Pôvod predmetu zákazky - tovaru</w:t>
      </w:r>
      <w:bookmarkEnd w:id="17"/>
      <w:bookmarkEnd w:id="18"/>
      <w:bookmarkEnd w:id="19"/>
    </w:p>
    <w:p w14:paraId="4BE1E658" w14:textId="3523D864" w:rsidR="00557463" w:rsidRPr="00C028AA" w:rsidRDefault="00557463" w:rsidP="004274BB">
      <w:pPr>
        <w:pStyle w:val="Zarkazkladnhotextu2"/>
        <w:keepNext/>
        <w:keepLines/>
        <w:widowControl w:val="0"/>
        <w:ind w:left="567"/>
        <w:rPr>
          <w:rFonts w:ascii="Arial" w:hAnsi="Arial" w:cs="Arial"/>
          <w:sz w:val="20"/>
          <w:szCs w:val="20"/>
          <w:highlight w:val="yellow"/>
        </w:rPr>
      </w:pPr>
      <w:r w:rsidRPr="00C028AA">
        <w:rPr>
          <w:rFonts w:ascii="Arial" w:hAnsi="Arial" w:cs="Arial"/>
          <w:sz w:val="20"/>
          <w:szCs w:val="20"/>
        </w:rPr>
        <w:t>Obstarávateľ nepožaduje predloženie dokladu, ktorým sa preukazuje krajina pôvodu predmetu zákazky.</w:t>
      </w:r>
    </w:p>
    <w:p w14:paraId="344E9290" w14:textId="77777777" w:rsidR="00557463" w:rsidRPr="00C028AA" w:rsidRDefault="00557463" w:rsidP="004274BB">
      <w:pPr>
        <w:pStyle w:val="tltlNadpis2Arial14ptNiejeTunVetkypsmenvek"/>
        <w:keepLines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20" w:name="_Toc257902722"/>
      <w:bookmarkStart w:id="21" w:name="_Toc309991797"/>
      <w:bookmarkStart w:id="22" w:name="_Toc447215228"/>
      <w:r w:rsidRPr="00C028AA">
        <w:rPr>
          <w:rFonts w:cs="Arial"/>
        </w:rPr>
        <w:t>Miesto a termín dodania predmetu zákazky</w:t>
      </w:r>
      <w:bookmarkEnd w:id="20"/>
      <w:bookmarkEnd w:id="21"/>
      <w:bookmarkEnd w:id="22"/>
    </w:p>
    <w:p w14:paraId="45597AED" w14:textId="77777777" w:rsidR="00557463" w:rsidRPr="00F00BF6" w:rsidRDefault="00557463" w:rsidP="004274BB">
      <w:pPr>
        <w:pStyle w:val="tltlNadpis2Arial14ptNiejeTunVetkypsmenvek"/>
        <w:keepLines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 xml:space="preserve">Miesto alebo miesta dodania predmetu zákazky: </w:t>
      </w:r>
    </w:p>
    <w:p w14:paraId="14CD9D0F" w14:textId="77777777" w:rsidR="00557463" w:rsidRPr="00C028AA" w:rsidRDefault="00557463" w:rsidP="004274BB">
      <w:pPr>
        <w:keepNext/>
        <w:keepLines/>
        <w:widowControl w:val="0"/>
        <w:tabs>
          <w:tab w:val="right" w:leader="dot" w:pos="10080"/>
        </w:tabs>
        <w:ind w:left="90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b/>
          <w:bCs/>
          <w:sz w:val="20"/>
          <w:szCs w:val="20"/>
        </w:rPr>
        <w:t>Slovenské elektrárne, a. s.</w:t>
      </w:r>
      <w:r w:rsidRPr="00C028AA">
        <w:rPr>
          <w:rFonts w:ascii="Arial" w:hAnsi="Arial" w:cs="Arial"/>
          <w:sz w:val="20"/>
          <w:szCs w:val="20"/>
        </w:rPr>
        <w:t xml:space="preserve"> </w:t>
      </w:r>
    </w:p>
    <w:p w14:paraId="2F0EFC73" w14:textId="77777777" w:rsidR="00657ED9" w:rsidRDefault="00657ED9" w:rsidP="004274BB">
      <w:pPr>
        <w:keepNext/>
        <w:keepLines/>
        <w:tabs>
          <w:tab w:val="right" w:leader="dot" w:pos="10080"/>
        </w:tabs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Závod Atómové elektrárne Bohunice, 919 31 Jaslovské Bohunice (EBO)</w:t>
      </w:r>
    </w:p>
    <w:p w14:paraId="6CF7A3DD" w14:textId="77777777" w:rsidR="00657ED9" w:rsidRDefault="00657ED9" w:rsidP="004274BB">
      <w:pPr>
        <w:keepNext/>
        <w:keepLines/>
        <w:tabs>
          <w:tab w:val="right" w:leader="dot" w:pos="10080"/>
        </w:tabs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Závod Atómové elektrárne </w:t>
      </w:r>
      <w:r w:rsidR="0004738D">
        <w:rPr>
          <w:rFonts w:ascii="Arial" w:hAnsi="Arial" w:cs="Arial"/>
          <w:sz w:val="20"/>
          <w:szCs w:val="20"/>
        </w:rPr>
        <w:t>Mochovce, 935 39 Mochovce (EMO1</w:t>
      </w:r>
      <w:r>
        <w:rPr>
          <w:rFonts w:ascii="Arial" w:hAnsi="Arial" w:cs="Arial"/>
          <w:sz w:val="20"/>
          <w:szCs w:val="20"/>
        </w:rPr>
        <w:t>2)</w:t>
      </w:r>
    </w:p>
    <w:p w14:paraId="73563830" w14:textId="77777777" w:rsidR="00657ED9" w:rsidRDefault="00657ED9" w:rsidP="004274BB">
      <w:pPr>
        <w:keepNext/>
        <w:keepLines/>
        <w:tabs>
          <w:tab w:val="right" w:leader="dot" w:pos="10080"/>
        </w:tabs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Závod Atómové elektrárne</w:t>
      </w:r>
      <w:r w:rsidR="0004738D">
        <w:rPr>
          <w:rFonts w:ascii="Arial" w:hAnsi="Arial" w:cs="Arial"/>
          <w:sz w:val="20"/>
          <w:szCs w:val="20"/>
        </w:rPr>
        <w:t xml:space="preserve"> Mochovce, 935 39 Mochovce (MO3</w:t>
      </w:r>
      <w:r>
        <w:rPr>
          <w:rFonts w:ascii="Arial" w:hAnsi="Arial" w:cs="Arial"/>
          <w:sz w:val="20"/>
          <w:szCs w:val="20"/>
        </w:rPr>
        <w:t>4</w:t>
      </w:r>
      <w:r w:rsidR="0004738D">
        <w:rPr>
          <w:rFonts w:ascii="Arial" w:hAnsi="Arial" w:cs="Arial"/>
          <w:sz w:val="20"/>
          <w:szCs w:val="20"/>
        </w:rPr>
        <w:t>)</w:t>
      </w:r>
    </w:p>
    <w:p w14:paraId="4DB680A6" w14:textId="77777777" w:rsidR="00657ED9" w:rsidRDefault="00657ED9" w:rsidP="004274BB">
      <w:pPr>
        <w:keepNext/>
        <w:keepLines/>
        <w:tabs>
          <w:tab w:val="right" w:leader="dot" w:pos="10080"/>
        </w:tabs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Závod Elektrárne Nováky, 972 43 Zemianske Kostoľany (ENO)</w:t>
      </w:r>
    </w:p>
    <w:p w14:paraId="6D7239D7" w14:textId="77777777" w:rsidR="00657ED9" w:rsidRDefault="00657ED9" w:rsidP="004274BB">
      <w:pPr>
        <w:keepNext/>
        <w:keepLines/>
        <w:tabs>
          <w:tab w:val="right" w:leader="dot" w:pos="10080"/>
        </w:tabs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Závod Elektrárne Vojany, 076 73 Vojany (EVO)</w:t>
      </w:r>
    </w:p>
    <w:p w14:paraId="7AF2DD82" w14:textId="77777777" w:rsidR="00E71CC8" w:rsidRDefault="00E71CC8" w:rsidP="004274BB">
      <w:pPr>
        <w:keepNext/>
        <w:keepLines/>
        <w:widowControl w:val="0"/>
        <w:tabs>
          <w:tab w:val="right" w:leader="dot" w:pos="10080"/>
        </w:tabs>
        <w:rPr>
          <w:rFonts w:ascii="Arial" w:hAnsi="Arial" w:cs="Arial"/>
          <w:sz w:val="20"/>
          <w:szCs w:val="20"/>
        </w:rPr>
      </w:pPr>
    </w:p>
    <w:p w14:paraId="5228C541" w14:textId="77777777" w:rsidR="00E71CC8" w:rsidRPr="00C028AA" w:rsidRDefault="00E71CC8" w:rsidP="004274BB">
      <w:pPr>
        <w:keepNext/>
        <w:keepLines/>
        <w:widowControl w:val="0"/>
        <w:tabs>
          <w:tab w:val="right" w:leader="dot" w:pos="10080"/>
        </w:tabs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DAP </w:t>
      </w:r>
      <w:proofErr w:type="spellStart"/>
      <w:r>
        <w:rPr>
          <w:rFonts w:ascii="Arial" w:hAnsi="Arial" w:cs="Arial"/>
          <w:sz w:val="20"/>
          <w:szCs w:val="20"/>
        </w:rPr>
        <w:t>Incoterms</w:t>
      </w:r>
      <w:proofErr w:type="spellEnd"/>
      <w:r>
        <w:rPr>
          <w:rFonts w:ascii="Arial" w:hAnsi="Arial" w:cs="Arial"/>
          <w:sz w:val="20"/>
          <w:szCs w:val="20"/>
        </w:rPr>
        <w:t xml:space="preserve"> 2010</w:t>
      </w:r>
    </w:p>
    <w:p w14:paraId="0124205D" w14:textId="77777777" w:rsidR="00557463" w:rsidRDefault="004A0F38" w:rsidP="004274BB">
      <w:pPr>
        <w:pStyle w:val="tltlNadpis2Arial14ptNiejeTunVetkypsmenvek"/>
        <w:keepLines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>
        <w:rPr>
          <w:rFonts w:cs="Arial"/>
          <w:b w:val="0"/>
          <w:caps w:val="0"/>
          <w:sz w:val="20"/>
        </w:rPr>
        <w:t>Obdobie, na ktoré sa zmluv</w:t>
      </w:r>
      <w:r w:rsidR="00BC4F6A">
        <w:rPr>
          <w:rFonts w:cs="Arial"/>
          <w:b w:val="0"/>
          <w:caps w:val="0"/>
          <w:sz w:val="20"/>
        </w:rPr>
        <w:t>a</w:t>
      </w:r>
      <w:r>
        <w:rPr>
          <w:rFonts w:cs="Arial"/>
          <w:b w:val="0"/>
          <w:caps w:val="0"/>
          <w:sz w:val="20"/>
        </w:rPr>
        <w:t xml:space="preserve"> (rámcová dohoda) uzatvára</w:t>
      </w:r>
      <w:r w:rsidR="00557463">
        <w:rPr>
          <w:rFonts w:cs="Arial"/>
          <w:b w:val="0"/>
          <w:caps w:val="0"/>
          <w:sz w:val="20"/>
        </w:rPr>
        <w:t>:</w:t>
      </w:r>
      <w:r>
        <w:rPr>
          <w:rFonts w:cs="Arial"/>
          <w:b w:val="0"/>
          <w:caps w:val="0"/>
          <w:sz w:val="20"/>
        </w:rPr>
        <w:t xml:space="preserve"> </w:t>
      </w:r>
      <w:r w:rsidRPr="00316C91">
        <w:rPr>
          <w:rFonts w:cs="Arial"/>
          <w:caps w:val="0"/>
          <w:sz w:val="20"/>
        </w:rPr>
        <w:t>36 mesiacov</w:t>
      </w:r>
    </w:p>
    <w:p w14:paraId="61FA49C7" w14:textId="77777777" w:rsidR="00316C91" w:rsidRPr="00316C91" w:rsidRDefault="00316C91" w:rsidP="004274BB">
      <w:pPr>
        <w:pStyle w:val="tltlNadpis2Arial14ptNiejeTunVetkypsmenvek"/>
        <w:keepLines/>
        <w:widowControl w:val="0"/>
        <w:spacing w:before="0"/>
        <w:ind w:left="567"/>
        <w:jc w:val="both"/>
        <w:rPr>
          <w:rFonts w:cs="Arial"/>
          <w:b w:val="0"/>
          <w:caps w:val="0"/>
          <w:sz w:val="20"/>
          <w:u w:val="single"/>
        </w:rPr>
      </w:pPr>
      <w:r w:rsidRPr="00316C91">
        <w:rPr>
          <w:rFonts w:cs="Arial"/>
          <w:b w:val="0"/>
          <w:caps w:val="0"/>
          <w:sz w:val="20"/>
          <w:u w:val="single"/>
        </w:rPr>
        <w:t>Termín plnenia:</w:t>
      </w:r>
    </w:p>
    <w:p w14:paraId="59ED47C3" w14:textId="77777777" w:rsidR="00316C91" w:rsidRPr="00316C91" w:rsidRDefault="00955576" w:rsidP="004274BB">
      <w:pPr>
        <w:pStyle w:val="tltlNadpis2Arial14ptNiejeTunVetkypsmenvek"/>
        <w:keepLines/>
        <w:widowControl w:val="0"/>
        <w:spacing w:before="0"/>
        <w:ind w:left="567"/>
        <w:jc w:val="both"/>
        <w:rPr>
          <w:rFonts w:cs="Arial"/>
          <w:b w:val="0"/>
          <w:caps w:val="0"/>
          <w:sz w:val="20"/>
        </w:rPr>
      </w:pPr>
      <w:r>
        <w:rPr>
          <w:rFonts w:cs="Arial"/>
          <w:b w:val="0"/>
          <w:caps w:val="0"/>
          <w:sz w:val="20"/>
        </w:rPr>
        <w:t>Z</w:t>
      </w:r>
      <w:r w:rsidR="00316C91" w:rsidRPr="00316C91">
        <w:rPr>
          <w:rFonts w:cs="Arial"/>
          <w:b w:val="0"/>
          <w:caps w:val="0"/>
          <w:sz w:val="20"/>
        </w:rPr>
        <w:t>ačati</w:t>
      </w:r>
      <w:r>
        <w:rPr>
          <w:rFonts w:cs="Arial"/>
          <w:b w:val="0"/>
          <w:caps w:val="0"/>
          <w:sz w:val="20"/>
        </w:rPr>
        <w:t>e plnenia</w:t>
      </w:r>
      <w:r w:rsidR="00316C91" w:rsidRPr="00316C91">
        <w:rPr>
          <w:rFonts w:cs="Arial"/>
          <w:b w:val="0"/>
          <w:caps w:val="0"/>
          <w:sz w:val="20"/>
        </w:rPr>
        <w:t>: od popisu zmluvy</w:t>
      </w:r>
    </w:p>
    <w:p w14:paraId="797CF1C2" w14:textId="43BC49E3" w:rsidR="00B854F7" w:rsidRPr="00C028AA" w:rsidRDefault="00316C91" w:rsidP="004274BB">
      <w:pPr>
        <w:pStyle w:val="tltlNadpis2Arial14ptNiejeTunVetkypsmenvek"/>
        <w:keepLines/>
        <w:widowControl w:val="0"/>
        <w:spacing w:before="0"/>
        <w:jc w:val="both"/>
        <w:rPr>
          <w:rFonts w:cs="Arial"/>
          <w:sz w:val="20"/>
        </w:rPr>
      </w:pPr>
      <w:r>
        <w:rPr>
          <w:rFonts w:cs="Arial"/>
          <w:b w:val="0"/>
          <w:caps w:val="0"/>
          <w:sz w:val="20"/>
        </w:rPr>
        <w:t xml:space="preserve">          </w:t>
      </w:r>
      <w:r w:rsidR="00955576">
        <w:rPr>
          <w:rFonts w:cs="Arial"/>
          <w:b w:val="0"/>
          <w:caps w:val="0"/>
          <w:sz w:val="20"/>
        </w:rPr>
        <w:t>U</w:t>
      </w:r>
      <w:r w:rsidRPr="00316C91">
        <w:rPr>
          <w:rFonts w:cs="Arial"/>
          <w:b w:val="0"/>
          <w:caps w:val="0"/>
          <w:sz w:val="20"/>
        </w:rPr>
        <w:t>končeni</w:t>
      </w:r>
      <w:r w:rsidR="00955576">
        <w:rPr>
          <w:rFonts w:cs="Arial"/>
          <w:b w:val="0"/>
          <w:caps w:val="0"/>
          <w:sz w:val="20"/>
        </w:rPr>
        <w:t>e plnenia</w:t>
      </w:r>
      <w:r w:rsidRPr="00316C91">
        <w:rPr>
          <w:rFonts w:cs="Arial"/>
          <w:b w:val="0"/>
          <w:caps w:val="0"/>
          <w:sz w:val="20"/>
        </w:rPr>
        <w:t>: 36 mesiacov od podpisu zmluv</w:t>
      </w:r>
      <w:r w:rsidR="00111C4B">
        <w:rPr>
          <w:rFonts w:cs="Arial"/>
          <w:b w:val="0"/>
          <w:caps w:val="0"/>
          <w:sz w:val="20"/>
        </w:rPr>
        <w:t>y</w:t>
      </w:r>
    </w:p>
    <w:p w14:paraId="4953A7C5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23" w:name="_Toc257902723"/>
      <w:bookmarkStart w:id="24" w:name="_Toc309991798"/>
      <w:bookmarkStart w:id="25" w:name="_Toc447215229"/>
      <w:r w:rsidRPr="00C028AA">
        <w:rPr>
          <w:rFonts w:cs="Arial"/>
        </w:rPr>
        <w:t>Zdroj finančných prostriedkov</w:t>
      </w:r>
      <w:bookmarkEnd w:id="23"/>
      <w:bookmarkEnd w:id="24"/>
      <w:bookmarkEnd w:id="25"/>
    </w:p>
    <w:p w14:paraId="2EDB5CD1" w14:textId="694F8D72" w:rsidR="00100A7F" w:rsidRPr="00C028AA" w:rsidRDefault="00557463" w:rsidP="004274BB">
      <w:pPr>
        <w:pStyle w:val="Zarkazkladnhotextu2"/>
        <w:keepNext/>
        <w:widowControl w:val="0"/>
        <w:tabs>
          <w:tab w:val="right" w:leader="dot" w:pos="10080"/>
        </w:tabs>
        <w:ind w:left="540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Predmet zákazky bude financovaný z vlastných zdrojov obstarávateľa.</w:t>
      </w:r>
    </w:p>
    <w:p w14:paraId="33E9EE8E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26" w:name="_Toc447215230"/>
      <w:r w:rsidRPr="001F4C69">
        <w:rPr>
          <w:rFonts w:cs="Arial"/>
          <w:szCs w:val="22"/>
        </w:rPr>
        <w:t>Zmluva a podmienky plnenia</w:t>
      </w:r>
      <w:bookmarkEnd w:id="26"/>
    </w:p>
    <w:p w14:paraId="307189CA" w14:textId="77777777" w:rsidR="00557463" w:rsidRPr="00F00BF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 xml:space="preserve">Typ zmluvy na dodanie predmetu zákazky: </w:t>
      </w:r>
      <w:r w:rsidR="00316C91">
        <w:rPr>
          <w:rFonts w:cs="Arial"/>
          <w:b w:val="0"/>
          <w:caps w:val="0"/>
          <w:sz w:val="20"/>
        </w:rPr>
        <w:t>„Rámcová dohoda podľa §2 ods. 5 písm. g) zákona o verejnom obstarávaní.</w:t>
      </w:r>
    </w:p>
    <w:p w14:paraId="0EBFD9CF" w14:textId="77777777" w:rsidR="00557463" w:rsidRPr="00F94626" w:rsidRDefault="00646A2C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27" w:name="_Ref449432666"/>
      <w:r w:rsidRPr="00F94626">
        <w:rPr>
          <w:rFonts w:cs="Arial"/>
          <w:b w:val="0"/>
          <w:caps w:val="0"/>
          <w:sz w:val="20"/>
        </w:rPr>
        <w:t>Zmluva bude vypracovaná podľa Vzoru zmluvy, ktorý tvorí časť súťažných podkladov B.2 - „Zmluvné podmienky“. Akékoľvek návrhy na zmenu alebo doplnenia Vzoru zmluvy na základe rokovaní má obstarávateľ právo odmietnuť</w:t>
      </w:r>
      <w:r w:rsidR="00557463" w:rsidRPr="00F94626">
        <w:rPr>
          <w:rFonts w:cs="Arial"/>
          <w:b w:val="0"/>
          <w:caps w:val="0"/>
          <w:sz w:val="20"/>
        </w:rPr>
        <w:t xml:space="preserve">“. </w:t>
      </w:r>
    </w:p>
    <w:p w14:paraId="7113A25A" w14:textId="77777777" w:rsidR="00557463" w:rsidRDefault="00557463" w:rsidP="004274BB">
      <w:pPr>
        <w:pStyle w:val="Zkladntext"/>
        <w:keepNext/>
        <w:spacing w:before="120" w:after="120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Súčasťou zmluvy budú: </w:t>
      </w:r>
    </w:p>
    <w:p w14:paraId="194853D4" w14:textId="604D7F35" w:rsidR="00557463" w:rsidRPr="00C702A6" w:rsidRDefault="00557463" w:rsidP="004274BB">
      <w:pPr>
        <w:pStyle w:val="Zkladntext"/>
        <w:keepNext/>
        <w:numPr>
          <w:ilvl w:val="0"/>
          <w:numId w:val="13"/>
        </w:numPr>
        <w:spacing w:before="120" w:after="120"/>
        <w:ind w:left="1134"/>
        <w:rPr>
          <w:rFonts w:ascii="Arial" w:hAnsi="Arial" w:cs="Arial"/>
          <w:bCs/>
          <w:sz w:val="20"/>
        </w:rPr>
      </w:pPr>
      <w:r w:rsidRPr="006A5043">
        <w:rPr>
          <w:rFonts w:ascii="Arial" w:hAnsi="Arial" w:cs="Arial"/>
          <w:b/>
          <w:bCs/>
          <w:sz w:val="20"/>
        </w:rPr>
        <w:t xml:space="preserve">Všeobecné </w:t>
      </w:r>
      <w:r w:rsidR="00316C91" w:rsidRPr="006A5043">
        <w:rPr>
          <w:rFonts w:ascii="Arial" w:hAnsi="Arial" w:cs="Arial"/>
          <w:b/>
          <w:bCs/>
          <w:sz w:val="20"/>
        </w:rPr>
        <w:t>obchodné</w:t>
      </w:r>
      <w:r w:rsidRPr="006A5043">
        <w:rPr>
          <w:rFonts w:ascii="Arial" w:hAnsi="Arial" w:cs="Arial"/>
          <w:b/>
          <w:bCs/>
          <w:sz w:val="20"/>
        </w:rPr>
        <w:t xml:space="preserve"> podmienky </w:t>
      </w:r>
      <w:r w:rsidR="00C702A6" w:rsidRPr="006A5043">
        <w:rPr>
          <w:rFonts w:ascii="Arial" w:hAnsi="Arial" w:cs="Arial"/>
          <w:b/>
          <w:bCs/>
          <w:sz w:val="20"/>
        </w:rPr>
        <w:t>SE, a.s.</w:t>
      </w:r>
      <w:r w:rsidR="00C702A6" w:rsidRPr="00C702A6">
        <w:rPr>
          <w:rFonts w:ascii="Arial" w:hAnsi="Arial" w:cs="Arial"/>
          <w:bCs/>
          <w:sz w:val="20"/>
        </w:rPr>
        <w:t xml:space="preserve"> </w:t>
      </w:r>
      <w:r w:rsidRPr="00C702A6">
        <w:rPr>
          <w:rFonts w:ascii="Arial" w:hAnsi="Arial" w:cs="Arial"/>
          <w:sz w:val="20"/>
        </w:rPr>
        <w:t>(„</w:t>
      </w:r>
      <w:r w:rsidRPr="00C702A6">
        <w:rPr>
          <w:rFonts w:ascii="Arial" w:hAnsi="Arial" w:cs="Arial"/>
          <w:bCs/>
          <w:sz w:val="20"/>
        </w:rPr>
        <w:t>V</w:t>
      </w:r>
      <w:r w:rsidR="00316C91" w:rsidRPr="00C702A6">
        <w:rPr>
          <w:rFonts w:ascii="Arial" w:hAnsi="Arial" w:cs="Arial"/>
          <w:bCs/>
          <w:sz w:val="20"/>
        </w:rPr>
        <w:t>O</w:t>
      </w:r>
      <w:r w:rsidRPr="00C702A6">
        <w:rPr>
          <w:rFonts w:ascii="Arial" w:hAnsi="Arial" w:cs="Arial"/>
          <w:bCs/>
          <w:sz w:val="20"/>
        </w:rPr>
        <w:t>P</w:t>
      </w:r>
      <w:r w:rsidRPr="00C702A6">
        <w:rPr>
          <w:rFonts w:ascii="Arial" w:hAnsi="Arial" w:cs="Arial"/>
          <w:sz w:val="20"/>
        </w:rPr>
        <w:t xml:space="preserve">“), </w:t>
      </w:r>
      <w:r w:rsidRPr="00C702A6">
        <w:rPr>
          <w:rFonts w:ascii="Arial" w:hAnsi="Arial" w:cs="Arial"/>
          <w:bCs/>
          <w:sz w:val="20"/>
        </w:rPr>
        <w:t xml:space="preserve">verzia </w:t>
      </w:r>
      <w:r w:rsidRPr="00C702A6">
        <w:rPr>
          <w:rFonts w:ascii="Arial" w:hAnsi="Arial" w:cs="Arial"/>
          <w:bCs/>
          <w:sz w:val="20"/>
          <w:szCs w:val="20"/>
        </w:rPr>
        <w:t>01.</w:t>
      </w:r>
      <w:r w:rsidR="006B0F85">
        <w:rPr>
          <w:rFonts w:ascii="Arial" w:hAnsi="Arial" w:cs="Arial"/>
          <w:bCs/>
          <w:sz w:val="20"/>
          <w:szCs w:val="20"/>
        </w:rPr>
        <w:t>06</w:t>
      </w:r>
      <w:r w:rsidRPr="00C702A6">
        <w:rPr>
          <w:rFonts w:ascii="Arial" w:hAnsi="Arial" w:cs="Arial"/>
          <w:bCs/>
          <w:sz w:val="20"/>
          <w:szCs w:val="20"/>
        </w:rPr>
        <w:t>.</w:t>
      </w:r>
      <w:r w:rsidR="006B0F85" w:rsidRPr="00C702A6">
        <w:rPr>
          <w:rFonts w:ascii="Arial" w:hAnsi="Arial" w:cs="Arial"/>
          <w:bCs/>
          <w:sz w:val="20"/>
          <w:szCs w:val="20"/>
        </w:rPr>
        <w:t>201</w:t>
      </w:r>
      <w:r w:rsidR="006B0F85">
        <w:rPr>
          <w:rFonts w:ascii="Arial" w:hAnsi="Arial" w:cs="Arial"/>
          <w:bCs/>
          <w:sz w:val="20"/>
          <w:szCs w:val="20"/>
        </w:rPr>
        <w:t>8</w:t>
      </w:r>
      <w:r w:rsidRPr="00C702A6">
        <w:rPr>
          <w:rFonts w:ascii="Arial" w:hAnsi="Arial" w:cs="Arial"/>
          <w:bCs/>
          <w:sz w:val="20"/>
        </w:rPr>
        <w:t>,</w:t>
      </w:r>
    </w:p>
    <w:p w14:paraId="06C4ACAF" w14:textId="1C368213" w:rsidR="00557463" w:rsidRPr="00C702A6" w:rsidRDefault="00557463" w:rsidP="004274BB">
      <w:pPr>
        <w:pStyle w:val="Zkladntext"/>
        <w:keepNext/>
        <w:numPr>
          <w:ilvl w:val="0"/>
          <w:numId w:val="13"/>
        </w:numPr>
        <w:spacing w:before="120" w:after="120"/>
        <w:ind w:left="1134"/>
        <w:rPr>
          <w:rFonts w:ascii="Arial" w:hAnsi="Arial" w:cs="Arial"/>
          <w:sz w:val="20"/>
          <w:szCs w:val="20"/>
        </w:rPr>
      </w:pPr>
      <w:r w:rsidRPr="00C702A6">
        <w:rPr>
          <w:rStyle w:val="Siln"/>
          <w:rFonts w:ascii="Arial" w:hAnsi="Arial" w:cs="Arial"/>
          <w:sz w:val="20"/>
          <w:szCs w:val="20"/>
        </w:rPr>
        <w:t>Všeobecné technické podmienky plnenia v SE, a.s.</w:t>
      </w:r>
      <w:r w:rsidRPr="00C702A6">
        <w:rPr>
          <w:rFonts w:ascii="Arial" w:hAnsi="Arial" w:cs="Arial"/>
          <w:sz w:val="20"/>
          <w:szCs w:val="20"/>
        </w:rPr>
        <w:t xml:space="preserve"> („VTP“) pre závody, verzia</w:t>
      </w:r>
      <w:r w:rsidR="00FA0B55">
        <w:rPr>
          <w:rFonts w:ascii="Arial" w:hAnsi="Arial" w:cs="Arial"/>
          <w:sz w:val="20"/>
          <w:szCs w:val="20"/>
        </w:rPr>
        <w:t xml:space="preserve"> </w:t>
      </w:r>
      <w:r w:rsidRPr="00C702A6">
        <w:rPr>
          <w:rFonts w:ascii="Arial" w:hAnsi="Arial" w:cs="Arial"/>
          <w:sz w:val="20"/>
          <w:szCs w:val="20"/>
        </w:rPr>
        <w:t xml:space="preserve"> 01.</w:t>
      </w:r>
      <w:r w:rsidR="006B0F85">
        <w:rPr>
          <w:rFonts w:ascii="Arial" w:hAnsi="Arial" w:cs="Arial"/>
          <w:sz w:val="20"/>
          <w:szCs w:val="20"/>
        </w:rPr>
        <w:t>06</w:t>
      </w:r>
      <w:r w:rsidRPr="00C702A6">
        <w:rPr>
          <w:rFonts w:ascii="Arial" w:hAnsi="Arial" w:cs="Arial"/>
          <w:sz w:val="20"/>
          <w:szCs w:val="20"/>
        </w:rPr>
        <w:t>.201</w:t>
      </w:r>
      <w:r w:rsidR="006B0F85">
        <w:rPr>
          <w:rFonts w:ascii="Arial" w:hAnsi="Arial" w:cs="Arial"/>
          <w:sz w:val="20"/>
          <w:szCs w:val="20"/>
        </w:rPr>
        <w:t>8</w:t>
      </w:r>
      <w:r w:rsidR="00C702A6">
        <w:rPr>
          <w:rFonts w:ascii="Arial" w:hAnsi="Arial" w:cs="Arial"/>
          <w:sz w:val="20"/>
          <w:szCs w:val="20"/>
        </w:rPr>
        <w:t>,</w:t>
      </w:r>
    </w:p>
    <w:p w14:paraId="42215FAF" w14:textId="77777777" w:rsidR="00557463" w:rsidRDefault="00557463" w:rsidP="004274BB">
      <w:pPr>
        <w:pStyle w:val="Zkladntext"/>
        <w:keepNext/>
        <w:spacing w:before="120" w:after="120"/>
        <w:ind w:left="567"/>
        <w:rPr>
          <w:rFonts w:cs="Arial"/>
          <w:iCs/>
          <w:sz w:val="20"/>
        </w:rPr>
      </w:pPr>
      <w:r w:rsidRPr="00D740B0">
        <w:rPr>
          <w:rFonts w:ascii="Arial" w:hAnsi="Arial" w:cs="Arial"/>
          <w:sz w:val="20"/>
          <w:szCs w:val="20"/>
        </w:rPr>
        <w:lastRenderedPageBreak/>
        <w:t>ktoré sú k</w:t>
      </w:r>
      <w:r w:rsidR="00955576">
        <w:rPr>
          <w:rFonts w:ascii="Arial" w:hAnsi="Arial" w:cs="Arial"/>
          <w:sz w:val="20"/>
          <w:szCs w:val="20"/>
        </w:rPr>
        <w:t xml:space="preserve"> </w:t>
      </w:r>
      <w:r w:rsidRPr="00D740B0">
        <w:rPr>
          <w:rFonts w:ascii="Arial" w:hAnsi="Arial" w:cs="Arial"/>
          <w:sz w:val="20"/>
          <w:szCs w:val="20"/>
        </w:rPr>
        <w:t>dispozícii v</w:t>
      </w:r>
      <w:r w:rsidR="00955576">
        <w:rPr>
          <w:rFonts w:ascii="Arial" w:hAnsi="Arial" w:cs="Arial"/>
          <w:sz w:val="20"/>
          <w:szCs w:val="20"/>
        </w:rPr>
        <w:t xml:space="preserve"> </w:t>
      </w:r>
      <w:r w:rsidRPr="00D740B0">
        <w:rPr>
          <w:rFonts w:ascii="Arial" w:hAnsi="Arial" w:cs="Arial"/>
          <w:sz w:val="20"/>
          <w:szCs w:val="20"/>
        </w:rPr>
        <w:t>elektronickej forme na nasledovnej adrese:</w:t>
      </w:r>
      <w:r w:rsidRPr="00D740B0">
        <w:rPr>
          <w:rFonts w:ascii="Arial" w:hAnsi="Arial" w:cs="Arial"/>
          <w:iCs/>
          <w:sz w:val="20"/>
          <w:szCs w:val="20"/>
        </w:rPr>
        <w:t xml:space="preserve"> </w:t>
      </w:r>
      <w:hyperlink r:id="rId10" w:history="1">
        <w:r w:rsidRPr="000E6FB8">
          <w:rPr>
            <w:rStyle w:val="Hypertextovprepojenie"/>
            <w:rFonts w:ascii="Arial" w:hAnsi="Arial" w:cs="Arial"/>
            <w:iCs/>
            <w:sz w:val="20"/>
            <w:szCs w:val="20"/>
          </w:rPr>
          <w:t>http://www.seas.sk/obstaravanie</w:t>
        </w:r>
      </w:hyperlink>
      <w:r w:rsidRPr="00D740B0">
        <w:rPr>
          <w:rFonts w:ascii="Arial" w:hAnsi="Arial" w:cs="Arial"/>
          <w:iCs/>
          <w:sz w:val="20"/>
          <w:szCs w:val="20"/>
        </w:rPr>
        <w:t xml:space="preserve"> v časti Dokumenty</w:t>
      </w:r>
      <w:r>
        <w:rPr>
          <w:rFonts w:ascii="Arial" w:hAnsi="Arial" w:cs="Arial"/>
          <w:iCs/>
          <w:sz w:val="20"/>
          <w:szCs w:val="20"/>
        </w:rPr>
        <w:t>.</w:t>
      </w:r>
    </w:p>
    <w:p w14:paraId="35EFECC0" w14:textId="581B7079" w:rsidR="00557463" w:rsidRPr="00075483" w:rsidRDefault="00557463" w:rsidP="004274BB">
      <w:pPr>
        <w:pStyle w:val="Zkladntext"/>
        <w:keepNext/>
        <w:spacing w:before="120" w:after="120"/>
        <w:ind w:left="1134"/>
        <w:rPr>
          <w:rFonts w:cs="Arial"/>
          <w:color w:val="7F7F7F" w:themeColor="text1" w:themeTint="80"/>
          <w:sz w:val="20"/>
        </w:rPr>
      </w:pPr>
      <w:r w:rsidRPr="00D41575">
        <w:rPr>
          <w:rFonts w:ascii="Arial" w:hAnsi="Arial" w:cs="Arial"/>
          <w:sz w:val="20"/>
          <w:szCs w:val="20"/>
        </w:rPr>
        <w:t>Vyhlásenie o daňovej pozícii a prepojenosti (zahraničný dodávateľ) / Vyhlásenie o prepojenosti (tuzemský dodávateľ)</w:t>
      </w:r>
      <w:r>
        <w:rPr>
          <w:rFonts w:ascii="Arial" w:hAnsi="Arial" w:cs="Arial"/>
          <w:sz w:val="20"/>
          <w:szCs w:val="20"/>
        </w:rPr>
        <w:t xml:space="preserve">, </w:t>
      </w:r>
      <w:r w:rsidRPr="00A32E11">
        <w:rPr>
          <w:rFonts w:ascii="Arial" w:hAnsi="Arial" w:cs="Arial"/>
          <w:sz w:val="20"/>
          <w:szCs w:val="20"/>
        </w:rPr>
        <w:t>vytlačené na hlavičkovom papieri uchádzača, ktor</w:t>
      </w:r>
      <w:r>
        <w:rPr>
          <w:rFonts w:ascii="Arial" w:hAnsi="Arial" w:cs="Arial"/>
          <w:sz w:val="20"/>
          <w:szCs w:val="20"/>
        </w:rPr>
        <w:t>ého</w:t>
      </w:r>
      <w:r w:rsidRPr="00A32E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formulár</w:t>
      </w:r>
      <w:r w:rsidRPr="00A32E11">
        <w:rPr>
          <w:rFonts w:ascii="Arial" w:hAnsi="Arial" w:cs="Arial"/>
          <w:sz w:val="20"/>
          <w:szCs w:val="20"/>
        </w:rPr>
        <w:t xml:space="preserve"> sa </w:t>
      </w:r>
      <w:r w:rsidRPr="00A83FB2">
        <w:rPr>
          <w:rFonts w:ascii="Arial" w:hAnsi="Arial" w:cs="Arial"/>
          <w:sz w:val="20"/>
          <w:szCs w:val="20"/>
        </w:rPr>
        <w:t xml:space="preserve">nachádza v elektronickej forme pod názvom „Formuláre </w:t>
      </w:r>
      <w:r w:rsidRPr="00A32E11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 verejnému obstarávaniu</w:t>
      </w:r>
      <w:r w:rsidRPr="00A83FB2">
        <w:rPr>
          <w:rFonts w:ascii="Arial" w:hAnsi="Arial" w:cs="Arial"/>
          <w:sz w:val="20"/>
          <w:szCs w:val="20"/>
        </w:rPr>
        <w:t>“</w:t>
      </w:r>
      <w:r w:rsidRPr="000E6FB8">
        <w:rPr>
          <w:rFonts w:cs="Arial"/>
          <w:b/>
          <w:caps/>
          <w:sz w:val="20"/>
          <w:szCs w:val="20"/>
        </w:rPr>
        <w:t xml:space="preserve"> </w:t>
      </w:r>
      <w:r w:rsidRPr="00A83FB2">
        <w:rPr>
          <w:rFonts w:ascii="Arial" w:hAnsi="Arial" w:cs="Arial"/>
          <w:sz w:val="20"/>
          <w:szCs w:val="20"/>
        </w:rPr>
        <w:t xml:space="preserve">na nasledovnej adrese </w:t>
      </w:r>
      <w:hyperlink r:id="rId11" w:history="1">
        <w:r w:rsidRPr="000E6FB8">
          <w:rPr>
            <w:rStyle w:val="Hypertextovprepojenie"/>
            <w:rFonts w:ascii="Arial" w:hAnsi="Arial" w:cs="Arial"/>
            <w:sz w:val="20"/>
            <w:szCs w:val="20"/>
          </w:rPr>
          <w:t>https://obstaravanie.seas.sk/obstaravanie</w:t>
        </w:r>
      </w:hyperlink>
      <w:r w:rsidRPr="00A83FB2">
        <w:rPr>
          <w:rFonts w:ascii="Arial" w:hAnsi="Arial" w:cs="Arial"/>
          <w:sz w:val="20"/>
          <w:szCs w:val="20"/>
        </w:rPr>
        <w:t>.</w:t>
      </w:r>
      <w:r w:rsidRPr="000E6FB8">
        <w:rPr>
          <w:rFonts w:ascii="Arial" w:hAnsi="Arial" w:cs="Arial"/>
          <w:sz w:val="20"/>
          <w:szCs w:val="20"/>
        </w:rPr>
        <w:t xml:space="preserve"> </w:t>
      </w:r>
      <w:bookmarkEnd w:id="27"/>
    </w:p>
    <w:p w14:paraId="505A4782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28" w:name="_Toc447215232"/>
      <w:r w:rsidRPr="00C028AA">
        <w:rPr>
          <w:rFonts w:cs="Arial"/>
        </w:rPr>
        <w:t>Dorozumievanie medzi obstarávateľom a záujemcami alebo uchádzačmi</w:t>
      </w:r>
      <w:bookmarkEnd w:id="28"/>
    </w:p>
    <w:p w14:paraId="32762430" w14:textId="2FB6A594" w:rsidR="00557463" w:rsidRPr="00075483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>Poskytovanie vysvetlení a iné dorozumievanie (ďalej len „informácie“) medzi obstarávateľom a záujemcami alebo uchádzačmi sa uskutočňuje písomnou formou, ktorá zabezpečí trvalé zachytenie ich obsahu. Informácie môžu byť doručené osobne, poštovou zásielkou, faxom alebo elektronickými prostriedkami.</w:t>
      </w:r>
    </w:p>
    <w:p w14:paraId="795716BB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29" w:name="_Toc257902726"/>
      <w:bookmarkStart w:id="30" w:name="_Toc309991801"/>
      <w:bookmarkStart w:id="31" w:name="_Toc447215233"/>
      <w:r w:rsidRPr="00C028AA">
        <w:rPr>
          <w:rFonts w:cs="Arial"/>
        </w:rPr>
        <w:t>Vysvetľovanie a doplnenie súťažných podkladov</w:t>
      </w:r>
      <w:bookmarkEnd w:id="29"/>
      <w:bookmarkEnd w:id="30"/>
      <w:bookmarkEnd w:id="31"/>
    </w:p>
    <w:p w14:paraId="1D100736" w14:textId="77777777" w:rsidR="00557463" w:rsidRPr="00F00BF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32" w:name="_Ref447216455"/>
      <w:r w:rsidRPr="00F00BF6">
        <w:rPr>
          <w:rFonts w:cs="Arial"/>
          <w:b w:val="0"/>
          <w:caps w:val="0"/>
          <w:sz w:val="20"/>
        </w:rPr>
        <w:t xml:space="preserve">V prípade potreby objasnenia súťažných podkladov, prípadne iných podkladov poskytnutých obstarávateľom, môže ktorýkoľvek zo záujemcov vyzvaných na predloženie ponuky (v súlade s </w:t>
      </w:r>
      <w:r>
        <w:rPr>
          <w:rFonts w:cs="Arial"/>
          <w:b w:val="0"/>
          <w:caps w:val="0"/>
          <w:sz w:val="20"/>
        </w:rPr>
        <w:t>článkom</w:t>
      </w:r>
      <w:r w:rsidRPr="00F00BF6">
        <w:rPr>
          <w:rFonts w:cs="Arial"/>
          <w:b w:val="0"/>
          <w:caps w:val="0"/>
          <w:sz w:val="20"/>
        </w:rPr>
        <w:t xml:space="preserve">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_Ref447216365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17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F00BF6">
        <w:rPr>
          <w:rFonts w:cs="Arial"/>
          <w:b w:val="0"/>
          <w:caps w:val="0"/>
          <w:sz w:val="20"/>
        </w:rPr>
        <w:t xml:space="preserve">) požiadať o ich vysvetlenie priamo u kontaktnej  osoby na kontaktnej adrese uvedenej v článku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_Ref447216391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F00BF6">
        <w:rPr>
          <w:rFonts w:cs="Arial"/>
          <w:b w:val="0"/>
          <w:caps w:val="0"/>
          <w:sz w:val="20"/>
        </w:rPr>
        <w:t>.</w:t>
      </w:r>
      <w:bookmarkEnd w:id="32"/>
    </w:p>
    <w:p w14:paraId="0AF15F16" w14:textId="16172A8B" w:rsidR="00557463" w:rsidRPr="00F00BF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 xml:space="preserve">Za včas doručenú požiadavku záujemcu o vysvetlenie sa bude považovať požiadavka o vysvetlenie doručená </w:t>
      </w:r>
      <w:r w:rsidRPr="00D52F55">
        <w:rPr>
          <w:rFonts w:cs="Arial"/>
          <w:b w:val="0"/>
          <w:caps w:val="0"/>
          <w:sz w:val="20"/>
        </w:rPr>
        <w:t xml:space="preserve">najneskôr </w:t>
      </w:r>
      <w:r w:rsidR="00896A89">
        <w:rPr>
          <w:rFonts w:cs="Arial"/>
          <w:caps w:val="0"/>
          <w:sz w:val="20"/>
        </w:rPr>
        <w:t>6</w:t>
      </w:r>
      <w:r w:rsidRPr="00D52F55">
        <w:rPr>
          <w:rFonts w:cs="Arial"/>
          <w:caps w:val="0"/>
          <w:sz w:val="20"/>
        </w:rPr>
        <w:t xml:space="preserve"> dní</w:t>
      </w:r>
      <w:r w:rsidRPr="00D52F55">
        <w:rPr>
          <w:rFonts w:cs="Arial"/>
          <w:b w:val="0"/>
          <w:caps w:val="0"/>
          <w:sz w:val="20"/>
        </w:rPr>
        <w:t xml:space="preserve"> pred</w:t>
      </w:r>
      <w:r w:rsidRPr="00F00BF6">
        <w:rPr>
          <w:rFonts w:cs="Arial"/>
          <w:b w:val="0"/>
          <w:caps w:val="0"/>
          <w:sz w:val="20"/>
        </w:rPr>
        <w:t xml:space="preserve"> uplynutím lehoty na predkladanie ponúk. Ak uchádzač predloží žiadosť o vysvetlenie v  lehote kratšej, než je uvedená v predchádzajúcej vete, obstarávateľ si vyhradzuje právo nepredĺžiť lehotu na predkladanie ponúk.</w:t>
      </w:r>
    </w:p>
    <w:p w14:paraId="68D998DF" w14:textId="77777777" w:rsidR="00557463" w:rsidRPr="00F00BF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>Odpoveď (vysvetlenie) na každú včas doručenú požiadavku o vysvetlenie súťažných podkladov predložen</w:t>
      </w:r>
      <w:r>
        <w:rPr>
          <w:rFonts w:cs="Arial"/>
          <w:b w:val="0"/>
          <w:caps w:val="0"/>
          <w:sz w:val="20"/>
        </w:rPr>
        <w:t>ú</w:t>
      </w:r>
      <w:r w:rsidRPr="00F00BF6">
        <w:rPr>
          <w:rFonts w:cs="Arial"/>
          <w:b w:val="0"/>
          <w:caps w:val="0"/>
          <w:sz w:val="20"/>
        </w:rPr>
        <w:t xml:space="preserve"> zo strany ktoréhokoľvek záujemcu obstarávateľ bezodkladne písomne oznámi všetkým záujemcom, ktorí si prevzali súťažné podklady. </w:t>
      </w:r>
    </w:p>
    <w:p w14:paraId="7ECA8098" w14:textId="0CFAED85" w:rsidR="00557463" w:rsidRPr="00075483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 xml:space="preserve">Ak je to nevyhnutné, obstarávateľ môže doplniť informácie uvedené v súťažných podkladoch, prípadne iných podkladoch sprístupnených uchádzačom. Tieto preukázateľne oznámi súčasne všetkým uchádzačom najneskôr </w:t>
      </w:r>
      <w:r w:rsidRPr="0004738D">
        <w:rPr>
          <w:rFonts w:cs="Arial"/>
          <w:caps w:val="0"/>
          <w:sz w:val="20"/>
        </w:rPr>
        <w:t>6 dní</w:t>
      </w:r>
      <w:r w:rsidRPr="00F00BF6">
        <w:rPr>
          <w:rFonts w:cs="Arial"/>
          <w:b w:val="0"/>
          <w:caps w:val="0"/>
          <w:sz w:val="20"/>
        </w:rPr>
        <w:t xml:space="preserve"> pred uplynutím lehoty na predkladanie ponúk.</w:t>
      </w:r>
    </w:p>
    <w:p w14:paraId="39B44267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33" w:name="_Toc257902727"/>
      <w:bookmarkStart w:id="34" w:name="_Toc309991802"/>
      <w:bookmarkStart w:id="35" w:name="_Toc447215234"/>
      <w:r w:rsidRPr="00C028AA">
        <w:rPr>
          <w:rFonts w:cs="Arial"/>
        </w:rPr>
        <w:t>Obhliadka miesta dodania predmetu zákazky</w:t>
      </w:r>
      <w:bookmarkEnd w:id="33"/>
      <w:bookmarkEnd w:id="34"/>
      <w:bookmarkEnd w:id="35"/>
    </w:p>
    <w:p w14:paraId="53643492" w14:textId="77777777" w:rsidR="00557463" w:rsidRDefault="00557463" w:rsidP="004274BB">
      <w:pPr>
        <w:keepNext/>
        <w:widowControl w:val="0"/>
        <w:tabs>
          <w:tab w:val="num" w:pos="576"/>
        </w:tabs>
        <w:spacing w:before="120" w:after="120"/>
        <w:ind w:left="54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Obhliadka miesta dodania predmetu zákazky nie je potrebná.</w:t>
      </w:r>
    </w:p>
    <w:p w14:paraId="1176B720" w14:textId="77777777" w:rsidR="00111C4B" w:rsidRPr="00C028AA" w:rsidRDefault="00111C4B" w:rsidP="004274BB">
      <w:pPr>
        <w:keepNext/>
        <w:widowControl w:val="0"/>
        <w:tabs>
          <w:tab w:val="num" w:pos="576"/>
        </w:tabs>
        <w:spacing w:before="120" w:after="120"/>
        <w:ind w:left="540"/>
        <w:jc w:val="both"/>
        <w:rPr>
          <w:rFonts w:ascii="Arial" w:hAnsi="Arial" w:cs="Arial"/>
          <w:sz w:val="20"/>
          <w:szCs w:val="20"/>
        </w:rPr>
      </w:pPr>
    </w:p>
    <w:p w14:paraId="4641A5FF" w14:textId="77777777" w:rsidR="00557463" w:rsidRPr="00E95B0D" w:rsidRDefault="00557463" w:rsidP="004274BB">
      <w:pPr>
        <w:pStyle w:val="tlNadpis1Arial16ptTunVetkypsmenvekVavo"/>
        <w:widowControl w:val="0"/>
        <w:tabs>
          <w:tab w:val="left" w:pos="0"/>
        </w:tabs>
        <w:spacing w:before="120" w:after="120"/>
        <w:jc w:val="left"/>
      </w:pPr>
      <w:bookmarkStart w:id="36" w:name="_Toc309644481"/>
      <w:bookmarkStart w:id="37" w:name="_Toc309652702"/>
      <w:bookmarkStart w:id="38" w:name="_Toc309655254"/>
      <w:bookmarkStart w:id="39" w:name="_Toc309656612"/>
      <w:bookmarkStart w:id="40" w:name="_Toc309991803"/>
      <w:bookmarkStart w:id="41" w:name="_Toc447215235"/>
      <w:r w:rsidRPr="00E95B0D">
        <w:t>Príprava ponuky</w:t>
      </w:r>
      <w:bookmarkEnd w:id="36"/>
      <w:bookmarkEnd w:id="37"/>
      <w:bookmarkEnd w:id="38"/>
      <w:bookmarkEnd w:id="39"/>
      <w:bookmarkEnd w:id="40"/>
      <w:bookmarkEnd w:id="41"/>
    </w:p>
    <w:p w14:paraId="5F8A031F" w14:textId="77777777" w:rsidR="00557463" w:rsidRPr="00E95B0D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42" w:name="_Toc257902728"/>
      <w:bookmarkStart w:id="43" w:name="_Toc309991804"/>
      <w:bookmarkStart w:id="44" w:name="_Toc447215236"/>
      <w:r w:rsidRPr="00E95B0D">
        <w:rPr>
          <w:rFonts w:cs="Arial"/>
        </w:rPr>
        <w:t>Vyhotovenie ponuky</w:t>
      </w:r>
      <w:bookmarkEnd w:id="42"/>
      <w:bookmarkEnd w:id="43"/>
      <w:bookmarkEnd w:id="44"/>
    </w:p>
    <w:p w14:paraId="4CA6B426" w14:textId="77777777" w:rsidR="00557463" w:rsidRPr="00E95B0D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E95B0D">
        <w:rPr>
          <w:rFonts w:cs="Arial"/>
          <w:b w:val="0"/>
          <w:caps w:val="0"/>
          <w:sz w:val="20"/>
        </w:rPr>
        <w:t>Ponuka musí byť vyhotovená v písomnej forme, ktorá zabezpečí trvalé zachytenie jej obsahu. Ponuka musí byť vyhotovená nezmazateľným atramentom rukopisom, písacím strojom alebo tlačiarenským výstupným zariadením výpočtovej techniky, ktorej obsah je čitateľný. Pokiaľ nie je v týchto súťažných podkladoch upravené ďalej inak, ustanovenia upravujúce práva a povinnosti súvisiace s prípravou a predkladaním „ponuky“ alebo „</w:t>
      </w:r>
      <w:r w:rsidRPr="00E95B0D">
        <w:rPr>
          <w:rFonts w:cs="Arial"/>
          <w:caps w:val="0"/>
          <w:sz w:val="20"/>
        </w:rPr>
        <w:t>základnej ponuky</w:t>
      </w:r>
      <w:r w:rsidRPr="00E95B0D">
        <w:rPr>
          <w:rFonts w:cs="Arial"/>
          <w:b w:val="0"/>
          <w:caps w:val="0"/>
          <w:sz w:val="20"/>
        </w:rPr>
        <w:t>“ sa primerane vzťahujú aj na práva a povinnosti súvisiace s prípravou a predkladaním konečnej ponuky predkladanej po ukončení rokovania (ďalej „</w:t>
      </w:r>
      <w:r w:rsidRPr="00E95B0D">
        <w:rPr>
          <w:rFonts w:cs="Arial"/>
          <w:caps w:val="0"/>
          <w:sz w:val="20"/>
        </w:rPr>
        <w:t>konečná ponuka</w:t>
      </w:r>
      <w:r w:rsidRPr="00E95B0D">
        <w:rPr>
          <w:rFonts w:cs="Arial"/>
          <w:b w:val="0"/>
          <w:caps w:val="0"/>
          <w:sz w:val="20"/>
        </w:rPr>
        <w:t>“).</w:t>
      </w:r>
    </w:p>
    <w:p w14:paraId="3259E142" w14:textId="77777777" w:rsidR="00557463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E95B0D">
        <w:rPr>
          <w:rFonts w:cs="Arial"/>
          <w:b w:val="0"/>
          <w:caps w:val="0"/>
          <w:sz w:val="20"/>
        </w:rPr>
        <w:t>Potvrdenia, doklady a iné dokumenty tvoriace ponuku musia byť v ponuke predložené ako prvopisy/originály alebo ich úradne osvedčené kópie, pokiaľ nie je určené inak.</w:t>
      </w:r>
    </w:p>
    <w:p w14:paraId="11C7D12B" w14:textId="77777777" w:rsidR="00896A89" w:rsidRPr="00E95B0D" w:rsidRDefault="00896A89" w:rsidP="00896A89">
      <w:pPr>
        <w:pStyle w:val="tltlNadpis2Arial14ptNiejeTunVetkypsmenvek"/>
        <w:widowControl w:val="0"/>
        <w:ind w:left="567"/>
        <w:jc w:val="both"/>
        <w:rPr>
          <w:rFonts w:cs="Arial"/>
          <w:b w:val="0"/>
          <w:caps w:val="0"/>
          <w:sz w:val="20"/>
        </w:rPr>
      </w:pPr>
    </w:p>
    <w:p w14:paraId="3D237772" w14:textId="77777777" w:rsidR="00557463" w:rsidRPr="00E95B0D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45" w:name="_Toc447215237"/>
      <w:r w:rsidRPr="00E95B0D">
        <w:rPr>
          <w:rFonts w:cs="Arial"/>
        </w:rPr>
        <w:t>Jazyk ponuky</w:t>
      </w:r>
      <w:bookmarkEnd w:id="45"/>
    </w:p>
    <w:p w14:paraId="14AA1B6C" w14:textId="77777777" w:rsidR="00557463" w:rsidRPr="00E95B0D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sz w:val="20"/>
        </w:rPr>
      </w:pPr>
      <w:r w:rsidRPr="00E95B0D">
        <w:rPr>
          <w:rFonts w:cs="Arial"/>
          <w:b w:val="0"/>
          <w:caps w:val="0"/>
          <w:sz w:val="20"/>
        </w:rPr>
        <w:t xml:space="preserve">Ponuka a ďalšie doklady vo verejnom obstarávaní musia byť predložené v slovenskom jazyku. </w:t>
      </w:r>
      <w:r w:rsidRPr="00E95B0D">
        <w:rPr>
          <w:rFonts w:cs="Arial"/>
          <w:b w:val="0"/>
          <w:caps w:val="0"/>
          <w:sz w:val="20"/>
        </w:rPr>
        <w:lastRenderedPageBreak/>
        <w:t>Ak je ponuka vyhotovená v cudzom jazyku, predkladá sa spolu s jej úradným prekladom do slovenčiny; to neplatí pre ponuky vyhotovené v českom jazyku. Ak sa zistí rozdiel v ich obsahu, rozhodujúci je úradný preklad do slovenčiny</w:t>
      </w:r>
      <w:r w:rsidR="0087238B">
        <w:rPr>
          <w:rFonts w:cs="Arial"/>
          <w:b w:val="0"/>
          <w:caps w:val="0"/>
          <w:sz w:val="20"/>
        </w:rPr>
        <w:t>.</w:t>
      </w:r>
    </w:p>
    <w:p w14:paraId="5CEAAAE4" w14:textId="77777777" w:rsidR="00557463" w:rsidRPr="00E95B0D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46" w:name="_Toc257902729"/>
      <w:bookmarkStart w:id="47" w:name="_Toc309991805"/>
      <w:bookmarkStart w:id="48" w:name="_Toc447215238"/>
      <w:bookmarkStart w:id="49" w:name="_Ref449436171"/>
      <w:r w:rsidRPr="00E95B0D">
        <w:rPr>
          <w:rFonts w:cs="Arial"/>
        </w:rPr>
        <w:t>Mena a ceny uvádzané v ponuke</w:t>
      </w:r>
      <w:bookmarkEnd w:id="46"/>
      <w:bookmarkEnd w:id="47"/>
      <w:bookmarkEnd w:id="48"/>
      <w:bookmarkEnd w:id="49"/>
    </w:p>
    <w:p w14:paraId="31AAD08F" w14:textId="77777777" w:rsidR="00557463" w:rsidRPr="00E95B0D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E95B0D">
        <w:rPr>
          <w:rFonts w:cs="Arial"/>
          <w:b w:val="0"/>
          <w:caps w:val="0"/>
          <w:sz w:val="20"/>
        </w:rPr>
        <w:t>Uchádzačom navrhovaná cena za dodanie požadovaného predmetu zákazky, uvedená v ponuke uchádzača, bude vyjadrená v eurách.</w:t>
      </w:r>
    </w:p>
    <w:p w14:paraId="010FCEBA" w14:textId="77777777" w:rsidR="00557463" w:rsidRPr="00E95B0D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E95B0D">
        <w:rPr>
          <w:rFonts w:cs="Arial"/>
          <w:b w:val="0"/>
          <w:caps w:val="0"/>
          <w:sz w:val="20"/>
        </w:rPr>
        <w:t xml:space="preserve">Cena za predmet zákazky musí byť stanovená podľa § 3 zákona NR SR č.18/1996 </w:t>
      </w:r>
      <w:proofErr w:type="spellStart"/>
      <w:r w:rsidRPr="00E95B0D">
        <w:rPr>
          <w:rFonts w:cs="Arial"/>
          <w:b w:val="0"/>
          <w:caps w:val="0"/>
          <w:sz w:val="20"/>
        </w:rPr>
        <w:t>Z.z</w:t>
      </w:r>
      <w:proofErr w:type="spellEnd"/>
      <w:r w:rsidRPr="00E95B0D">
        <w:rPr>
          <w:rFonts w:cs="Arial"/>
          <w:b w:val="0"/>
          <w:caps w:val="0"/>
          <w:sz w:val="20"/>
        </w:rPr>
        <w:t xml:space="preserve">. o cenách v znení neskorších predpisov, vyhlášky MF SR č.87/1996 </w:t>
      </w:r>
      <w:proofErr w:type="spellStart"/>
      <w:r w:rsidRPr="00E95B0D">
        <w:rPr>
          <w:rFonts w:cs="Arial"/>
          <w:b w:val="0"/>
          <w:caps w:val="0"/>
          <w:sz w:val="20"/>
        </w:rPr>
        <w:t>Z.z</w:t>
      </w:r>
      <w:proofErr w:type="spellEnd"/>
      <w:r w:rsidRPr="00E95B0D">
        <w:rPr>
          <w:rFonts w:cs="Arial"/>
          <w:b w:val="0"/>
          <w:caps w:val="0"/>
          <w:sz w:val="20"/>
        </w:rPr>
        <w:t xml:space="preserve">., ktorou sa vykonáva zákon Národnej rady Slovenskej republiky č.18/1996 </w:t>
      </w:r>
      <w:proofErr w:type="spellStart"/>
      <w:r w:rsidRPr="00E95B0D">
        <w:rPr>
          <w:rFonts w:cs="Arial"/>
          <w:b w:val="0"/>
          <w:caps w:val="0"/>
          <w:sz w:val="20"/>
        </w:rPr>
        <w:t>Z.z</w:t>
      </w:r>
      <w:proofErr w:type="spellEnd"/>
      <w:r w:rsidRPr="00E95B0D">
        <w:rPr>
          <w:rFonts w:cs="Arial"/>
          <w:b w:val="0"/>
          <w:caps w:val="0"/>
          <w:sz w:val="20"/>
        </w:rPr>
        <w:t>. o cenách.</w:t>
      </w:r>
    </w:p>
    <w:p w14:paraId="567A61B4" w14:textId="77777777" w:rsidR="00BA2F7A" w:rsidRPr="008C74CE" w:rsidRDefault="00BA2F7A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C74CE">
        <w:rPr>
          <w:rFonts w:cs="Arial"/>
          <w:b w:val="0"/>
          <w:caps w:val="0"/>
          <w:sz w:val="20"/>
        </w:rPr>
        <w:t xml:space="preserve">Uchádzačom </w:t>
      </w:r>
      <w:r w:rsidR="0087238B">
        <w:rPr>
          <w:rFonts w:cs="Arial"/>
          <w:b w:val="0"/>
          <w:caps w:val="0"/>
          <w:sz w:val="20"/>
        </w:rPr>
        <w:t xml:space="preserve">navrhovaná </w:t>
      </w:r>
      <w:r w:rsidRPr="008C74CE">
        <w:rPr>
          <w:rFonts w:cs="Arial"/>
          <w:b w:val="0"/>
          <w:caps w:val="0"/>
          <w:sz w:val="20"/>
        </w:rPr>
        <w:t>jednotková cena a maximálna zmluvná cena bude stanovená na základe vzorcov</w:t>
      </w:r>
      <w:r w:rsidR="000A1071">
        <w:rPr>
          <w:rFonts w:cs="Arial"/>
          <w:b w:val="0"/>
          <w:caps w:val="0"/>
          <w:sz w:val="20"/>
        </w:rPr>
        <w:t xml:space="preserve"> </w:t>
      </w:r>
      <w:r w:rsidR="00844A0B">
        <w:rPr>
          <w:rFonts w:cs="Arial"/>
          <w:b w:val="0"/>
          <w:caps w:val="0"/>
          <w:sz w:val="20"/>
        </w:rPr>
        <w:t xml:space="preserve">a </w:t>
      </w:r>
      <w:r w:rsidRPr="008C74CE">
        <w:rPr>
          <w:rFonts w:cs="Arial"/>
          <w:b w:val="0"/>
          <w:caps w:val="0"/>
          <w:sz w:val="20"/>
        </w:rPr>
        <w:t>vypočítaná podľa Prílohy B.3 - „Spôsob výpočtu ceny“. Vzorce pre stanovenie jednotkovej ceny budú predmetom rokovania. Výsledkom rokovania budú vzorce, ktoré budú oznámené vo výzve na predloženie konečnej ponuky.</w:t>
      </w:r>
    </w:p>
    <w:p w14:paraId="30030FB5" w14:textId="77777777" w:rsidR="00557463" w:rsidRDefault="00BA2F7A" w:rsidP="004274BB">
      <w:pPr>
        <w:pStyle w:val="tltlNadpis2Arial14ptNiejeTunVetkypsmenvek"/>
        <w:widowControl w:val="0"/>
        <w:ind w:left="567"/>
        <w:jc w:val="both"/>
        <w:rPr>
          <w:rFonts w:cs="Arial"/>
          <w:b w:val="0"/>
          <w:caps w:val="0"/>
          <w:sz w:val="20"/>
        </w:rPr>
      </w:pPr>
      <w:r w:rsidRPr="008C74CE">
        <w:rPr>
          <w:rFonts w:cs="Arial"/>
          <w:b w:val="0"/>
          <w:caps w:val="0"/>
          <w:sz w:val="20"/>
        </w:rPr>
        <w:t>Maximálna zmluvná cena za obstaranie predmetu zákazky predložená v každej predloženej aktualizovanej ponuke uchádzača musí byť stanovená na základe vzorcov a</w:t>
      </w:r>
      <w:r w:rsidR="00844A0B">
        <w:rPr>
          <w:rFonts w:cs="Arial"/>
          <w:b w:val="0"/>
          <w:caps w:val="0"/>
          <w:sz w:val="20"/>
        </w:rPr>
        <w:t xml:space="preserve"> </w:t>
      </w:r>
      <w:r w:rsidRPr="008C74CE">
        <w:rPr>
          <w:rFonts w:cs="Arial"/>
          <w:b w:val="0"/>
          <w:caps w:val="0"/>
          <w:sz w:val="20"/>
        </w:rPr>
        <w:t>vypočítaná podľa Prílohy B.3 – „Spôsob výpočtu ceny“ upravená v súlade s dohodnutými výsledkami rokovacieho konania.</w:t>
      </w:r>
      <w:r w:rsidR="00557463" w:rsidRPr="008C74CE">
        <w:rPr>
          <w:rFonts w:cs="Arial"/>
          <w:b w:val="0"/>
          <w:caps w:val="0"/>
          <w:sz w:val="20"/>
        </w:rPr>
        <w:t xml:space="preserve"> </w:t>
      </w:r>
    </w:p>
    <w:p w14:paraId="007E657B" w14:textId="6CEFD09E" w:rsidR="00130C88" w:rsidRPr="00130C88" w:rsidRDefault="00130C88" w:rsidP="004274BB">
      <w:pPr>
        <w:pStyle w:val="tltlNadpis2Arial14ptNiejeTunVetkypsmenvek"/>
        <w:widowControl w:val="0"/>
        <w:ind w:left="567"/>
        <w:jc w:val="both"/>
        <w:rPr>
          <w:rFonts w:cs="Arial"/>
          <w:sz w:val="20"/>
        </w:rPr>
      </w:pPr>
      <w:r w:rsidRPr="00130C88">
        <w:rPr>
          <w:rFonts w:cs="Arial"/>
          <w:b w:val="0"/>
          <w:caps w:val="0"/>
          <w:sz w:val="20"/>
        </w:rPr>
        <w:t xml:space="preserve">Nakoľko jednotková cena počas doby platnosti zmluvy sa </w:t>
      </w:r>
      <w:r w:rsidR="00BC1416">
        <w:rPr>
          <w:rFonts w:cs="Arial"/>
          <w:b w:val="0"/>
          <w:caps w:val="0"/>
          <w:sz w:val="20"/>
        </w:rPr>
        <w:t>môže</w:t>
      </w:r>
      <w:r w:rsidRPr="00130C88">
        <w:rPr>
          <w:rFonts w:cs="Arial"/>
          <w:b w:val="0"/>
          <w:caps w:val="0"/>
          <w:sz w:val="20"/>
        </w:rPr>
        <w:t xml:space="preserve"> meniť na základe vývoja cien nafty</w:t>
      </w:r>
      <w:r>
        <w:rPr>
          <w:rFonts w:cs="Arial"/>
          <w:b w:val="0"/>
          <w:caps w:val="0"/>
          <w:sz w:val="20"/>
        </w:rPr>
        <w:t>,</w:t>
      </w:r>
      <w:r w:rsidRPr="00130C88">
        <w:rPr>
          <w:rFonts w:cs="Arial"/>
          <w:b w:val="0"/>
          <w:caps w:val="0"/>
          <w:sz w:val="20"/>
        </w:rPr>
        <w:t xml:space="preserve"> predložená jednotková cena v súťaži bude slúžiť len pre vyhodnotenie ponúk uchádzačov.</w:t>
      </w:r>
    </w:p>
    <w:p w14:paraId="0C07C12E" w14:textId="5EDE0864" w:rsidR="00130C88" w:rsidRPr="008C74CE" w:rsidRDefault="00130C88" w:rsidP="004274BB">
      <w:pPr>
        <w:pStyle w:val="tltlNadpis2Arial14ptNiejeTunVetkypsmenvek"/>
        <w:widowControl w:val="0"/>
        <w:ind w:left="567"/>
        <w:jc w:val="both"/>
        <w:rPr>
          <w:rFonts w:cs="Arial"/>
          <w:b w:val="0"/>
          <w:caps w:val="0"/>
          <w:sz w:val="20"/>
        </w:rPr>
      </w:pPr>
      <w:r w:rsidRPr="007E0B61">
        <w:rPr>
          <w:rFonts w:cs="Arial"/>
          <w:b w:val="0"/>
          <w:caps w:val="0"/>
          <w:sz w:val="20"/>
        </w:rPr>
        <w:t>Uchádzač</w:t>
      </w:r>
      <w:r w:rsidR="00BF46D2">
        <w:rPr>
          <w:rFonts w:cs="Arial"/>
          <w:b w:val="0"/>
          <w:caps w:val="0"/>
          <w:sz w:val="20"/>
        </w:rPr>
        <w:t xml:space="preserve"> </w:t>
      </w:r>
      <w:r w:rsidRPr="007E0B61">
        <w:rPr>
          <w:rFonts w:cs="Arial"/>
          <w:b w:val="0"/>
          <w:caps w:val="0"/>
          <w:sz w:val="20"/>
        </w:rPr>
        <w:t xml:space="preserve">pre výpočet jednotkovej ceny </w:t>
      </w:r>
      <w:r>
        <w:rPr>
          <w:rFonts w:cs="Arial"/>
          <w:b w:val="0"/>
          <w:caps w:val="0"/>
          <w:sz w:val="20"/>
        </w:rPr>
        <w:t xml:space="preserve">na základe vzorcov podľa Prílohy B.3 – „Spôsob výpočtu ceny“ </w:t>
      </w:r>
      <w:r w:rsidRPr="007E0B61">
        <w:rPr>
          <w:rFonts w:cs="Arial"/>
          <w:b w:val="0"/>
          <w:caps w:val="0"/>
          <w:sz w:val="20"/>
        </w:rPr>
        <w:t xml:space="preserve"> </w:t>
      </w:r>
      <w:r w:rsidR="00BF46D2">
        <w:rPr>
          <w:rFonts w:cs="Arial"/>
          <w:b w:val="0"/>
          <w:caps w:val="0"/>
          <w:sz w:val="20"/>
        </w:rPr>
        <w:t xml:space="preserve">použije aritmetický priemer </w:t>
      </w:r>
      <w:proofErr w:type="spellStart"/>
      <w:r w:rsidR="00BF46D2">
        <w:rPr>
          <w:rFonts w:cs="Arial"/>
          <w:b w:val="0"/>
          <w:caps w:val="0"/>
          <w:sz w:val="20"/>
        </w:rPr>
        <w:t>kotácie</w:t>
      </w:r>
      <w:proofErr w:type="spellEnd"/>
      <w:r w:rsidR="00511B18">
        <w:rPr>
          <w:rFonts w:cs="Arial"/>
          <w:b w:val="0"/>
          <w:caps w:val="0"/>
          <w:sz w:val="20"/>
        </w:rPr>
        <w:t xml:space="preserve"> </w:t>
      </w:r>
      <w:r w:rsidR="00111C4B">
        <w:rPr>
          <w:rFonts w:cs="Arial"/>
          <w:b w:val="0"/>
          <w:caps w:val="0"/>
          <w:sz w:val="20"/>
        </w:rPr>
        <w:t>kalendárneho</w:t>
      </w:r>
      <w:r w:rsidR="001F5D8E">
        <w:rPr>
          <w:rFonts w:cs="Arial"/>
          <w:b w:val="0"/>
          <w:caps w:val="0"/>
          <w:sz w:val="20"/>
        </w:rPr>
        <w:t xml:space="preserve"> </w:t>
      </w:r>
      <w:r w:rsidR="00511B18">
        <w:rPr>
          <w:rFonts w:cs="Arial"/>
          <w:b w:val="0"/>
          <w:caps w:val="0"/>
          <w:sz w:val="20"/>
        </w:rPr>
        <w:t xml:space="preserve"> </w:t>
      </w:r>
      <w:r w:rsidR="00BF46D2">
        <w:rPr>
          <w:rFonts w:cs="Arial"/>
          <w:b w:val="0"/>
          <w:caps w:val="0"/>
          <w:sz w:val="20"/>
        </w:rPr>
        <w:t>mesiaca,</w:t>
      </w:r>
      <w:r w:rsidR="00511B18">
        <w:rPr>
          <w:rFonts w:cs="Arial"/>
          <w:b w:val="0"/>
          <w:caps w:val="0"/>
          <w:sz w:val="20"/>
        </w:rPr>
        <w:t xml:space="preserve"> </w:t>
      </w:r>
      <w:r w:rsidRPr="007E0B61">
        <w:rPr>
          <w:rFonts w:cs="Arial"/>
          <w:b w:val="0"/>
          <w:caps w:val="0"/>
          <w:sz w:val="20"/>
        </w:rPr>
        <w:t xml:space="preserve">ktorý mu bude </w:t>
      </w:r>
      <w:r w:rsidR="00531590">
        <w:rPr>
          <w:rFonts w:cs="Arial"/>
          <w:b w:val="0"/>
          <w:caps w:val="0"/>
          <w:sz w:val="20"/>
        </w:rPr>
        <w:t>oznámený</w:t>
      </w:r>
      <w:r w:rsidRPr="007E0B61">
        <w:rPr>
          <w:rFonts w:cs="Arial"/>
          <w:b w:val="0"/>
          <w:caps w:val="0"/>
          <w:sz w:val="20"/>
        </w:rPr>
        <w:t xml:space="preserve"> vo výzve na predloženie základnej ponuky</w:t>
      </w:r>
      <w:r>
        <w:rPr>
          <w:rFonts w:cs="Arial"/>
          <w:b w:val="0"/>
          <w:caps w:val="0"/>
          <w:sz w:val="20"/>
        </w:rPr>
        <w:t xml:space="preserve">. Stanovený aritmetický priemer </w:t>
      </w:r>
      <w:proofErr w:type="spellStart"/>
      <w:r>
        <w:rPr>
          <w:rFonts w:cs="Arial"/>
          <w:b w:val="0"/>
          <w:caps w:val="0"/>
          <w:sz w:val="20"/>
        </w:rPr>
        <w:t>kotácie</w:t>
      </w:r>
      <w:proofErr w:type="spellEnd"/>
      <w:r w:rsidR="00531590">
        <w:rPr>
          <w:rFonts w:cs="Arial"/>
          <w:b w:val="0"/>
          <w:caps w:val="0"/>
          <w:sz w:val="20"/>
        </w:rPr>
        <w:t xml:space="preserve"> kalendárneho mesiac</w:t>
      </w:r>
      <w:r w:rsidR="001F5D8E">
        <w:rPr>
          <w:rFonts w:cs="Arial"/>
          <w:b w:val="0"/>
          <w:caps w:val="0"/>
          <w:sz w:val="20"/>
        </w:rPr>
        <w:t>a</w:t>
      </w:r>
      <w:r w:rsidRPr="00130C88">
        <w:rPr>
          <w:rFonts w:cs="Arial"/>
          <w:b w:val="0"/>
          <w:caps w:val="0"/>
          <w:sz w:val="20"/>
        </w:rPr>
        <w:t xml:space="preserve"> </w:t>
      </w:r>
      <w:r w:rsidRPr="007E0B61">
        <w:rPr>
          <w:rFonts w:cs="Arial"/>
          <w:b w:val="0"/>
          <w:caps w:val="0"/>
          <w:sz w:val="20"/>
        </w:rPr>
        <w:t>bude platný pre celý priebeh súťaže</w:t>
      </w:r>
      <w:r w:rsidR="00531590">
        <w:rPr>
          <w:rFonts w:cs="Arial"/>
          <w:b w:val="0"/>
          <w:caps w:val="0"/>
          <w:sz w:val="20"/>
        </w:rPr>
        <w:t>.</w:t>
      </w:r>
    </w:p>
    <w:p w14:paraId="057262D0" w14:textId="7A1E5C07" w:rsidR="00557463" w:rsidRPr="00F00BF6" w:rsidRDefault="00557463" w:rsidP="004274BB">
      <w:pPr>
        <w:pStyle w:val="tltlNadpis2Arial14ptNiejeTunVetkypsmenvek"/>
        <w:widowControl w:val="0"/>
        <w:ind w:left="567"/>
        <w:jc w:val="both"/>
        <w:rPr>
          <w:rFonts w:cs="Arial"/>
          <w:b w:val="0"/>
          <w:caps w:val="0"/>
          <w:sz w:val="20"/>
        </w:rPr>
      </w:pPr>
      <w:r w:rsidRPr="008C74CE">
        <w:rPr>
          <w:rFonts w:cs="Arial"/>
          <w:b w:val="0"/>
          <w:caps w:val="0"/>
          <w:sz w:val="20"/>
        </w:rPr>
        <w:t>V elektronickej aukcii sa bude pre</w:t>
      </w:r>
      <w:r w:rsidR="00F66FCB" w:rsidRPr="008C74CE">
        <w:rPr>
          <w:rFonts w:cs="Arial"/>
          <w:b w:val="0"/>
          <w:caps w:val="0"/>
          <w:sz w:val="20"/>
        </w:rPr>
        <w:t>d</w:t>
      </w:r>
      <w:r w:rsidRPr="008C74CE">
        <w:rPr>
          <w:rFonts w:cs="Arial"/>
          <w:b w:val="0"/>
          <w:caps w:val="0"/>
          <w:sz w:val="20"/>
        </w:rPr>
        <w:t xml:space="preserve">kladať iba jedna cena, a to za dodanie celého predmetu zákazky. Za konečnú navrhovanú cenu sa bude považovať cena, ktorú uchádzač predložil z hľadiska času ako poslednú. Následne po skončení aukcie budú uchádzači vyzvaní na predloženie </w:t>
      </w:r>
      <w:r w:rsidR="00BA2F7A" w:rsidRPr="008C74CE">
        <w:rPr>
          <w:rFonts w:cs="Arial"/>
          <w:b w:val="0"/>
          <w:caps w:val="0"/>
          <w:sz w:val="20"/>
        </w:rPr>
        <w:t>ponuky</w:t>
      </w:r>
      <w:r w:rsidRPr="008C74CE">
        <w:rPr>
          <w:rFonts w:cs="Arial"/>
          <w:b w:val="0"/>
          <w:caps w:val="0"/>
          <w:sz w:val="20"/>
        </w:rPr>
        <w:t xml:space="preserve"> </w:t>
      </w:r>
      <w:r w:rsidR="00BA2F7A" w:rsidRPr="008C74CE">
        <w:rPr>
          <w:rFonts w:cs="Arial"/>
          <w:b w:val="0"/>
          <w:caps w:val="0"/>
          <w:sz w:val="20"/>
        </w:rPr>
        <w:t>stanoven</w:t>
      </w:r>
      <w:r w:rsidR="00844A0B">
        <w:rPr>
          <w:rFonts w:cs="Arial"/>
          <w:b w:val="0"/>
          <w:caps w:val="0"/>
          <w:sz w:val="20"/>
        </w:rPr>
        <w:t>ou</w:t>
      </w:r>
      <w:r w:rsidR="00BA2F7A" w:rsidRPr="008C74CE">
        <w:rPr>
          <w:rFonts w:cs="Arial"/>
          <w:b w:val="0"/>
          <w:caps w:val="0"/>
          <w:sz w:val="20"/>
        </w:rPr>
        <w:t xml:space="preserve"> na základe vzorcov a vypočítan</w:t>
      </w:r>
      <w:r w:rsidR="00844A0B">
        <w:rPr>
          <w:rFonts w:cs="Arial"/>
          <w:b w:val="0"/>
          <w:caps w:val="0"/>
          <w:sz w:val="20"/>
        </w:rPr>
        <w:t>ou</w:t>
      </w:r>
      <w:r w:rsidR="00BA2F7A" w:rsidRPr="008C74CE">
        <w:rPr>
          <w:rFonts w:cs="Arial"/>
          <w:b w:val="0"/>
          <w:caps w:val="0"/>
          <w:sz w:val="20"/>
        </w:rPr>
        <w:t xml:space="preserve"> podľa Prílohy B.3 – „Spôsob výpočtu ceny“</w:t>
      </w:r>
      <w:r w:rsidRPr="008C74CE">
        <w:rPr>
          <w:rFonts w:cs="Arial"/>
          <w:b w:val="0"/>
          <w:caps w:val="0"/>
          <w:sz w:val="20"/>
        </w:rPr>
        <w:t xml:space="preserve">, pričom </w:t>
      </w:r>
      <w:r w:rsidR="00BA2F7A" w:rsidRPr="008C74CE">
        <w:rPr>
          <w:rFonts w:cs="Arial"/>
          <w:b w:val="0"/>
          <w:caps w:val="0"/>
          <w:sz w:val="20"/>
        </w:rPr>
        <w:t xml:space="preserve">vypočítaná maximálna zmluvná cena </w:t>
      </w:r>
      <w:r w:rsidRPr="008C74CE">
        <w:rPr>
          <w:rFonts w:cs="Arial"/>
          <w:b w:val="0"/>
          <w:caps w:val="0"/>
          <w:sz w:val="20"/>
        </w:rPr>
        <w:t xml:space="preserve">musí zodpovedať </w:t>
      </w:r>
      <w:r w:rsidR="0048079F">
        <w:rPr>
          <w:rFonts w:cs="Arial"/>
          <w:b w:val="0"/>
          <w:caps w:val="0"/>
          <w:sz w:val="20"/>
        </w:rPr>
        <w:t>poslednej</w:t>
      </w:r>
      <w:r w:rsidR="0048079F" w:rsidRPr="008C74CE">
        <w:rPr>
          <w:rFonts w:cs="Arial"/>
          <w:b w:val="0"/>
          <w:caps w:val="0"/>
          <w:sz w:val="20"/>
        </w:rPr>
        <w:t xml:space="preserve"> </w:t>
      </w:r>
      <w:r w:rsidRPr="008C74CE">
        <w:rPr>
          <w:rFonts w:cs="Arial"/>
          <w:b w:val="0"/>
          <w:caps w:val="0"/>
          <w:sz w:val="20"/>
        </w:rPr>
        <w:t>navrhovanej cene</w:t>
      </w:r>
      <w:r w:rsidR="0048079F">
        <w:rPr>
          <w:rFonts w:cs="Arial"/>
          <w:b w:val="0"/>
          <w:caps w:val="0"/>
          <w:sz w:val="20"/>
        </w:rPr>
        <w:t xml:space="preserve"> z elektronickej aukcie</w:t>
      </w:r>
      <w:r w:rsidRPr="008C74CE">
        <w:rPr>
          <w:rFonts w:cs="Arial"/>
          <w:b w:val="0"/>
          <w:caps w:val="0"/>
          <w:sz w:val="20"/>
        </w:rPr>
        <w:t>.</w:t>
      </w:r>
    </w:p>
    <w:p w14:paraId="10456EE4" w14:textId="77777777" w:rsidR="00557463" w:rsidRPr="00F00BF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>Ak je uchádzač platiteľom dane z pridanej hodnoty (ďalej len „</w:t>
      </w:r>
      <w:r w:rsidRPr="00F00BF6">
        <w:rPr>
          <w:rFonts w:cs="Arial"/>
          <w:caps w:val="0"/>
          <w:sz w:val="20"/>
        </w:rPr>
        <w:t>DPH</w:t>
      </w:r>
      <w:r w:rsidRPr="00F00BF6">
        <w:rPr>
          <w:rFonts w:cs="Arial"/>
          <w:b w:val="0"/>
          <w:caps w:val="0"/>
          <w:sz w:val="20"/>
        </w:rPr>
        <w:t>“)</w:t>
      </w:r>
      <w:r>
        <w:rPr>
          <w:rFonts w:cs="Arial"/>
          <w:b w:val="0"/>
          <w:caps w:val="0"/>
          <w:sz w:val="20"/>
        </w:rPr>
        <w:t xml:space="preserve"> v SR</w:t>
      </w:r>
      <w:r w:rsidRPr="00F00BF6">
        <w:rPr>
          <w:rFonts w:cs="Arial"/>
          <w:b w:val="0"/>
          <w:caps w:val="0"/>
          <w:sz w:val="20"/>
        </w:rPr>
        <w:t>, navrhovanú zmluvnú cenu uvedie v zložení:</w:t>
      </w:r>
    </w:p>
    <w:p w14:paraId="52BBC7D4" w14:textId="77777777" w:rsidR="00557463" w:rsidRPr="00F00BF6" w:rsidRDefault="00557463" w:rsidP="004274BB">
      <w:pPr>
        <w:pStyle w:val="tltlNadpis2Arial14ptNiejeTunVetkypsmenvek"/>
        <w:widowControl w:val="0"/>
        <w:numPr>
          <w:ilvl w:val="2"/>
          <w:numId w:val="6"/>
        </w:numPr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>navrhovaná zmluvná cena bez DPH,</w:t>
      </w:r>
    </w:p>
    <w:p w14:paraId="08EDEB8B" w14:textId="77777777" w:rsidR="00557463" w:rsidRPr="00F00BF6" w:rsidRDefault="00557463" w:rsidP="004274BB">
      <w:pPr>
        <w:pStyle w:val="tltlNadpis2Arial14ptNiejeTunVetkypsmenvek"/>
        <w:widowControl w:val="0"/>
        <w:numPr>
          <w:ilvl w:val="2"/>
          <w:numId w:val="6"/>
        </w:numPr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>sadzba DPH a výška DPH,</w:t>
      </w:r>
    </w:p>
    <w:p w14:paraId="2A71F549" w14:textId="77777777" w:rsidR="00557463" w:rsidRPr="00F00BF6" w:rsidRDefault="00557463" w:rsidP="004274BB">
      <w:pPr>
        <w:pStyle w:val="tltlNadpis2Arial14ptNiejeTunVetkypsmenvek"/>
        <w:widowControl w:val="0"/>
        <w:numPr>
          <w:ilvl w:val="2"/>
          <w:numId w:val="6"/>
        </w:numPr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>navrhovaná zmluvná cena vrátane DPH.</w:t>
      </w:r>
    </w:p>
    <w:p w14:paraId="70DBB76D" w14:textId="77777777" w:rsidR="00557463" w:rsidRPr="00F00BF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00BF6">
        <w:rPr>
          <w:rFonts w:cs="Arial"/>
          <w:b w:val="0"/>
          <w:caps w:val="0"/>
          <w:sz w:val="20"/>
        </w:rPr>
        <w:t>Ak uchádzač nie je platiteľom DPH v SR, uvedie navrhovanú zmluvnú cenu celkom. Na skutočnosť, že nie je platiteľom DPH v SR, upozorní v ponuke.</w:t>
      </w:r>
    </w:p>
    <w:p w14:paraId="3818BC7F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50" w:name="_Toc257902730"/>
      <w:bookmarkStart w:id="51" w:name="_Toc309991806"/>
      <w:bookmarkStart w:id="52" w:name="_Toc447215239"/>
      <w:r w:rsidRPr="00C028AA">
        <w:rPr>
          <w:rFonts w:cs="Arial"/>
        </w:rPr>
        <w:t>Zábezpeka ponuky</w:t>
      </w:r>
      <w:bookmarkEnd w:id="50"/>
      <w:bookmarkEnd w:id="51"/>
      <w:bookmarkEnd w:id="52"/>
    </w:p>
    <w:p w14:paraId="28041D32" w14:textId="77777777" w:rsidR="00557463" w:rsidRPr="00C028AA" w:rsidRDefault="00557463" w:rsidP="004274BB">
      <w:pPr>
        <w:keepNext/>
        <w:widowControl w:val="0"/>
        <w:tabs>
          <w:tab w:val="right" w:leader="dot" w:pos="10034"/>
        </w:tabs>
        <w:ind w:left="54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Obstarávateľ nevyžaduje na zabezpečenie ponuky zloženie zábezpeky.</w:t>
      </w:r>
    </w:p>
    <w:p w14:paraId="40E0BE76" w14:textId="77777777" w:rsidR="00557463" w:rsidRPr="00BE0676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53" w:name="_Toc257902731"/>
      <w:bookmarkStart w:id="54" w:name="_Toc309991807"/>
      <w:bookmarkStart w:id="55" w:name="_Toc447215240"/>
      <w:bookmarkStart w:id="56" w:name="_Ref447217790"/>
      <w:bookmarkStart w:id="57" w:name="_Ref447281937"/>
      <w:bookmarkStart w:id="58" w:name="_Ref447282240"/>
      <w:r w:rsidRPr="00BE0676">
        <w:rPr>
          <w:rFonts w:cs="Arial"/>
        </w:rPr>
        <w:t>Obsah ponuky</w:t>
      </w:r>
      <w:bookmarkEnd w:id="53"/>
      <w:bookmarkEnd w:id="54"/>
      <w:bookmarkEnd w:id="55"/>
      <w:bookmarkEnd w:id="56"/>
      <w:bookmarkEnd w:id="57"/>
      <w:bookmarkEnd w:id="58"/>
    </w:p>
    <w:p w14:paraId="08F790A8" w14:textId="46690621" w:rsidR="00557463" w:rsidRPr="00BE067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BE0676">
        <w:rPr>
          <w:rFonts w:cs="Arial"/>
          <w:b w:val="0"/>
          <w:caps w:val="0"/>
          <w:sz w:val="20"/>
        </w:rPr>
        <w:t>Základná ponuka predložená uchádzačom bude označená ako „</w:t>
      </w:r>
      <w:r w:rsidRPr="00BE0676">
        <w:rPr>
          <w:rFonts w:cs="Arial"/>
          <w:caps w:val="0"/>
          <w:sz w:val="20"/>
        </w:rPr>
        <w:t>Základná ponuka</w:t>
      </w:r>
      <w:r w:rsidR="00F94626">
        <w:rPr>
          <w:rFonts w:cs="Arial"/>
          <w:caps w:val="0"/>
          <w:sz w:val="20"/>
        </w:rPr>
        <w:t>“</w:t>
      </w:r>
      <w:r w:rsidRPr="00BE0676">
        <w:rPr>
          <w:rFonts w:cs="Arial"/>
          <w:caps w:val="0"/>
          <w:sz w:val="20"/>
        </w:rPr>
        <w:t xml:space="preserve"> </w:t>
      </w:r>
      <w:r w:rsidRPr="00BE0676">
        <w:rPr>
          <w:rFonts w:cs="Arial"/>
          <w:b w:val="0"/>
          <w:caps w:val="0"/>
          <w:sz w:val="20"/>
        </w:rPr>
        <w:t xml:space="preserve">a bude obsahovať </w:t>
      </w:r>
      <w:r w:rsidR="00D4761E" w:rsidRPr="00BE0676">
        <w:rPr>
          <w:rFonts w:cs="Arial"/>
          <w:b w:val="0"/>
          <w:caps w:val="0"/>
          <w:sz w:val="20"/>
        </w:rPr>
        <w:t>d</w:t>
      </w:r>
      <w:r w:rsidR="00D55650" w:rsidRPr="00BE0676">
        <w:rPr>
          <w:rFonts w:cs="Arial"/>
          <w:b w:val="0"/>
          <w:caps w:val="0"/>
          <w:sz w:val="20"/>
        </w:rPr>
        <w:t>okumenty</w:t>
      </w:r>
      <w:r w:rsidRPr="00BE0676">
        <w:rPr>
          <w:rFonts w:cs="Arial"/>
          <w:b w:val="0"/>
          <w:caps w:val="0"/>
          <w:sz w:val="20"/>
        </w:rPr>
        <w:t xml:space="preserve"> v súlade s bod</w:t>
      </w:r>
      <w:r w:rsidR="00D55650" w:rsidRPr="00BE0676">
        <w:rPr>
          <w:rFonts w:cs="Arial"/>
          <w:b w:val="0"/>
          <w:caps w:val="0"/>
          <w:sz w:val="20"/>
        </w:rPr>
        <w:t>om</w:t>
      </w:r>
      <w:r w:rsidRPr="00BE0676">
        <w:rPr>
          <w:rFonts w:cs="Arial"/>
          <w:b w:val="0"/>
          <w:caps w:val="0"/>
          <w:sz w:val="20"/>
        </w:rPr>
        <w:t xml:space="preserve"> </w:t>
      </w:r>
      <w:r w:rsidR="0005569A" w:rsidRPr="00BE0676">
        <w:rPr>
          <w:rFonts w:cs="Arial"/>
          <w:b w:val="0"/>
          <w:caps w:val="0"/>
          <w:sz w:val="20"/>
        </w:rPr>
        <w:fldChar w:fldCharType="begin"/>
      </w:r>
      <w:r w:rsidRPr="00BE0676">
        <w:rPr>
          <w:rFonts w:cs="Arial"/>
          <w:b w:val="0"/>
          <w:caps w:val="0"/>
          <w:sz w:val="20"/>
        </w:rPr>
        <w:instrText xml:space="preserve"> REF _Ref447217094 \r \h </w:instrText>
      </w:r>
      <w:r w:rsidR="00D55650" w:rsidRPr="00BE0676">
        <w:rPr>
          <w:rFonts w:cs="Arial"/>
          <w:b w:val="0"/>
          <w:caps w:val="0"/>
          <w:sz w:val="20"/>
        </w:rPr>
        <w:instrText xml:space="preserve"> \* MERGEFORMAT </w:instrText>
      </w:r>
      <w:r w:rsidR="0005569A" w:rsidRPr="00BE0676">
        <w:rPr>
          <w:rFonts w:cs="Arial"/>
          <w:b w:val="0"/>
          <w:caps w:val="0"/>
          <w:sz w:val="20"/>
        </w:rPr>
      </w:r>
      <w:r w:rsidR="0005569A" w:rsidRPr="00BE0676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15.4</w:t>
      </w:r>
      <w:r w:rsidR="0005569A" w:rsidRPr="00BE0676">
        <w:rPr>
          <w:rFonts w:cs="Arial"/>
          <w:b w:val="0"/>
          <w:caps w:val="0"/>
          <w:sz w:val="20"/>
        </w:rPr>
        <w:fldChar w:fldCharType="end"/>
      </w:r>
      <w:r w:rsidRPr="00BE0676">
        <w:rPr>
          <w:rFonts w:cs="Arial"/>
          <w:b w:val="0"/>
          <w:caps w:val="0"/>
          <w:sz w:val="20"/>
        </w:rPr>
        <w:t xml:space="preserve"> </w:t>
      </w:r>
      <w:r w:rsidR="00100A7F">
        <w:rPr>
          <w:rFonts w:cs="Arial"/>
          <w:b w:val="0"/>
          <w:caps w:val="0"/>
          <w:sz w:val="20"/>
        </w:rPr>
        <w:t xml:space="preserve">týchto </w:t>
      </w:r>
      <w:r w:rsidRPr="00BE0676">
        <w:rPr>
          <w:rFonts w:cs="Arial"/>
          <w:b w:val="0"/>
          <w:caps w:val="0"/>
          <w:sz w:val="20"/>
        </w:rPr>
        <w:t xml:space="preserve">súťažných podkladov. </w:t>
      </w:r>
    </w:p>
    <w:p w14:paraId="1C754411" w14:textId="5DA963DD" w:rsidR="00557463" w:rsidRPr="00BE067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59" w:name="_Ref447281865"/>
      <w:r w:rsidRPr="00BE0676">
        <w:rPr>
          <w:rFonts w:cs="Arial"/>
          <w:b w:val="0"/>
          <w:caps w:val="0"/>
          <w:sz w:val="20"/>
        </w:rPr>
        <w:t>Konečná ponuka (ktorá sa predkladá po uskutočnených rokovaniach) bude predložená v dvoch častiach, označených ako „</w:t>
      </w:r>
      <w:r w:rsidRPr="00BE0676">
        <w:rPr>
          <w:rFonts w:cs="Arial"/>
          <w:caps w:val="0"/>
          <w:sz w:val="20"/>
        </w:rPr>
        <w:t>Konečná ponuka - časť Ostatné“</w:t>
      </w:r>
      <w:r w:rsidRPr="00BE0676">
        <w:rPr>
          <w:rFonts w:cs="Arial"/>
          <w:b w:val="0"/>
          <w:caps w:val="0"/>
          <w:sz w:val="20"/>
        </w:rPr>
        <w:t xml:space="preserve"> </w:t>
      </w:r>
      <w:r w:rsidRPr="00BE0676">
        <w:rPr>
          <w:rFonts w:cs="Arial"/>
          <w:caps w:val="0"/>
          <w:sz w:val="20"/>
        </w:rPr>
        <w:t>a „Konečná ponuka – časť  „Kritériá“</w:t>
      </w:r>
      <w:r w:rsidRPr="00BE0676">
        <w:rPr>
          <w:rFonts w:cs="Arial"/>
          <w:b w:val="0"/>
          <w:caps w:val="0"/>
          <w:sz w:val="20"/>
        </w:rPr>
        <w:t xml:space="preserve"> a bude vypracovaná v súlade s bodmi </w:t>
      </w:r>
      <w:r w:rsidR="00D55650" w:rsidRPr="00BE0676">
        <w:rPr>
          <w:rFonts w:cs="Arial"/>
          <w:b w:val="0"/>
          <w:caps w:val="0"/>
          <w:sz w:val="20"/>
        </w:rPr>
        <w:t xml:space="preserve">15.5 a 15.6 </w:t>
      </w:r>
      <w:r w:rsidR="00100A7F">
        <w:rPr>
          <w:rFonts w:cs="Arial"/>
          <w:b w:val="0"/>
          <w:caps w:val="0"/>
          <w:sz w:val="20"/>
        </w:rPr>
        <w:t xml:space="preserve">týchto </w:t>
      </w:r>
      <w:r w:rsidRPr="00BE0676">
        <w:rPr>
          <w:rFonts w:cs="Arial"/>
          <w:b w:val="0"/>
          <w:caps w:val="0"/>
          <w:sz w:val="20"/>
        </w:rPr>
        <w:t>súťažných podkladov.</w:t>
      </w:r>
      <w:bookmarkEnd w:id="59"/>
    </w:p>
    <w:p w14:paraId="59C0FB25" w14:textId="77777777" w:rsidR="00557463" w:rsidRPr="00395AD2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>
        <w:rPr>
          <w:rFonts w:cs="Arial"/>
          <w:b w:val="0"/>
          <w:caps w:val="0"/>
          <w:sz w:val="20"/>
        </w:rPr>
        <w:lastRenderedPageBreak/>
        <w:t xml:space="preserve">Konečná ponuka bude obsahovať úpravy </w:t>
      </w:r>
      <w:r w:rsidRPr="00395AD2">
        <w:rPr>
          <w:rFonts w:cs="Arial"/>
          <w:b w:val="0"/>
          <w:caps w:val="0"/>
          <w:sz w:val="20"/>
        </w:rPr>
        <w:t>základnej ponuky podľa výsledkov z rokovaní a podpísaných zápisníc z rokovania. Konečná ponuka nesmie meniť tie časti základnej ponuky, ktoré neboli predmetom rokovania a nemajú súvislosť s výsledkami z rokovaní. Obsah ponuky, ktorý bol predmetom rokovania, uchádzač nesmie zmeniť v</w:t>
      </w:r>
      <w:r w:rsidR="00844A0B">
        <w:rPr>
          <w:rFonts w:cs="Arial"/>
          <w:b w:val="0"/>
          <w:caps w:val="0"/>
          <w:sz w:val="20"/>
        </w:rPr>
        <w:t xml:space="preserve"> </w:t>
      </w:r>
      <w:r w:rsidRPr="00395AD2">
        <w:rPr>
          <w:rFonts w:cs="Arial"/>
          <w:b w:val="0"/>
          <w:caps w:val="0"/>
          <w:sz w:val="20"/>
        </w:rPr>
        <w:t>rozpore s</w:t>
      </w:r>
      <w:r w:rsidR="00844A0B">
        <w:rPr>
          <w:rFonts w:cs="Arial"/>
          <w:b w:val="0"/>
          <w:caps w:val="0"/>
          <w:sz w:val="20"/>
        </w:rPr>
        <w:t xml:space="preserve"> </w:t>
      </w:r>
      <w:r w:rsidRPr="00395AD2">
        <w:rPr>
          <w:rFonts w:cs="Arial"/>
          <w:b w:val="0"/>
          <w:caps w:val="0"/>
          <w:sz w:val="20"/>
        </w:rPr>
        <w:t>požiadavkami obstarávateľa.</w:t>
      </w:r>
    </w:p>
    <w:p w14:paraId="5B6F9268" w14:textId="77777777" w:rsidR="00557463" w:rsidRPr="00395AD2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60" w:name="_Ref447217094"/>
      <w:r>
        <w:rPr>
          <w:rFonts w:cs="Arial"/>
          <w:b w:val="0"/>
          <w:caps w:val="0"/>
          <w:sz w:val="20"/>
        </w:rPr>
        <w:t>„</w:t>
      </w:r>
      <w:r w:rsidR="00F94626">
        <w:rPr>
          <w:rFonts w:cs="Arial"/>
          <w:caps w:val="0"/>
          <w:sz w:val="20"/>
        </w:rPr>
        <w:t>Základná ponuka</w:t>
      </w:r>
      <w:r w:rsidRPr="008C160D">
        <w:rPr>
          <w:rFonts w:cs="Arial"/>
          <w:b w:val="0"/>
          <w:caps w:val="0"/>
          <w:sz w:val="20"/>
        </w:rPr>
        <w:t>“</w:t>
      </w:r>
      <w:r w:rsidRPr="00395AD2">
        <w:rPr>
          <w:rFonts w:cs="Arial"/>
          <w:b w:val="0"/>
          <w:caps w:val="0"/>
          <w:sz w:val="20"/>
        </w:rPr>
        <w:t xml:space="preserve"> musí obsahovať tieto dokumenty:</w:t>
      </w:r>
      <w:bookmarkEnd w:id="60"/>
      <w:r w:rsidRPr="00395AD2">
        <w:rPr>
          <w:rFonts w:cs="Arial"/>
          <w:b w:val="0"/>
          <w:caps w:val="0"/>
          <w:sz w:val="20"/>
        </w:rPr>
        <w:t xml:space="preserve">  </w:t>
      </w:r>
    </w:p>
    <w:p w14:paraId="6250830F" w14:textId="77777777" w:rsidR="00557463" w:rsidRPr="008C74CE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bookmarkStart w:id="61" w:name="_Ref447285852"/>
      <w:r w:rsidRPr="008C74CE">
        <w:rPr>
          <w:rFonts w:cs="Arial"/>
          <w:caps w:val="0"/>
          <w:sz w:val="20"/>
        </w:rPr>
        <w:t>návrh technického riešenia</w:t>
      </w:r>
      <w:r w:rsidRPr="008C74CE">
        <w:rPr>
          <w:rFonts w:cs="Arial"/>
          <w:b w:val="0"/>
          <w:caps w:val="0"/>
          <w:sz w:val="20"/>
        </w:rPr>
        <w:t>, ktorý musí byť vyhotovený v štruktúre a obsahu v súlade s časťou B.1 - „Opis predmetu zákazky“.</w:t>
      </w:r>
      <w:bookmarkEnd w:id="61"/>
    </w:p>
    <w:p w14:paraId="45C0CA23" w14:textId="77777777" w:rsidR="00557463" w:rsidRPr="008C74CE" w:rsidRDefault="00557463" w:rsidP="004274BB">
      <w:pPr>
        <w:keepNext/>
        <w:widowControl w:val="0"/>
        <w:tabs>
          <w:tab w:val="num" w:pos="900"/>
        </w:tabs>
        <w:ind w:left="1260"/>
        <w:jc w:val="both"/>
        <w:rPr>
          <w:rFonts w:ascii="Arial" w:hAnsi="Arial" w:cs="Arial"/>
          <w:sz w:val="20"/>
          <w:szCs w:val="20"/>
        </w:rPr>
      </w:pPr>
      <w:r w:rsidRPr="008C74CE">
        <w:rPr>
          <w:rFonts w:ascii="Arial" w:hAnsi="Arial" w:cs="Arial"/>
          <w:sz w:val="20"/>
          <w:szCs w:val="20"/>
        </w:rPr>
        <w:t xml:space="preserve">Uchádzači sú v návrhu technického riešenia povinní bez výnimky splniť záväzné požiadavky na technické riešenie opísané v časti B.1 - „Opis predmetu zákazky“. Uchádzači musia predložiť návrh svojho technického riešenia v rozsahu povolenom v časti B.1 - „Opis predmetu zákazky“, spolu s navrhovanými položkami, zohľadňujúcimi prípadné navrhované zariadenia a materiál, bez uvedenia ceny. Jednotlivé položky budú predmetom rokovania o zmluvných podmienkach. </w:t>
      </w:r>
    </w:p>
    <w:p w14:paraId="10178BF1" w14:textId="77777777" w:rsidR="00646A2C" w:rsidRPr="008C74CE" w:rsidRDefault="00A53C26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bookmarkStart w:id="62" w:name="_Ref447285854"/>
      <w:bookmarkStart w:id="63" w:name="_Ref449433888"/>
      <w:r>
        <w:rPr>
          <w:rFonts w:cs="Arial"/>
          <w:caps w:val="0"/>
          <w:sz w:val="20"/>
        </w:rPr>
        <w:t>c</w:t>
      </w:r>
      <w:r w:rsidR="00646A2C" w:rsidRPr="000A1071">
        <w:rPr>
          <w:rFonts w:cs="Arial"/>
          <w:caps w:val="0"/>
          <w:sz w:val="20"/>
        </w:rPr>
        <w:t>enovú ponuku</w:t>
      </w:r>
      <w:r w:rsidR="00646A2C" w:rsidRPr="008C74CE">
        <w:rPr>
          <w:rFonts w:cs="Arial"/>
          <w:b w:val="0"/>
          <w:caps w:val="0"/>
          <w:sz w:val="20"/>
        </w:rPr>
        <w:t xml:space="preserve"> na predmet obstarávania podľa požiadaviek uvedených v bode 13.3 na formulári podľa Prílohy B.3 týchto súťažných podkladov.</w:t>
      </w:r>
    </w:p>
    <w:p w14:paraId="72604D40" w14:textId="44CE254C" w:rsidR="00A41285" w:rsidRPr="008C74CE" w:rsidRDefault="00A53C26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>
        <w:rPr>
          <w:rFonts w:cs="Arial"/>
          <w:caps w:val="0"/>
          <w:sz w:val="20"/>
        </w:rPr>
        <w:t>t</w:t>
      </w:r>
      <w:r w:rsidR="00A41285" w:rsidRPr="008C74CE">
        <w:rPr>
          <w:rFonts w:cs="Arial"/>
          <w:caps w:val="0"/>
          <w:sz w:val="20"/>
        </w:rPr>
        <w:t>echnickú špecifikáciu produktu</w:t>
      </w:r>
      <w:r w:rsidR="00A41285" w:rsidRPr="008C74CE">
        <w:rPr>
          <w:rFonts w:cs="Arial"/>
          <w:b w:val="0"/>
          <w:caps w:val="0"/>
          <w:sz w:val="20"/>
        </w:rPr>
        <w:t xml:space="preserve"> potvrden</w:t>
      </w:r>
      <w:r w:rsidR="007F5EB7">
        <w:rPr>
          <w:rFonts w:cs="Arial"/>
          <w:b w:val="0"/>
          <w:caps w:val="0"/>
          <w:sz w:val="20"/>
        </w:rPr>
        <w:t>ú</w:t>
      </w:r>
      <w:r w:rsidR="00A41285" w:rsidRPr="008C74CE">
        <w:rPr>
          <w:rFonts w:cs="Arial"/>
          <w:b w:val="0"/>
          <w:caps w:val="0"/>
          <w:sz w:val="20"/>
        </w:rPr>
        <w:t xml:space="preserve"> priamo od výrobcu produktu s uvedením garantovaný</w:t>
      </w:r>
      <w:r w:rsidR="007F5EB7">
        <w:rPr>
          <w:rFonts w:cs="Arial"/>
          <w:b w:val="0"/>
          <w:caps w:val="0"/>
          <w:sz w:val="20"/>
        </w:rPr>
        <w:t>ch</w:t>
      </w:r>
      <w:r w:rsidR="00A41285" w:rsidRPr="008C74CE">
        <w:rPr>
          <w:rFonts w:cs="Arial"/>
          <w:b w:val="0"/>
          <w:caps w:val="0"/>
          <w:sz w:val="20"/>
        </w:rPr>
        <w:t xml:space="preserve"> hodnôt (min., max.) pre všetky požadované parametre v zmysle predmetu zákazky (motorová nafta v zmysle </w:t>
      </w:r>
      <w:r w:rsidR="003869CE">
        <w:rPr>
          <w:rFonts w:cs="Arial"/>
          <w:b w:val="0"/>
          <w:caps w:val="0"/>
          <w:sz w:val="20"/>
        </w:rPr>
        <w:t xml:space="preserve">STN EN </w:t>
      </w:r>
      <w:r w:rsidR="008C74CE" w:rsidRPr="008C74CE">
        <w:rPr>
          <w:rFonts w:cs="Arial"/>
          <w:b w:val="0"/>
          <w:caps w:val="0"/>
          <w:sz w:val="20"/>
        </w:rPr>
        <w:t xml:space="preserve">590:2014 a motorová nafta arktická </w:t>
      </w:r>
      <w:r w:rsidR="003869CE">
        <w:rPr>
          <w:rFonts w:cs="Arial"/>
          <w:b w:val="0"/>
          <w:caps w:val="0"/>
          <w:sz w:val="20"/>
        </w:rPr>
        <w:t xml:space="preserve">v zmysle STN EN 590:2014 </w:t>
      </w:r>
      <w:r w:rsidR="00896A89" w:rsidRPr="00896A89">
        <w:rPr>
          <w:rFonts w:cs="Arial"/>
          <w:b w:val="0"/>
          <w:caps w:val="0"/>
          <w:sz w:val="20"/>
        </w:rPr>
        <w:t xml:space="preserve">označená ako trieda 2 (podľa tabuľky 3 uvedenej normy) do </w:t>
      </w:r>
      <w:proofErr w:type="spellStart"/>
      <w:r w:rsidR="00896A89" w:rsidRPr="00896A89">
        <w:rPr>
          <w:rFonts w:cs="Arial"/>
          <w:b w:val="0"/>
          <w:caps w:val="0"/>
          <w:sz w:val="20"/>
        </w:rPr>
        <w:t>dieselgenerátorov</w:t>
      </w:r>
      <w:proofErr w:type="spellEnd"/>
      <w:r w:rsidR="008C74CE" w:rsidRPr="008C74CE">
        <w:rPr>
          <w:rFonts w:cs="Arial"/>
          <w:b w:val="0"/>
          <w:caps w:val="0"/>
          <w:sz w:val="20"/>
        </w:rPr>
        <w:t>.</w:t>
      </w:r>
    </w:p>
    <w:p w14:paraId="738092FF" w14:textId="3379A47C" w:rsidR="00A41285" w:rsidRPr="008C74CE" w:rsidRDefault="00A53C26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>
        <w:rPr>
          <w:rFonts w:cs="Arial"/>
          <w:caps w:val="0"/>
          <w:sz w:val="20"/>
        </w:rPr>
        <w:t>k</w:t>
      </w:r>
      <w:r w:rsidR="00A41285" w:rsidRPr="008C74CE">
        <w:rPr>
          <w:rFonts w:cs="Arial"/>
          <w:caps w:val="0"/>
          <w:sz w:val="20"/>
        </w:rPr>
        <w:t>artu bezpečnostných údajov</w:t>
      </w:r>
      <w:r w:rsidR="00A41285" w:rsidRPr="008C74CE">
        <w:rPr>
          <w:rFonts w:cs="Arial"/>
          <w:b w:val="0"/>
          <w:caps w:val="0"/>
          <w:sz w:val="20"/>
        </w:rPr>
        <w:t xml:space="preserve"> v zmysle REACH v súlade so zákonom č. 67/2010 </w:t>
      </w:r>
      <w:proofErr w:type="spellStart"/>
      <w:r w:rsidR="00A41285" w:rsidRPr="008C74CE">
        <w:rPr>
          <w:rFonts w:cs="Arial"/>
          <w:b w:val="0"/>
          <w:caps w:val="0"/>
          <w:sz w:val="20"/>
        </w:rPr>
        <w:t>Z.z</w:t>
      </w:r>
      <w:proofErr w:type="spellEnd"/>
      <w:r w:rsidR="00A41285" w:rsidRPr="008C74CE">
        <w:rPr>
          <w:rFonts w:cs="Arial"/>
          <w:b w:val="0"/>
          <w:caps w:val="0"/>
          <w:sz w:val="20"/>
        </w:rPr>
        <w:t xml:space="preserve"> o chemických látkach a chemických prvkoch, v znení neskorších zmien, pre predmet zákazky </w:t>
      </w:r>
      <w:r w:rsidR="008C74CE" w:rsidRPr="008C74CE">
        <w:rPr>
          <w:rFonts w:cs="Arial"/>
          <w:b w:val="0"/>
          <w:caps w:val="0"/>
          <w:sz w:val="20"/>
        </w:rPr>
        <w:t>(motorová nafta</w:t>
      </w:r>
      <w:r w:rsidR="003869CE">
        <w:rPr>
          <w:rFonts w:cs="Arial"/>
          <w:b w:val="0"/>
          <w:caps w:val="0"/>
          <w:sz w:val="20"/>
        </w:rPr>
        <w:t xml:space="preserve"> letná/zimná</w:t>
      </w:r>
      <w:r w:rsidR="008C74CE" w:rsidRPr="008C74CE">
        <w:rPr>
          <w:rFonts w:cs="Arial"/>
          <w:b w:val="0"/>
          <w:caps w:val="0"/>
          <w:sz w:val="20"/>
        </w:rPr>
        <w:t xml:space="preserve"> v zmysle </w:t>
      </w:r>
      <w:r w:rsidR="003869CE">
        <w:rPr>
          <w:rFonts w:cs="Arial"/>
          <w:b w:val="0"/>
          <w:caps w:val="0"/>
          <w:sz w:val="20"/>
        </w:rPr>
        <w:t xml:space="preserve">STN EN </w:t>
      </w:r>
      <w:r w:rsidR="008C74CE" w:rsidRPr="008C74CE">
        <w:rPr>
          <w:rFonts w:cs="Arial"/>
          <w:b w:val="0"/>
          <w:caps w:val="0"/>
          <w:sz w:val="20"/>
        </w:rPr>
        <w:t xml:space="preserve">590:2014 a motorová nafta arktická </w:t>
      </w:r>
      <w:r w:rsidR="003869CE">
        <w:rPr>
          <w:rFonts w:cs="Arial"/>
          <w:b w:val="0"/>
          <w:caps w:val="0"/>
          <w:sz w:val="20"/>
        </w:rPr>
        <w:t xml:space="preserve">v zmysle STN EN 590:2014 </w:t>
      </w:r>
      <w:r w:rsidR="00896A89" w:rsidRPr="00896A89">
        <w:rPr>
          <w:rFonts w:cs="Arial"/>
          <w:b w:val="0"/>
          <w:caps w:val="0"/>
          <w:sz w:val="20"/>
        </w:rPr>
        <w:t xml:space="preserve">označená ako trieda 2 (podľa tabuľky 3 uvedenej normy) do </w:t>
      </w:r>
      <w:proofErr w:type="spellStart"/>
      <w:r w:rsidR="00896A89" w:rsidRPr="00896A89">
        <w:rPr>
          <w:rFonts w:cs="Arial"/>
          <w:b w:val="0"/>
          <w:caps w:val="0"/>
          <w:sz w:val="20"/>
        </w:rPr>
        <w:t>dieselgenerátorov</w:t>
      </w:r>
      <w:proofErr w:type="spellEnd"/>
      <w:r w:rsidR="008C74CE" w:rsidRPr="008C74CE">
        <w:rPr>
          <w:rFonts w:cs="Arial"/>
          <w:b w:val="0"/>
          <w:caps w:val="0"/>
          <w:sz w:val="20"/>
        </w:rPr>
        <w:t>).</w:t>
      </w:r>
    </w:p>
    <w:bookmarkEnd w:id="62"/>
    <w:bookmarkEnd w:id="63"/>
    <w:p w14:paraId="26943F7E" w14:textId="77777777" w:rsidR="006600E3" w:rsidRPr="008C74CE" w:rsidRDefault="00A53C26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>
        <w:rPr>
          <w:rFonts w:cs="Arial"/>
          <w:caps w:val="0"/>
          <w:sz w:val="20"/>
        </w:rPr>
        <w:t>n</w:t>
      </w:r>
      <w:r w:rsidR="006600E3" w:rsidRPr="008C74CE">
        <w:rPr>
          <w:rFonts w:cs="Arial"/>
          <w:caps w:val="0"/>
          <w:sz w:val="20"/>
        </w:rPr>
        <w:t xml:space="preserve">ávrh vzorcov na úpravu ceny – </w:t>
      </w:r>
      <w:r w:rsidR="006600E3" w:rsidRPr="008C74CE">
        <w:rPr>
          <w:rFonts w:cs="Arial"/>
          <w:b w:val="0"/>
          <w:caps w:val="0"/>
          <w:sz w:val="20"/>
        </w:rPr>
        <w:t>uchádzač predloží vzorce (presnú kalkuláciu) s popisom. Vzorce na úpravu ceny budú predmetom rokovacieho</w:t>
      </w:r>
      <w:r w:rsidR="006600E3" w:rsidRPr="008C74CE">
        <w:rPr>
          <w:rFonts w:cs="Arial"/>
          <w:caps w:val="0"/>
          <w:sz w:val="20"/>
        </w:rPr>
        <w:t xml:space="preserve"> </w:t>
      </w:r>
      <w:r w:rsidR="006600E3" w:rsidRPr="008C74CE">
        <w:rPr>
          <w:rFonts w:cs="Arial"/>
          <w:b w:val="0"/>
          <w:caps w:val="0"/>
          <w:sz w:val="20"/>
        </w:rPr>
        <w:t>konania</w:t>
      </w:r>
      <w:r w:rsidR="006600E3" w:rsidRPr="008C74CE">
        <w:rPr>
          <w:rFonts w:cs="Arial"/>
          <w:b w:val="0"/>
          <w:bCs/>
          <w:sz w:val="20"/>
        </w:rPr>
        <w:t>.</w:t>
      </w:r>
    </w:p>
    <w:p w14:paraId="6E769AB6" w14:textId="51C08987" w:rsidR="008235FF" w:rsidRPr="00111C4B" w:rsidRDefault="00DD1525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>
        <w:rPr>
          <w:rFonts w:cs="Arial"/>
          <w:b w:val="0"/>
          <w:caps w:val="0"/>
          <w:sz w:val="20"/>
        </w:rPr>
        <w:t xml:space="preserve">Za účelom overenia výpočtu </w:t>
      </w:r>
      <w:r w:rsidR="004203BF">
        <w:rPr>
          <w:rFonts w:cs="Arial"/>
          <w:b w:val="0"/>
          <w:caps w:val="0"/>
          <w:sz w:val="20"/>
        </w:rPr>
        <w:t xml:space="preserve">stanovenia aritmetického priemeru </w:t>
      </w:r>
      <w:r w:rsidR="000C526E">
        <w:rPr>
          <w:rFonts w:cs="Arial"/>
          <w:b w:val="0"/>
          <w:caps w:val="0"/>
          <w:sz w:val="20"/>
        </w:rPr>
        <w:t xml:space="preserve">ceny nafty </w:t>
      </w:r>
      <w:r w:rsidR="004203BF">
        <w:rPr>
          <w:rFonts w:cs="Arial"/>
          <w:b w:val="0"/>
          <w:caps w:val="0"/>
          <w:sz w:val="20"/>
        </w:rPr>
        <w:t xml:space="preserve">podľa </w:t>
      </w:r>
      <w:proofErr w:type="spellStart"/>
      <w:r w:rsidR="004203BF">
        <w:rPr>
          <w:rFonts w:cs="Arial"/>
          <w:b w:val="0"/>
          <w:caps w:val="0"/>
          <w:sz w:val="20"/>
        </w:rPr>
        <w:t>kotácie</w:t>
      </w:r>
      <w:proofErr w:type="spellEnd"/>
      <w:r w:rsidR="004203BF">
        <w:rPr>
          <w:rFonts w:cs="Arial"/>
          <w:b w:val="0"/>
          <w:caps w:val="0"/>
          <w:sz w:val="20"/>
        </w:rPr>
        <w:t xml:space="preserve"> </w:t>
      </w:r>
      <w:r w:rsidR="004203BF" w:rsidRPr="00111C4B">
        <w:rPr>
          <w:rFonts w:cs="Arial"/>
          <w:b w:val="0"/>
          <w:caps w:val="0"/>
          <w:sz w:val="20"/>
        </w:rPr>
        <w:t xml:space="preserve">PLATTS FOB Rotterdam </w:t>
      </w:r>
      <w:proofErr w:type="spellStart"/>
      <w:r w:rsidR="004203BF" w:rsidRPr="00111C4B">
        <w:rPr>
          <w:rFonts w:cs="Arial"/>
          <w:b w:val="0"/>
          <w:caps w:val="0"/>
          <w:sz w:val="20"/>
        </w:rPr>
        <w:t>Barges</w:t>
      </w:r>
      <w:proofErr w:type="spellEnd"/>
      <w:r w:rsidR="004203BF" w:rsidRPr="00111C4B">
        <w:rPr>
          <w:rFonts w:cs="Arial"/>
          <w:b w:val="0"/>
          <w:caps w:val="0"/>
          <w:sz w:val="20"/>
        </w:rPr>
        <w:t xml:space="preserve"> </w:t>
      </w:r>
      <w:proofErr w:type="spellStart"/>
      <w:r w:rsidR="004203BF" w:rsidRPr="00111C4B">
        <w:rPr>
          <w:rFonts w:cs="Arial"/>
          <w:b w:val="0"/>
          <w:caps w:val="0"/>
          <w:sz w:val="20"/>
        </w:rPr>
        <w:t>Diesel</w:t>
      </w:r>
      <w:proofErr w:type="spellEnd"/>
      <w:r w:rsidR="004203BF" w:rsidRPr="00111C4B">
        <w:rPr>
          <w:rFonts w:cs="Arial"/>
          <w:b w:val="0"/>
          <w:caps w:val="0"/>
          <w:sz w:val="20"/>
        </w:rPr>
        <w:t xml:space="preserve"> a</w:t>
      </w:r>
      <w:r w:rsidR="000C526E">
        <w:rPr>
          <w:rFonts w:cs="Arial"/>
          <w:b w:val="0"/>
          <w:caps w:val="0"/>
          <w:sz w:val="20"/>
        </w:rPr>
        <w:t xml:space="preserve"> ceny </w:t>
      </w:r>
      <w:proofErr w:type="spellStart"/>
      <w:r w:rsidR="000C526E">
        <w:rPr>
          <w:rFonts w:cs="Arial"/>
          <w:b w:val="0"/>
          <w:caps w:val="0"/>
          <w:sz w:val="20"/>
        </w:rPr>
        <w:t>biozložky</w:t>
      </w:r>
      <w:proofErr w:type="spellEnd"/>
      <w:r w:rsidR="000C526E">
        <w:rPr>
          <w:rFonts w:cs="Arial"/>
          <w:b w:val="0"/>
          <w:caps w:val="0"/>
          <w:sz w:val="20"/>
        </w:rPr>
        <w:t xml:space="preserve"> podľa </w:t>
      </w:r>
      <w:proofErr w:type="spellStart"/>
      <w:r w:rsidR="004203BF" w:rsidRPr="00111C4B">
        <w:rPr>
          <w:rFonts w:cs="Arial"/>
          <w:b w:val="0"/>
          <w:caps w:val="0"/>
          <w:sz w:val="20"/>
        </w:rPr>
        <w:t>kotácie</w:t>
      </w:r>
      <w:proofErr w:type="spellEnd"/>
      <w:r w:rsidR="004203BF" w:rsidRPr="00111C4B">
        <w:rPr>
          <w:rFonts w:cs="Arial"/>
          <w:b w:val="0"/>
          <w:caps w:val="0"/>
          <w:sz w:val="20"/>
        </w:rPr>
        <w:t xml:space="preserve"> </w:t>
      </w:r>
      <w:proofErr w:type="spellStart"/>
      <w:r w:rsidR="004203BF" w:rsidRPr="00111C4B">
        <w:rPr>
          <w:rFonts w:cs="Arial"/>
          <w:b w:val="0"/>
          <w:caps w:val="0"/>
          <w:sz w:val="20"/>
        </w:rPr>
        <w:t>Argus</w:t>
      </w:r>
      <w:proofErr w:type="spellEnd"/>
      <w:r w:rsidR="004203BF" w:rsidRPr="00111C4B">
        <w:rPr>
          <w:rFonts w:cs="Arial"/>
          <w:b w:val="0"/>
          <w:caps w:val="0"/>
          <w:sz w:val="20"/>
        </w:rPr>
        <w:t xml:space="preserve"> FOP ARA </w:t>
      </w:r>
      <w:proofErr w:type="spellStart"/>
      <w:r w:rsidR="004203BF" w:rsidRPr="00111C4B">
        <w:rPr>
          <w:rFonts w:cs="Arial"/>
          <w:b w:val="0"/>
          <w:caps w:val="0"/>
          <w:sz w:val="20"/>
        </w:rPr>
        <w:t>Barges</w:t>
      </w:r>
      <w:proofErr w:type="spellEnd"/>
      <w:r w:rsidR="004203BF" w:rsidRPr="00111C4B">
        <w:rPr>
          <w:rFonts w:cs="Arial"/>
          <w:b w:val="0"/>
          <w:caps w:val="0"/>
          <w:sz w:val="20"/>
        </w:rPr>
        <w:t xml:space="preserve"> FAME </w:t>
      </w:r>
      <w:proofErr w:type="spellStart"/>
      <w:r w:rsidR="004203BF" w:rsidRPr="00111C4B">
        <w:rPr>
          <w:rFonts w:cs="Arial"/>
          <w:b w:val="0"/>
          <w:caps w:val="0"/>
          <w:sz w:val="20"/>
        </w:rPr>
        <w:t>Rapesseed</w:t>
      </w:r>
      <w:proofErr w:type="spellEnd"/>
      <w:r w:rsidR="004203BF" w:rsidRPr="00111C4B">
        <w:rPr>
          <w:rFonts w:cs="Arial"/>
          <w:b w:val="0"/>
          <w:caps w:val="0"/>
          <w:sz w:val="20"/>
        </w:rPr>
        <w:t xml:space="preserve"> OME</w:t>
      </w:r>
      <w:r>
        <w:rPr>
          <w:rFonts w:cs="Arial"/>
          <w:b w:val="0"/>
          <w:caps w:val="0"/>
          <w:sz w:val="20"/>
        </w:rPr>
        <w:t xml:space="preserve">  </w:t>
      </w:r>
      <w:r w:rsidR="004203BF">
        <w:rPr>
          <w:rFonts w:cs="Arial"/>
          <w:b w:val="0"/>
          <w:caps w:val="0"/>
          <w:sz w:val="20"/>
        </w:rPr>
        <w:t>uchádzač predloží výpis hodnôt</w:t>
      </w:r>
      <w:r w:rsidR="000C526E">
        <w:rPr>
          <w:rFonts w:cs="Arial"/>
          <w:b w:val="0"/>
          <w:caps w:val="0"/>
          <w:sz w:val="20"/>
        </w:rPr>
        <w:t xml:space="preserve"> </w:t>
      </w:r>
      <w:r w:rsidR="001B5D61">
        <w:rPr>
          <w:rFonts w:cs="Arial"/>
          <w:b w:val="0"/>
          <w:caps w:val="0"/>
          <w:sz w:val="20"/>
        </w:rPr>
        <w:t>kalendárneho</w:t>
      </w:r>
      <w:r w:rsidR="000C526E">
        <w:rPr>
          <w:rFonts w:cs="Arial"/>
          <w:b w:val="0"/>
          <w:caps w:val="0"/>
          <w:sz w:val="20"/>
        </w:rPr>
        <w:t xml:space="preserve"> mesiaca</w:t>
      </w:r>
      <w:r w:rsidR="001B5D61">
        <w:rPr>
          <w:rFonts w:cs="Arial"/>
          <w:b w:val="0"/>
          <w:caps w:val="0"/>
          <w:sz w:val="20"/>
        </w:rPr>
        <w:t xml:space="preserve"> podľa bodu 13.3, </w:t>
      </w:r>
      <w:r w:rsidR="004203BF">
        <w:rPr>
          <w:rFonts w:cs="Arial"/>
          <w:b w:val="0"/>
          <w:caps w:val="0"/>
          <w:sz w:val="20"/>
        </w:rPr>
        <w:t xml:space="preserve"> na základe ktorého bola stanovená </w:t>
      </w:r>
      <w:r w:rsidR="00111C4B">
        <w:rPr>
          <w:rFonts w:cs="Arial"/>
          <w:b w:val="0"/>
          <w:caps w:val="0"/>
          <w:sz w:val="20"/>
        </w:rPr>
        <w:t xml:space="preserve">aritmetická </w:t>
      </w:r>
      <w:r w:rsidR="004203BF">
        <w:rPr>
          <w:rFonts w:cs="Arial"/>
          <w:b w:val="0"/>
          <w:caps w:val="0"/>
          <w:sz w:val="20"/>
        </w:rPr>
        <w:t>priemerná cena pre výpočet</w:t>
      </w:r>
      <w:r w:rsidR="00945B98">
        <w:rPr>
          <w:rFonts w:cs="Arial"/>
          <w:b w:val="0"/>
          <w:caps w:val="0"/>
          <w:sz w:val="20"/>
        </w:rPr>
        <w:t xml:space="preserve"> jednotkovej ceny nafty</w:t>
      </w:r>
      <w:r w:rsidR="001B5D61">
        <w:rPr>
          <w:rFonts w:cs="Arial"/>
          <w:b w:val="0"/>
          <w:caps w:val="0"/>
          <w:sz w:val="20"/>
        </w:rPr>
        <w:t xml:space="preserve"> podpísaný osobou/osobami oprávnenej konať v danej veci.</w:t>
      </w:r>
      <w:r w:rsidR="004203BF">
        <w:rPr>
          <w:rFonts w:cs="Arial"/>
          <w:b w:val="0"/>
          <w:caps w:val="0"/>
          <w:sz w:val="20"/>
        </w:rPr>
        <w:t xml:space="preserve"> </w:t>
      </w:r>
    </w:p>
    <w:p w14:paraId="20548C2F" w14:textId="77777777" w:rsidR="00557463" w:rsidRPr="00646967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>
        <w:rPr>
          <w:rFonts w:cs="Arial"/>
          <w:caps w:val="0"/>
          <w:sz w:val="20"/>
        </w:rPr>
        <w:t>z</w:t>
      </w:r>
      <w:r w:rsidRPr="006A7C50">
        <w:rPr>
          <w:rFonts w:cs="Arial"/>
          <w:caps w:val="0"/>
          <w:sz w:val="20"/>
        </w:rPr>
        <w:t>oznam pr</w:t>
      </w:r>
      <w:r>
        <w:rPr>
          <w:rFonts w:cs="Arial"/>
          <w:caps w:val="0"/>
          <w:sz w:val="20"/>
        </w:rPr>
        <w:t>ed</w:t>
      </w:r>
      <w:r w:rsidRPr="006A7C50">
        <w:rPr>
          <w:rFonts w:cs="Arial"/>
          <w:caps w:val="0"/>
          <w:sz w:val="20"/>
        </w:rPr>
        <w:t>loženej dokumentácie</w:t>
      </w:r>
    </w:p>
    <w:p w14:paraId="66929E85" w14:textId="77777777" w:rsidR="00557463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C028AA" w:rsidDel="001C00B2">
        <w:rPr>
          <w:rFonts w:cs="Arial"/>
          <w:bCs/>
          <w:sz w:val="20"/>
        </w:rPr>
        <w:t xml:space="preserve"> </w:t>
      </w:r>
      <w:bookmarkStart w:id="64" w:name="_Ref446587296"/>
      <w:r>
        <w:rPr>
          <w:rFonts w:cs="Arial"/>
          <w:b w:val="0"/>
          <w:caps w:val="0"/>
          <w:sz w:val="20"/>
        </w:rPr>
        <w:t>„</w:t>
      </w:r>
      <w:r w:rsidRPr="000E6FB8">
        <w:rPr>
          <w:rFonts w:cs="Arial"/>
          <w:caps w:val="0"/>
          <w:sz w:val="20"/>
        </w:rPr>
        <w:t>Konečná  ponuka - časť Ostatné</w:t>
      </w:r>
      <w:r>
        <w:rPr>
          <w:rFonts w:cs="Arial"/>
          <w:b w:val="0"/>
          <w:caps w:val="0"/>
          <w:sz w:val="20"/>
        </w:rPr>
        <w:t>“</w:t>
      </w:r>
      <w:r w:rsidRPr="006A7C50">
        <w:rPr>
          <w:rFonts w:cs="Arial"/>
          <w:b w:val="0"/>
          <w:caps w:val="0"/>
          <w:sz w:val="20"/>
        </w:rPr>
        <w:t xml:space="preserve"> musí obsahovať tieto dokumenty:</w:t>
      </w:r>
      <w:bookmarkEnd w:id="64"/>
    </w:p>
    <w:p w14:paraId="21D83E0B" w14:textId="77777777" w:rsidR="00557463" w:rsidRPr="00C012CF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bookmarkStart w:id="65" w:name="_Ref450056238"/>
      <w:r>
        <w:rPr>
          <w:rFonts w:cs="Arial"/>
          <w:caps w:val="0"/>
          <w:sz w:val="20"/>
        </w:rPr>
        <w:t>n</w:t>
      </w:r>
      <w:r w:rsidRPr="00C012CF">
        <w:rPr>
          <w:rFonts w:cs="Arial"/>
          <w:caps w:val="0"/>
          <w:sz w:val="20"/>
        </w:rPr>
        <w:t>ávrh zmluvy</w:t>
      </w:r>
      <w:r w:rsidRPr="00C012CF">
        <w:rPr>
          <w:rFonts w:cs="Arial"/>
          <w:b w:val="0"/>
          <w:caps w:val="0"/>
          <w:sz w:val="20"/>
        </w:rPr>
        <w:t xml:space="preserve"> </w:t>
      </w:r>
      <w:r w:rsidRPr="000E6FB8">
        <w:rPr>
          <w:rFonts w:cs="Arial"/>
          <w:caps w:val="0"/>
          <w:sz w:val="20"/>
        </w:rPr>
        <w:t>vypracovaný</w:t>
      </w:r>
      <w:r w:rsidRPr="00C012CF">
        <w:rPr>
          <w:rFonts w:cs="Arial"/>
          <w:b w:val="0"/>
          <w:caps w:val="0"/>
          <w:sz w:val="20"/>
        </w:rPr>
        <w:t xml:space="preserve"> podľa bodu </w:t>
      </w:r>
      <w:r w:rsidR="0005569A" w:rsidRPr="00C012CF">
        <w:rPr>
          <w:rFonts w:cs="Arial"/>
          <w:b w:val="0"/>
          <w:caps w:val="0"/>
          <w:sz w:val="20"/>
        </w:rPr>
        <w:fldChar w:fldCharType="begin"/>
      </w:r>
      <w:r w:rsidRPr="00C012CF">
        <w:rPr>
          <w:rFonts w:cs="Arial"/>
          <w:b w:val="0"/>
          <w:caps w:val="0"/>
          <w:sz w:val="20"/>
        </w:rPr>
        <w:instrText xml:space="preserve"> REF _Ref449432666 \r \h </w:instrText>
      </w:r>
      <w:r w:rsidR="0005569A" w:rsidRPr="00C012CF">
        <w:rPr>
          <w:rFonts w:cs="Arial"/>
          <w:b w:val="0"/>
          <w:caps w:val="0"/>
          <w:sz w:val="20"/>
        </w:rPr>
      </w:r>
      <w:r w:rsidR="0005569A" w:rsidRPr="00C012CF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7.2</w:t>
      </w:r>
      <w:r w:rsidR="0005569A" w:rsidRPr="00C012CF">
        <w:rPr>
          <w:rFonts w:cs="Arial"/>
          <w:b w:val="0"/>
          <w:caps w:val="0"/>
          <w:sz w:val="20"/>
        </w:rPr>
        <w:fldChar w:fldCharType="end"/>
      </w:r>
      <w:r w:rsidRPr="00C012CF">
        <w:rPr>
          <w:rFonts w:cs="Arial"/>
          <w:b w:val="0"/>
          <w:caps w:val="0"/>
          <w:sz w:val="20"/>
        </w:rPr>
        <w:t xml:space="preserve">, </w:t>
      </w:r>
      <w:r w:rsidRPr="00BE0676">
        <w:rPr>
          <w:rFonts w:cs="Arial"/>
          <w:b w:val="0"/>
          <w:caps w:val="0"/>
          <w:sz w:val="20"/>
        </w:rPr>
        <w:t>v 1</w:t>
      </w:r>
      <w:r w:rsidR="00BE0676">
        <w:rPr>
          <w:rFonts w:cs="Arial"/>
          <w:b w:val="0"/>
          <w:caps w:val="0"/>
          <w:sz w:val="20"/>
        </w:rPr>
        <w:t xml:space="preserve"> vyhotovení</w:t>
      </w:r>
      <w:r>
        <w:rPr>
          <w:rFonts w:cs="Arial"/>
          <w:b w:val="0"/>
          <w:caps w:val="0"/>
          <w:sz w:val="20"/>
        </w:rPr>
        <w:t>,</w:t>
      </w:r>
      <w:r w:rsidRPr="00C012CF">
        <w:rPr>
          <w:rFonts w:cs="Arial"/>
          <w:b w:val="0"/>
          <w:caps w:val="0"/>
          <w:sz w:val="20"/>
        </w:rPr>
        <w:t xml:space="preserve"> </w:t>
      </w:r>
      <w:r w:rsidRPr="000E6FB8">
        <w:rPr>
          <w:rFonts w:cs="Arial"/>
          <w:caps w:val="0"/>
          <w:sz w:val="20"/>
        </w:rPr>
        <w:t>bez uvedenia ceny</w:t>
      </w:r>
      <w:r w:rsidRPr="00C012CF">
        <w:rPr>
          <w:rFonts w:cs="Arial"/>
          <w:b w:val="0"/>
          <w:caps w:val="0"/>
          <w:sz w:val="20"/>
        </w:rPr>
        <w:t xml:space="preserve">, zohľadňujúci výsledok rokovania s uchádzačmi, </w:t>
      </w:r>
      <w:r w:rsidRPr="000E6FB8">
        <w:rPr>
          <w:rFonts w:cs="Arial"/>
          <w:caps w:val="0"/>
          <w:sz w:val="20"/>
        </w:rPr>
        <w:t>vrátane</w:t>
      </w:r>
      <w:r w:rsidRPr="00C012CF">
        <w:rPr>
          <w:rFonts w:cs="Arial"/>
          <w:b w:val="0"/>
          <w:caps w:val="0"/>
          <w:sz w:val="20"/>
        </w:rPr>
        <w:t xml:space="preserve"> nasledovných </w:t>
      </w:r>
      <w:r w:rsidRPr="00C012CF">
        <w:rPr>
          <w:rFonts w:cs="Arial"/>
          <w:caps w:val="0"/>
          <w:sz w:val="20"/>
        </w:rPr>
        <w:t>príloh</w:t>
      </w:r>
      <w:r w:rsidRPr="00C012CF">
        <w:rPr>
          <w:rFonts w:cs="Arial"/>
          <w:b w:val="0"/>
          <w:caps w:val="0"/>
          <w:sz w:val="20"/>
        </w:rPr>
        <w:t>:</w:t>
      </w:r>
      <w:bookmarkEnd w:id="65"/>
    </w:p>
    <w:p w14:paraId="7FD0EAC8" w14:textId="77777777" w:rsidR="00557463" w:rsidRPr="000E6FB8" w:rsidRDefault="00557463" w:rsidP="004274BB">
      <w:pPr>
        <w:keepNext/>
        <w:widowControl w:val="0"/>
        <w:numPr>
          <w:ilvl w:val="1"/>
          <w:numId w:val="2"/>
        </w:numPr>
        <w:tabs>
          <w:tab w:val="clear" w:pos="1440"/>
          <w:tab w:val="num" w:pos="1701"/>
        </w:tabs>
        <w:spacing w:after="60"/>
        <w:ind w:left="1701" w:hanging="425"/>
        <w:jc w:val="both"/>
        <w:rPr>
          <w:rFonts w:ascii="Arial" w:hAnsi="Arial" w:cs="Arial"/>
          <w:sz w:val="20"/>
          <w:szCs w:val="20"/>
        </w:rPr>
      </w:pPr>
      <w:r w:rsidRPr="0009608D">
        <w:rPr>
          <w:rFonts w:ascii="Arial" w:hAnsi="Arial" w:cs="Arial"/>
          <w:sz w:val="20"/>
          <w:szCs w:val="20"/>
        </w:rPr>
        <w:t xml:space="preserve">Opis predmetu zákazky </w:t>
      </w:r>
    </w:p>
    <w:p w14:paraId="0CCC031B" w14:textId="77777777" w:rsidR="00557463" w:rsidRPr="006A7C50" w:rsidRDefault="00557463" w:rsidP="004274BB">
      <w:pPr>
        <w:keepNext/>
        <w:widowControl w:val="0"/>
        <w:tabs>
          <w:tab w:val="num" w:pos="1276"/>
        </w:tabs>
        <w:spacing w:after="120"/>
        <w:ind w:left="1276"/>
        <w:jc w:val="both"/>
        <w:rPr>
          <w:rFonts w:ascii="Arial" w:hAnsi="Arial" w:cs="Arial"/>
          <w:b/>
          <w:sz w:val="20"/>
          <w:szCs w:val="20"/>
        </w:rPr>
      </w:pPr>
      <w:r w:rsidRPr="00F74786">
        <w:rPr>
          <w:rFonts w:ascii="Arial" w:hAnsi="Arial" w:cs="Arial"/>
          <w:sz w:val="20"/>
          <w:szCs w:val="20"/>
        </w:rPr>
        <w:t>Ostatné prílohy budú predložené úspešným uchádzačom pred podpisom zmluvy.</w:t>
      </w:r>
    </w:p>
    <w:p w14:paraId="099FCD72" w14:textId="77777777" w:rsidR="00557463" w:rsidRDefault="00557463" w:rsidP="004274BB">
      <w:pPr>
        <w:keepNext/>
        <w:widowControl w:val="0"/>
        <w:tabs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DF7C30">
        <w:rPr>
          <w:rFonts w:ascii="Arial" w:hAnsi="Arial" w:cs="Arial"/>
          <w:sz w:val="20"/>
          <w:szCs w:val="20"/>
        </w:rPr>
        <w:t>Uchádzač je povinný predložiť návrh zmluvy v súlade s</w:t>
      </w:r>
      <w:r>
        <w:rPr>
          <w:rFonts w:ascii="Arial" w:hAnsi="Arial" w:cs="Arial"/>
          <w:sz w:val="20"/>
          <w:szCs w:val="20"/>
        </w:rPr>
        <w:t> požiadavkami uvedenými v súťažných podkladoch.</w:t>
      </w:r>
      <w:r w:rsidRPr="00834CEF">
        <w:rPr>
          <w:rFonts w:ascii="Arial" w:hAnsi="Arial" w:cs="Arial"/>
          <w:sz w:val="20"/>
          <w:szCs w:val="20"/>
        </w:rPr>
        <w:t xml:space="preserve"> Návrh zmluvy </w:t>
      </w:r>
      <w:r w:rsidRPr="006A7C50">
        <w:rPr>
          <w:rFonts w:ascii="Arial" w:hAnsi="Arial" w:cs="Arial"/>
          <w:sz w:val="20"/>
          <w:szCs w:val="20"/>
        </w:rPr>
        <w:t>nesmie obsahovať žiadne obmedzenia alebo výhrady v rozpore s požiadavkami a podmienkami uvedenými v oznámení použitom ako výzva na súťaž, v týchto súťažných podkladoch, prípadne v</w:t>
      </w:r>
      <w:r w:rsidR="00A53C26">
        <w:rPr>
          <w:rFonts w:ascii="Arial" w:hAnsi="Arial" w:cs="Arial"/>
          <w:sz w:val="20"/>
          <w:szCs w:val="20"/>
        </w:rPr>
        <w:t xml:space="preserve"> </w:t>
      </w:r>
      <w:r w:rsidRPr="006A7C50">
        <w:rPr>
          <w:rFonts w:ascii="Arial" w:hAnsi="Arial" w:cs="Arial"/>
          <w:sz w:val="20"/>
          <w:szCs w:val="20"/>
        </w:rPr>
        <w:t>ďalších podkladoch poskytnutých obstarávateľom, požiadavkami obstarávateľa prednesenými počas rokovania a</w:t>
      </w:r>
      <w:r w:rsidR="00A53C26">
        <w:rPr>
          <w:rFonts w:ascii="Arial" w:hAnsi="Arial" w:cs="Arial"/>
          <w:sz w:val="20"/>
          <w:szCs w:val="20"/>
        </w:rPr>
        <w:t xml:space="preserve"> </w:t>
      </w:r>
      <w:r w:rsidRPr="006A7C50">
        <w:rPr>
          <w:rFonts w:ascii="Arial" w:hAnsi="Arial" w:cs="Arial"/>
          <w:sz w:val="20"/>
          <w:szCs w:val="20"/>
        </w:rPr>
        <w:t>nesmie obsahovať ustanovenia, ktoré by boli v rozpore so všeobecne záväznými právnymi alebo (v prípade príloh návrhu zmluvy) technickými  predpismi.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2994F73" w14:textId="77777777" w:rsidR="00557463" w:rsidRPr="00C012CF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bookmarkStart w:id="66" w:name="_Ref450056246"/>
      <w:r>
        <w:rPr>
          <w:rFonts w:cs="Arial"/>
          <w:caps w:val="0"/>
          <w:sz w:val="20"/>
        </w:rPr>
        <w:lastRenderedPageBreak/>
        <w:t>d</w:t>
      </w:r>
      <w:r w:rsidRPr="00C012CF">
        <w:rPr>
          <w:rFonts w:cs="Arial"/>
          <w:caps w:val="0"/>
          <w:sz w:val="20"/>
        </w:rPr>
        <w:t>opad zmien na konečnú ponuku</w:t>
      </w:r>
      <w:r w:rsidRPr="00C012CF">
        <w:rPr>
          <w:rFonts w:cs="Arial"/>
          <w:b w:val="0"/>
          <w:caps w:val="0"/>
          <w:sz w:val="20"/>
        </w:rPr>
        <w:t xml:space="preserve"> - uchádzač predloží iba v prípade, </w:t>
      </w:r>
      <w:r>
        <w:rPr>
          <w:rFonts w:cs="Arial"/>
          <w:b w:val="0"/>
          <w:caps w:val="0"/>
          <w:sz w:val="20"/>
        </w:rPr>
        <w:t>že</w:t>
      </w:r>
      <w:r w:rsidRPr="00C012CF">
        <w:rPr>
          <w:rFonts w:cs="Arial"/>
          <w:b w:val="0"/>
          <w:caps w:val="0"/>
          <w:sz w:val="20"/>
        </w:rPr>
        <w:t xml:space="preserve"> zmení časti ponuky, o ktorých sa nerokovalo, s uvedením príčin zmien, ktoré majú vplyv na časti, o ktorých sa nerokovalo</w:t>
      </w:r>
      <w:bookmarkEnd w:id="66"/>
      <w:r w:rsidR="00DD0258">
        <w:rPr>
          <w:rFonts w:cs="Arial"/>
          <w:b w:val="0"/>
          <w:caps w:val="0"/>
          <w:sz w:val="20"/>
        </w:rPr>
        <w:t>.</w:t>
      </w:r>
    </w:p>
    <w:p w14:paraId="5E89E217" w14:textId="77777777" w:rsidR="00557463" w:rsidRPr="00C012CF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caps w:val="0"/>
          <w:sz w:val="20"/>
        </w:rPr>
      </w:pPr>
      <w:r>
        <w:rPr>
          <w:rFonts w:cs="Arial"/>
          <w:caps w:val="0"/>
          <w:sz w:val="20"/>
        </w:rPr>
        <w:t>z</w:t>
      </w:r>
      <w:r w:rsidRPr="006A7C50">
        <w:rPr>
          <w:rFonts w:cs="Arial"/>
          <w:caps w:val="0"/>
          <w:sz w:val="20"/>
        </w:rPr>
        <w:t>oznam pr</w:t>
      </w:r>
      <w:r>
        <w:rPr>
          <w:rFonts w:cs="Arial"/>
          <w:caps w:val="0"/>
          <w:sz w:val="20"/>
        </w:rPr>
        <w:t>ed</w:t>
      </w:r>
      <w:r w:rsidRPr="006A7C50">
        <w:rPr>
          <w:rFonts w:cs="Arial"/>
          <w:caps w:val="0"/>
          <w:sz w:val="20"/>
        </w:rPr>
        <w:t>loženej dokumentácie</w:t>
      </w:r>
    </w:p>
    <w:p w14:paraId="6AB37B19" w14:textId="77777777" w:rsidR="00557463" w:rsidRPr="006A7C50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67" w:name="_Ref446587300"/>
      <w:r>
        <w:rPr>
          <w:rFonts w:cs="Arial"/>
          <w:b w:val="0"/>
          <w:caps w:val="0"/>
          <w:sz w:val="20"/>
        </w:rPr>
        <w:t>„</w:t>
      </w:r>
      <w:r w:rsidRPr="000E6FB8">
        <w:rPr>
          <w:rFonts w:cs="Arial"/>
          <w:caps w:val="0"/>
          <w:sz w:val="20"/>
        </w:rPr>
        <w:t>Konečná ponuka - časť Kritériá</w:t>
      </w:r>
      <w:r>
        <w:rPr>
          <w:rFonts w:cs="Arial"/>
          <w:b w:val="0"/>
          <w:caps w:val="0"/>
          <w:sz w:val="20"/>
        </w:rPr>
        <w:t>“</w:t>
      </w:r>
      <w:r w:rsidRPr="006A7C50">
        <w:rPr>
          <w:rFonts w:cs="Arial"/>
          <w:b w:val="0"/>
          <w:caps w:val="0"/>
          <w:sz w:val="20"/>
        </w:rPr>
        <w:t xml:space="preserve"> musí obsahovať tieto dokumenty:</w:t>
      </w:r>
      <w:bookmarkEnd w:id="67"/>
    </w:p>
    <w:p w14:paraId="028659C2" w14:textId="77777777" w:rsidR="00557463" w:rsidRDefault="00A53C26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bookmarkStart w:id="68" w:name="_Ref451179654"/>
      <w:r>
        <w:rPr>
          <w:rFonts w:cs="Arial"/>
          <w:caps w:val="0"/>
          <w:sz w:val="20"/>
        </w:rPr>
        <w:t>c</w:t>
      </w:r>
      <w:r w:rsidR="00646A2C">
        <w:rPr>
          <w:rFonts w:cs="Arial"/>
          <w:caps w:val="0"/>
          <w:sz w:val="20"/>
        </w:rPr>
        <w:t>enovú ponuku</w:t>
      </w:r>
      <w:r w:rsidR="00557463" w:rsidRPr="006A7C50">
        <w:rPr>
          <w:rFonts w:cs="Arial"/>
          <w:b w:val="0"/>
          <w:caps w:val="0"/>
          <w:sz w:val="20"/>
        </w:rPr>
        <w:t xml:space="preserve"> podľa požiadaviek v</w:t>
      </w:r>
      <w:r>
        <w:rPr>
          <w:rFonts w:cs="Arial"/>
          <w:b w:val="0"/>
          <w:caps w:val="0"/>
          <w:sz w:val="20"/>
        </w:rPr>
        <w:t xml:space="preserve"> </w:t>
      </w:r>
      <w:r w:rsidR="00557463" w:rsidRPr="006A7C50">
        <w:rPr>
          <w:rFonts w:cs="Arial"/>
          <w:b w:val="0"/>
          <w:caps w:val="0"/>
          <w:sz w:val="20"/>
        </w:rPr>
        <w:t>bode</w:t>
      </w:r>
      <w:r w:rsidR="00557463">
        <w:rPr>
          <w:rFonts w:cs="Arial"/>
          <w:b w:val="0"/>
          <w:caps w:val="0"/>
          <w:sz w:val="20"/>
        </w:rPr>
        <w:t xml:space="preserve"> </w:t>
      </w:r>
      <w:r w:rsidR="0005569A">
        <w:rPr>
          <w:rFonts w:cs="Arial"/>
          <w:b w:val="0"/>
          <w:caps w:val="0"/>
          <w:sz w:val="20"/>
        </w:rPr>
        <w:fldChar w:fldCharType="begin"/>
      </w:r>
      <w:r w:rsidR="00557463">
        <w:rPr>
          <w:rFonts w:cs="Arial"/>
          <w:b w:val="0"/>
          <w:caps w:val="0"/>
          <w:sz w:val="20"/>
        </w:rPr>
        <w:instrText xml:space="preserve"> REF _Ref449436171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13</w:t>
      </w:r>
      <w:r w:rsidR="0005569A">
        <w:rPr>
          <w:rFonts w:cs="Arial"/>
          <w:b w:val="0"/>
          <w:caps w:val="0"/>
          <w:sz w:val="20"/>
        </w:rPr>
        <w:fldChar w:fldCharType="end"/>
      </w:r>
      <w:r w:rsidR="00557463">
        <w:rPr>
          <w:rFonts w:cs="Arial"/>
          <w:b w:val="0"/>
          <w:caps w:val="0"/>
          <w:sz w:val="20"/>
        </w:rPr>
        <w:t xml:space="preserve">, </w:t>
      </w:r>
      <w:r w:rsidR="00557463" w:rsidRPr="006A7C50">
        <w:rPr>
          <w:rFonts w:cs="Arial"/>
          <w:b w:val="0"/>
          <w:caps w:val="0"/>
          <w:sz w:val="20"/>
        </w:rPr>
        <w:t>zohľadňujúci dohodnuté technické riešenie a zmluvné podmienky</w:t>
      </w:r>
      <w:bookmarkEnd w:id="68"/>
    </w:p>
    <w:p w14:paraId="772E1BA0" w14:textId="77777777" w:rsidR="00557463" w:rsidRPr="00AB5130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bookmarkStart w:id="69" w:name="_Ref451179664"/>
      <w:r w:rsidRPr="006A7C50">
        <w:rPr>
          <w:rFonts w:cs="Arial"/>
          <w:caps w:val="0"/>
          <w:sz w:val="20"/>
        </w:rPr>
        <w:t>návrh plnenia kritérií na hodnotenie ponúk</w:t>
      </w:r>
      <w:r w:rsidRPr="006A7C50">
        <w:rPr>
          <w:rFonts w:cs="Arial"/>
          <w:b w:val="0"/>
          <w:caps w:val="0"/>
          <w:sz w:val="20"/>
        </w:rPr>
        <w:t xml:space="preserve">, ktorý je uchádzač povinný uviesť na samostatnom liste ponuky (podľa časti A.3 - „Kritériá na </w:t>
      </w:r>
      <w:r>
        <w:rPr>
          <w:rFonts w:cs="Arial"/>
          <w:b w:val="0"/>
          <w:caps w:val="0"/>
          <w:sz w:val="20"/>
        </w:rPr>
        <w:t>vy</w:t>
      </w:r>
      <w:r w:rsidRPr="006A7C50">
        <w:rPr>
          <w:rFonts w:cs="Arial"/>
          <w:b w:val="0"/>
          <w:caps w:val="0"/>
          <w:sz w:val="20"/>
        </w:rPr>
        <w:t>hodnotenie ponúk a </w:t>
      </w:r>
      <w:r>
        <w:rPr>
          <w:rFonts w:cs="Arial"/>
          <w:b w:val="0"/>
          <w:caps w:val="0"/>
          <w:sz w:val="20"/>
        </w:rPr>
        <w:t>pravidlá</w:t>
      </w:r>
      <w:r w:rsidRPr="006A7C50">
        <w:rPr>
          <w:rFonts w:cs="Arial"/>
          <w:b w:val="0"/>
          <w:caps w:val="0"/>
          <w:sz w:val="20"/>
        </w:rPr>
        <w:t xml:space="preserve"> ich uplatnenia“)</w:t>
      </w:r>
      <w:r w:rsidR="00AB5130">
        <w:rPr>
          <w:rFonts w:cs="Arial"/>
          <w:b w:val="0"/>
          <w:caps w:val="0"/>
          <w:sz w:val="20"/>
        </w:rPr>
        <w:t xml:space="preserve">. </w:t>
      </w:r>
      <w:r w:rsidRPr="00AB5130">
        <w:rPr>
          <w:rFonts w:cs="Arial"/>
          <w:b w:val="0"/>
          <w:caps w:val="0"/>
          <w:sz w:val="20"/>
        </w:rPr>
        <w:t xml:space="preserve">Zároveň v tomto návrhu uchádzač uvedie </w:t>
      </w:r>
      <w:r w:rsidRPr="00AB5130">
        <w:rPr>
          <w:rFonts w:cs="Arial"/>
          <w:caps w:val="0"/>
          <w:sz w:val="20"/>
        </w:rPr>
        <w:t>kontaktnú osobu, ktorá bude zabezpečovať za uchádzača elektronickú aukciu, spolu s uvedením mailovej adresy</w:t>
      </w:r>
      <w:bookmarkEnd w:id="69"/>
    </w:p>
    <w:p w14:paraId="3EE6B327" w14:textId="1442005F" w:rsidR="00557463" w:rsidRPr="000E6FB8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caps w:val="0"/>
          <w:sz w:val="20"/>
        </w:rPr>
      </w:pPr>
      <w:r w:rsidRPr="000E6FB8">
        <w:rPr>
          <w:rFonts w:cs="Arial"/>
          <w:caps w:val="0"/>
          <w:sz w:val="20"/>
        </w:rPr>
        <w:t>kópia ponuky v</w:t>
      </w:r>
      <w:r w:rsidR="00075483">
        <w:rPr>
          <w:rFonts w:cs="Arial"/>
          <w:caps w:val="0"/>
          <w:sz w:val="20"/>
        </w:rPr>
        <w:t xml:space="preserve"> </w:t>
      </w:r>
      <w:r w:rsidRPr="000E6FB8">
        <w:rPr>
          <w:rFonts w:cs="Arial"/>
          <w:caps w:val="0"/>
          <w:sz w:val="20"/>
        </w:rPr>
        <w:t>elektronickej forme</w:t>
      </w:r>
      <w:r w:rsidRPr="000E6FB8">
        <w:rPr>
          <w:rFonts w:cs="Arial"/>
          <w:b w:val="0"/>
          <w:caps w:val="0"/>
          <w:sz w:val="20"/>
        </w:rPr>
        <w:t>, v</w:t>
      </w:r>
      <w:r w:rsidR="0083036A">
        <w:rPr>
          <w:rFonts w:cs="Arial"/>
          <w:b w:val="0"/>
          <w:caps w:val="0"/>
          <w:sz w:val="20"/>
        </w:rPr>
        <w:t xml:space="preserve"> </w:t>
      </w:r>
      <w:r w:rsidRPr="000E6FB8">
        <w:rPr>
          <w:rFonts w:cs="Arial"/>
          <w:b w:val="0"/>
          <w:caps w:val="0"/>
          <w:sz w:val="20"/>
        </w:rPr>
        <w:t>takom vyhotovení, ktoré zabezpečí nezverejnenie dôverných informácií v zmysle bodu</w:t>
      </w:r>
      <w:r>
        <w:rPr>
          <w:rFonts w:cs="Arial"/>
          <w:b w:val="0"/>
          <w:caps w:val="0"/>
          <w:sz w:val="20"/>
        </w:rPr>
        <w:t xml:space="preserve">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_Ref451179445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29.2</w:t>
      </w:r>
      <w:r w:rsidR="0005569A">
        <w:rPr>
          <w:rFonts w:cs="Arial"/>
          <w:b w:val="0"/>
          <w:caps w:val="0"/>
          <w:sz w:val="20"/>
        </w:rPr>
        <w:fldChar w:fldCharType="end"/>
      </w:r>
      <w:r>
        <w:rPr>
          <w:rFonts w:cs="Arial"/>
          <w:b w:val="0"/>
          <w:caps w:val="0"/>
          <w:sz w:val="20"/>
        </w:rPr>
        <w:t>.</w:t>
      </w:r>
    </w:p>
    <w:p w14:paraId="3373AA79" w14:textId="77777777" w:rsidR="00557463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A78DA">
        <w:rPr>
          <w:rFonts w:cs="Arial"/>
          <w:b w:val="0"/>
          <w:caps w:val="0"/>
          <w:sz w:val="20"/>
        </w:rPr>
        <w:t>Všetky časti ponuky</w:t>
      </w:r>
      <w:r w:rsidRPr="005A3BEC">
        <w:rPr>
          <w:rFonts w:cs="Arial"/>
          <w:b w:val="0"/>
          <w:caps w:val="0"/>
          <w:sz w:val="20"/>
        </w:rPr>
        <w:t xml:space="preserve"> ako aj predložená dokumentácia, čestné vyhlásenia, návrh zmluvy a jej prílohy, pokiaľ v týchto súťažných podkladoch nie je určené inak,</w:t>
      </w:r>
      <w:r w:rsidRPr="008A78DA">
        <w:rPr>
          <w:rFonts w:cs="Arial"/>
          <w:b w:val="0"/>
          <w:caps w:val="0"/>
          <w:sz w:val="20"/>
        </w:rPr>
        <w:t xml:space="preserve"> musia byť podpísané uchádzačom, jeho štatutárnym orgánom alebo členom štatutárneho orgánu alebo iným zástupcom uchádzača, ktorý je oprávnený konať </w:t>
      </w:r>
      <w:r>
        <w:rPr>
          <w:rFonts w:cs="Arial"/>
          <w:b w:val="0"/>
          <w:caps w:val="0"/>
          <w:sz w:val="20"/>
        </w:rPr>
        <w:t>v mene</w:t>
      </w:r>
      <w:r w:rsidRPr="008A78DA">
        <w:rPr>
          <w:rFonts w:cs="Arial"/>
          <w:b w:val="0"/>
          <w:caps w:val="0"/>
          <w:sz w:val="20"/>
        </w:rPr>
        <w:t xml:space="preserve"> uchádzača v záväzkových vzťahoch. Ak uchádzač splnomocní/poverí tretiu osobu konať za neho pri podpise zmluvy, musí byť súčasťou </w:t>
      </w:r>
      <w:r>
        <w:rPr>
          <w:rFonts w:cs="Arial"/>
          <w:b w:val="0"/>
          <w:caps w:val="0"/>
          <w:sz w:val="20"/>
        </w:rPr>
        <w:t xml:space="preserve">konečnej </w:t>
      </w:r>
      <w:r w:rsidRPr="008A78DA">
        <w:rPr>
          <w:rFonts w:cs="Arial"/>
          <w:b w:val="0"/>
          <w:caps w:val="0"/>
          <w:sz w:val="20"/>
        </w:rPr>
        <w:t>ponuky</w:t>
      </w:r>
      <w:r>
        <w:rPr>
          <w:rFonts w:cs="Arial"/>
          <w:b w:val="0"/>
          <w:caps w:val="0"/>
          <w:sz w:val="20"/>
        </w:rPr>
        <w:t xml:space="preserve"> </w:t>
      </w:r>
      <w:r w:rsidRPr="005A3BEC">
        <w:rPr>
          <w:rFonts w:cs="Arial"/>
          <w:b w:val="0"/>
          <w:caps w:val="0"/>
          <w:sz w:val="20"/>
        </w:rPr>
        <w:t>v časti „Ostatné“</w:t>
      </w:r>
      <w:r w:rsidRPr="008A78DA">
        <w:rPr>
          <w:rFonts w:cs="Arial"/>
          <w:b w:val="0"/>
          <w:caps w:val="0"/>
          <w:sz w:val="20"/>
        </w:rPr>
        <w:t xml:space="preserve"> aj </w:t>
      </w:r>
      <w:proofErr w:type="spellStart"/>
      <w:r w:rsidRPr="008A78DA">
        <w:rPr>
          <w:rFonts w:cs="Arial"/>
          <w:b w:val="0"/>
          <w:caps w:val="0"/>
          <w:sz w:val="20"/>
        </w:rPr>
        <w:t>plnomocenstvo</w:t>
      </w:r>
      <w:proofErr w:type="spellEnd"/>
      <w:r w:rsidRPr="008A78DA">
        <w:rPr>
          <w:rFonts w:cs="Arial"/>
          <w:b w:val="0"/>
          <w:caps w:val="0"/>
          <w:sz w:val="20"/>
        </w:rPr>
        <w:t xml:space="preserve"> (poverenie) splnomocňujúce takúto osobu na podpis zmluvy, ktorá má byť výsledkom tejto súťaže. V prípade, </w:t>
      </w:r>
      <w:r>
        <w:rPr>
          <w:rFonts w:cs="Arial"/>
          <w:b w:val="0"/>
          <w:caps w:val="0"/>
          <w:sz w:val="20"/>
        </w:rPr>
        <w:t>že</w:t>
      </w:r>
      <w:r w:rsidRPr="008A78DA">
        <w:rPr>
          <w:rFonts w:cs="Arial"/>
          <w:b w:val="0"/>
          <w:caps w:val="0"/>
          <w:sz w:val="20"/>
        </w:rPr>
        <w:t xml:space="preserve"> ponuku predkladá skupina dodávateľov</w:t>
      </w:r>
      <w:r>
        <w:rPr>
          <w:rFonts w:cs="Arial"/>
          <w:b w:val="0"/>
          <w:caps w:val="0"/>
          <w:sz w:val="20"/>
        </w:rPr>
        <w:t>,</w:t>
      </w:r>
      <w:r w:rsidRPr="008A78DA">
        <w:rPr>
          <w:rFonts w:cs="Arial"/>
          <w:b w:val="0"/>
          <w:caps w:val="0"/>
          <w:sz w:val="20"/>
        </w:rPr>
        <w:t xml:space="preserve"> všetky časti ponuky</w:t>
      </w:r>
      <w:r w:rsidRPr="005A3BEC">
        <w:rPr>
          <w:rFonts w:cs="Arial"/>
          <w:b w:val="0"/>
          <w:caps w:val="0"/>
          <w:sz w:val="20"/>
        </w:rPr>
        <w:t xml:space="preserve"> vrátane dokumentov uvedených vyššie</w:t>
      </w:r>
      <w:r>
        <w:rPr>
          <w:rFonts w:cs="Arial"/>
          <w:b w:val="0"/>
          <w:caps w:val="0"/>
          <w:sz w:val="20"/>
        </w:rPr>
        <w:t>,</w:t>
      </w:r>
      <w:r w:rsidRPr="008A78DA">
        <w:rPr>
          <w:rFonts w:cs="Arial"/>
          <w:b w:val="0"/>
          <w:caps w:val="0"/>
          <w:sz w:val="20"/>
        </w:rPr>
        <w:t xml:space="preserve"> musia byť podpísané všetkými členmi skupiny alebo osobou/osobami oprávnenými konať v danej veci za ostatných členov skupiny.</w:t>
      </w:r>
    </w:p>
    <w:p w14:paraId="775FAC7C" w14:textId="4314FC80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70" w:name="_Ref450056440"/>
      <w:r w:rsidRPr="000E6FB8">
        <w:rPr>
          <w:rFonts w:cs="Arial"/>
          <w:b w:val="0"/>
          <w:caps w:val="0"/>
          <w:sz w:val="20"/>
        </w:rPr>
        <w:t>Nepredloženie dokladov  v zmysle  bodov</w:t>
      </w:r>
      <w:r>
        <w:rPr>
          <w:rFonts w:cs="Arial"/>
          <w:b w:val="0"/>
          <w:caps w:val="0"/>
          <w:sz w:val="20"/>
        </w:rPr>
        <w:t xml:space="preserve"> </w:t>
      </w:r>
      <w:r w:rsidR="0005569A" w:rsidRPr="00DD0258">
        <w:rPr>
          <w:rFonts w:cs="Arial"/>
          <w:b w:val="0"/>
          <w:caps w:val="0"/>
          <w:sz w:val="20"/>
        </w:rPr>
        <w:fldChar w:fldCharType="begin"/>
      </w:r>
      <w:r w:rsidRPr="00DD0258">
        <w:rPr>
          <w:rFonts w:cs="Arial"/>
          <w:b w:val="0"/>
          <w:caps w:val="0"/>
          <w:sz w:val="20"/>
        </w:rPr>
        <w:instrText xml:space="preserve"> REF _Ref447285852 \r \h </w:instrText>
      </w:r>
      <w:r w:rsidR="004212EC" w:rsidRPr="00DD0258">
        <w:rPr>
          <w:rFonts w:cs="Arial"/>
          <w:b w:val="0"/>
          <w:caps w:val="0"/>
          <w:sz w:val="20"/>
        </w:rPr>
        <w:instrText xml:space="preserve"> \* MERGEFORMAT </w:instrText>
      </w:r>
      <w:r w:rsidR="0005569A" w:rsidRPr="00DD0258">
        <w:rPr>
          <w:rFonts w:cs="Arial"/>
          <w:b w:val="0"/>
          <w:caps w:val="0"/>
          <w:sz w:val="20"/>
        </w:rPr>
      </w:r>
      <w:r w:rsidR="0005569A" w:rsidRPr="00DD0258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15.4.1</w:t>
      </w:r>
      <w:r w:rsidR="0005569A" w:rsidRPr="00DD0258">
        <w:rPr>
          <w:rFonts w:cs="Arial"/>
          <w:b w:val="0"/>
          <w:caps w:val="0"/>
          <w:sz w:val="20"/>
        </w:rPr>
        <w:fldChar w:fldCharType="end"/>
      </w:r>
      <w:r w:rsidR="00A41285">
        <w:rPr>
          <w:rFonts w:cs="Arial"/>
          <w:b w:val="0"/>
          <w:caps w:val="0"/>
          <w:sz w:val="20"/>
        </w:rPr>
        <w:t>, 15.4.2, 15.4.3</w:t>
      </w:r>
      <w:r w:rsidR="00F94626">
        <w:rPr>
          <w:rFonts w:cs="Arial"/>
          <w:b w:val="0"/>
          <w:caps w:val="0"/>
          <w:sz w:val="20"/>
        </w:rPr>
        <w:t>, 15.4.4</w:t>
      </w:r>
      <w:r w:rsidR="00111C4B">
        <w:rPr>
          <w:rFonts w:cs="Arial"/>
          <w:b w:val="0"/>
          <w:caps w:val="0"/>
          <w:sz w:val="20"/>
        </w:rPr>
        <w:t>, 15.4.5</w:t>
      </w:r>
      <w:r w:rsidR="00D52F55" w:rsidRPr="00DD0258">
        <w:rPr>
          <w:rFonts w:cs="Arial"/>
          <w:b w:val="0"/>
          <w:caps w:val="0"/>
          <w:sz w:val="20"/>
        </w:rPr>
        <w:t xml:space="preserve"> a</w:t>
      </w:r>
      <w:r w:rsidRPr="00DD0258">
        <w:rPr>
          <w:rFonts w:cs="Arial"/>
          <w:b w:val="0"/>
          <w:caps w:val="0"/>
          <w:sz w:val="20"/>
        </w:rPr>
        <w:t xml:space="preserve"> </w:t>
      </w:r>
      <w:r w:rsidR="00DE717D" w:rsidRPr="00DD0258">
        <w:rPr>
          <w:rFonts w:cs="Arial"/>
          <w:b w:val="0"/>
          <w:caps w:val="0"/>
          <w:sz w:val="20"/>
        </w:rPr>
        <w:t>15.4.</w:t>
      </w:r>
      <w:r w:rsidR="00111C4B">
        <w:rPr>
          <w:rFonts w:cs="Arial"/>
          <w:b w:val="0"/>
          <w:caps w:val="0"/>
          <w:sz w:val="20"/>
        </w:rPr>
        <w:t>6</w:t>
      </w:r>
      <w:r w:rsidRPr="00DD0258">
        <w:rPr>
          <w:rFonts w:cs="Arial"/>
          <w:b w:val="0"/>
          <w:caps w:val="0"/>
          <w:sz w:val="20"/>
        </w:rPr>
        <w:t>, ako</w:t>
      </w:r>
      <w:r>
        <w:rPr>
          <w:rFonts w:cs="Arial"/>
          <w:b w:val="0"/>
          <w:caps w:val="0"/>
          <w:sz w:val="20"/>
        </w:rPr>
        <w:t xml:space="preserve"> aj</w:t>
      </w:r>
      <w:r w:rsidRPr="000E6FB8">
        <w:rPr>
          <w:rFonts w:cs="Arial"/>
          <w:b w:val="0"/>
          <w:caps w:val="0"/>
          <w:sz w:val="20"/>
        </w:rPr>
        <w:t> v</w:t>
      </w:r>
      <w:r>
        <w:rPr>
          <w:rFonts w:cs="Arial"/>
          <w:b w:val="0"/>
          <w:caps w:val="0"/>
          <w:sz w:val="20"/>
        </w:rPr>
        <w:t> </w:t>
      </w:r>
      <w:r w:rsidRPr="000E6FB8">
        <w:rPr>
          <w:rFonts w:cs="Arial"/>
          <w:b w:val="0"/>
          <w:caps w:val="0"/>
          <w:sz w:val="20"/>
        </w:rPr>
        <w:t>prípade</w:t>
      </w:r>
      <w:r>
        <w:rPr>
          <w:rFonts w:cs="Arial"/>
          <w:b w:val="0"/>
          <w:caps w:val="0"/>
          <w:sz w:val="20"/>
        </w:rPr>
        <w:t>, že</w:t>
      </w:r>
      <w:r w:rsidRPr="000E6FB8">
        <w:rPr>
          <w:rFonts w:cs="Arial"/>
          <w:b w:val="0"/>
          <w:caps w:val="0"/>
          <w:sz w:val="20"/>
        </w:rPr>
        <w:t> ponuka uchádzača nebude spĺňať požiadavky stanovené obstarávateľom v</w:t>
      </w:r>
      <w:r w:rsidR="00DA6225">
        <w:rPr>
          <w:rFonts w:cs="Arial"/>
          <w:b w:val="0"/>
          <w:caps w:val="0"/>
          <w:sz w:val="20"/>
        </w:rPr>
        <w:t xml:space="preserve"> </w:t>
      </w:r>
      <w:r w:rsidRPr="000E6FB8">
        <w:rPr>
          <w:rFonts w:cs="Arial"/>
          <w:b w:val="0"/>
          <w:caps w:val="0"/>
          <w:sz w:val="20"/>
        </w:rPr>
        <w:t>súťažných podkladoch, sa bude považovať za nesplnenie požiadaviek na predmet zákazky a takáto ponuka bude zo súťaže vylúčená. Uchádzačovi bude v takomto prípade písomne oznámené vylúčenie jeho ponuky s uvedením dôvodu vylúčenia a lehoty, v ktorej môže podať námietku</w:t>
      </w:r>
      <w:bookmarkEnd w:id="70"/>
      <w:r>
        <w:rPr>
          <w:rFonts w:cs="Arial"/>
          <w:b w:val="0"/>
          <w:caps w:val="0"/>
          <w:sz w:val="20"/>
        </w:rPr>
        <w:t>.</w:t>
      </w:r>
    </w:p>
    <w:p w14:paraId="2C690AA8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71" w:name="_Toc257902732"/>
      <w:bookmarkStart w:id="72" w:name="_Toc309991808"/>
      <w:bookmarkStart w:id="73" w:name="_Toc447215241"/>
      <w:r w:rsidRPr="00C028AA">
        <w:rPr>
          <w:rFonts w:cs="Arial"/>
        </w:rPr>
        <w:t>Náklady na ponuku a</w:t>
      </w:r>
      <w:r>
        <w:rPr>
          <w:rFonts w:cs="Arial"/>
        </w:rPr>
        <w:t xml:space="preserve"> na </w:t>
      </w:r>
      <w:r w:rsidRPr="00C028AA">
        <w:rPr>
          <w:rFonts w:cs="Arial"/>
        </w:rPr>
        <w:t>rokovanie</w:t>
      </w:r>
      <w:bookmarkEnd w:id="71"/>
      <w:bookmarkEnd w:id="72"/>
      <w:bookmarkEnd w:id="73"/>
    </w:p>
    <w:p w14:paraId="54CAA160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A78DA">
        <w:rPr>
          <w:rFonts w:cs="Arial"/>
          <w:b w:val="0"/>
          <w:caps w:val="0"/>
          <w:sz w:val="20"/>
        </w:rPr>
        <w:t>Všetky náklady, výdavky vzniknuté uchádzačovi, spojené s prípravou a predložením ponuky, rokovaním, alebo prípadným poskytnutím svojho technického riešenia obstarávateľovi znáša uchádzač bez finančného nároku voči obstarávateľovi, bez ohľadu na výsledok verejného obstarávania.</w:t>
      </w:r>
    </w:p>
    <w:p w14:paraId="7C9DD19D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A78DA">
        <w:rPr>
          <w:rFonts w:cs="Arial"/>
          <w:b w:val="0"/>
          <w:caps w:val="0"/>
          <w:sz w:val="20"/>
        </w:rPr>
        <w:t>Ponuky doručené na adresu obstarávateľa v lehote na predkladanie ponúk sa uchádzačom nevracajú. Zostávajú ako súčasť dokumentácie vyhlásenej súťaže.</w:t>
      </w:r>
    </w:p>
    <w:p w14:paraId="4D7F69E6" w14:textId="77777777" w:rsidR="00557463" w:rsidRPr="00E73EA4" w:rsidRDefault="00557463" w:rsidP="004274BB">
      <w:pPr>
        <w:pStyle w:val="tlNadpis1Arial16ptTunVetkypsmenvekVavo"/>
        <w:widowControl w:val="0"/>
        <w:tabs>
          <w:tab w:val="left" w:pos="0"/>
        </w:tabs>
        <w:spacing w:before="240"/>
        <w:jc w:val="left"/>
      </w:pPr>
      <w:bookmarkStart w:id="74" w:name="_Toc309644487"/>
      <w:bookmarkStart w:id="75" w:name="_Toc309652709"/>
      <w:bookmarkStart w:id="76" w:name="_Toc309655261"/>
      <w:bookmarkStart w:id="77" w:name="_Toc309656619"/>
      <w:bookmarkStart w:id="78" w:name="_Toc309991809"/>
      <w:bookmarkStart w:id="79" w:name="_Toc447215242"/>
      <w:r w:rsidRPr="00E73EA4">
        <w:t>Predl</w:t>
      </w:r>
      <w:r>
        <w:t>oženie ponuky</w:t>
      </w:r>
      <w:bookmarkEnd w:id="74"/>
      <w:bookmarkEnd w:id="75"/>
      <w:bookmarkEnd w:id="76"/>
      <w:bookmarkEnd w:id="77"/>
      <w:bookmarkEnd w:id="78"/>
      <w:bookmarkEnd w:id="79"/>
    </w:p>
    <w:p w14:paraId="2C0E6BC1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80" w:name="_Toc257902733"/>
      <w:bookmarkStart w:id="81" w:name="_Toc309991810"/>
      <w:bookmarkStart w:id="82" w:name="_Toc447215243"/>
      <w:bookmarkStart w:id="83" w:name="_Ref447216365"/>
      <w:r w:rsidRPr="00C028AA">
        <w:rPr>
          <w:rFonts w:cs="Arial"/>
        </w:rPr>
        <w:t>Uchádzač oprávnený predložiť ponuku</w:t>
      </w:r>
      <w:bookmarkEnd w:id="80"/>
      <w:bookmarkEnd w:id="81"/>
      <w:bookmarkEnd w:id="82"/>
      <w:bookmarkEnd w:id="83"/>
    </w:p>
    <w:p w14:paraId="4048A4BA" w14:textId="77777777" w:rsidR="00557463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A78DA">
        <w:rPr>
          <w:rFonts w:cs="Arial"/>
          <w:b w:val="0"/>
          <w:caps w:val="0"/>
          <w:sz w:val="20"/>
        </w:rPr>
        <w:t>Ponuku môže predložiť uchádzač, ktorý splnil podmienky účasti</w:t>
      </w:r>
      <w:r>
        <w:rPr>
          <w:rFonts w:cs="Arial"/>
          <w:b w:val="0"/>
          <w:caps w:val="0"/>
          <w:sz w:val="20"/>
        </w:rPr>
        <w:t xml:space="preserve"> uvedené časti</w:t>
      </w:r>
      <w:r w:rsidRPr="00BE6399">
        <w:rPr>
          <w:rFonts w:cs="Arial"/>
          <w:b w:val="0"/>
          <w:caps w:val="0"/>
          <w:sz w:val="20"/>
        </w:rPr>
        <w:t xml:space="preserve"> A.2 – „Podmienky účasti“</w:t>
      </w:r>
      <w:r>
        <w:rPr>
          <w:rFonts w:cs="Arial"/>
          <w:b w:val="0"/>
          <w:caps w:val="0"/>
          <w:sz w:val="20"/>
        </w:rPr>
        <w:t>,</w:t>
      </w:r>
      <w:r w:rsidRPr="008A78DA">
        <w:rPr>
          <w:rFonts w:cs="Arial"/>
          <w:b w:val="0"/>
          <w:caps w:val="0"/>
          <w:sz w:val="20"/>
        </w:rPr>
        <w:t xml:space="preserve"> a ktorého obstarávateľ vyzval na predloženie ponuky.</w:t>
      </w:r>
    </w:p>
    <w:p w14:paraId="3DE456B3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A78DA">
        <w:rPr>
          <w:rFonts w:cs="Arial"/>
          <w:b w:val="0"/>
          <w:caps w:val="0"/>
          <w:sz w:val="20"/>
        </w:rPr>
        <w:t>Uchádzačom môže byť fyzická osoba alebo právnická osoba vystupujúca voči obstarávateľovi samostatne, alebo skupina fyzických osôb/právnických osôb vystupujúcich voči obstarávateľovi spoločne.</w:t>
      </w:r>
    </w:p>
    <w:p w14:paraId="7BDEF6C7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A78DA">
        <w:rPr>
          <w:rFonts w:cs="Arial"/>
          <w:b w:val="0"/>
          <w:caps w:val="0"/>
          <w:sz w:val="20"/>
        </w:rPr>
        <w:t xml:space="preserve">Skupina musí v predkladanej ponuke uviesť všetkých svojich členov. </w:t>
      </w:r>
    </w:p>
    <w:p w14:paraId="33AE23C2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84" w:name="_Ref447285979"/>
      <w:r w:rsidRPr="008A78DA">
        <w:rPr>
          <w:rFonts w:cs="Arial"/>
          <w:b w:val="0"/>
          <w:caps w:val="0"/>
          <w:sz w:val="20"/>
        </w:rPr>
        <w:lastRenderedPageBreak/>
        <w:t>Skupina dodávateľov vytvorená na dodanie predmetu zákazky, ktorej ponuka bude prijatá obstarávateľom, musí vytvoriť do termínu stanoveného na uzavretie zmluvy spoločnú právnu formu, napr. Zmluvu o združení podľa § 829 a </w:t>
      </w:r>
      <w:proofErr w:type="spellStart"/>
      <w:r w:rsidRPr="008A78DA">
        <w:rPr>
          <w:rFonts w:cs="Arial"/>
          <w:b w:val="0"/>
          <w:caps w:val="0"/>
          <w:sz w:val="20"/>
        </w:rPr>
        <w:t>nasl</w:t>
      </w:r>
      <w:proofErr w:type="spellEnd"/>
      <w:r w:rsidRPr="008A78DA">
        <w:rPr>
          <w:rFonts w:cs="Arial"/>
          <w:b w:val="0"/>
          <w:caps w:val="0"/>
          <w:sz w:val="20"/>
        </w:rPr>
        <w:t>. Občianskeho zákonníka. Tento záväzok členovia skupiny potvrdia v ponuke „Čestným vyhlásením o vytvorení skupiny“. Čestné vyhlásenie musí byť podpísané všetkými členmi skupiny. Je zakázaná akákoľvek zmena v zložení skupiny</w:t>
      </w:r>
      <w:r>
        <w:rPr>
          <w:rFonts w:cs="Arial"/>
          <w:b w:val="0"/>
          <w:caps w:val="0"/>
          <w:sz w:val="20"/>
        </w:rPr>
        <w:t>,</w:t>
      </w:r>
      <w:r w:rsidRPr="008A78DA">
        <w:rPr>
          <w:rFonts w:cs="Arial"/>
          <w:b w:val="0"/>
          <w:caps w:val="0"/>
          <w:sz w:val="20"/>
        </w:rPr>
        <w:t xml:space="preserve"> alebo zmena účastníkov zmluvy o združení oproti tomu zloženiu, aké bolo prezentované za účelom predloženia dokladov sp</w:t>
      </w:r>
      <w:r>
        <w:rPr>
          <w:rFonts w:cs="Arial"/>
          <w:b w:val="0"/>
          <w:caps w:val="0"/>
          <w:sz w:val="20"/>
        </w:rPr>
        <w:t>ĺ</w:t>
      </w:r>
      <w:r w:rsidRPr="008A78DA">
        <w:rPr>
          <w:rFonts w:cs="Arial"/>
          <w:b w:val="0"/>
          <w:caps w:val="0"/>
          <w:sz w:val="20"/>
        </w:rPr>
        <w:t>ň</w:t>
      </w:r>
      <w:r>
        <w:rPr>
          <w:rFonts w:cs="Arial"/>
          <w:b w:val="0"/>
          <w:caps w:val="0"/>
          <w:sz w:val="20"/>
        </w:rPr>
        <w:t>a</w:t>
      </w:r>
      <w:r w:rsidRPr="008A78DA">
        <w:rPr>
          <w:rFonts w:cs="Arial"/>
          <w:b w:val="0"/>
          <w:caps w:val="0"/>
          <w:sz w:val="20"/>
        </w:rPr>
        <w:t>júcich podmienky účasti v súťaži. Nedodržanie týchto ustanovení bude mať za následok vylúčenie uchádzača zo súťaže. V takomto prípade bude uchádzačovi písomne oznámené vylúčenie jeho ponuky s uvedením dôvodu vylúčenia a lehoty, v ktorej môže podať námietku.</w:t>
      </w:r>
      <w:bookmarkEnd w:id="84"/>
    </w:p>
    <w:p w14:paraId="3A9E9FDF" w14:textId="77777777" w:rsidR="00AB5130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AB5130">
        <w:rPr>
          <w:rFonts w:cs="Arial"/>
          <w:b w:val="0"/>
          <w:caps w:val="0"/>
          <w:sz w:val="20"/>
        </w:rPr>
        <w:t>Obchodná spoločnosť, ktorej zakladateľom alebo spoločníkom je politická strana alebo politické hnutie, nemôže byť uchádzačom alebo záujemcom o účasť na verejnom obstarávaní</w:t>
      </w:r>
    </w:p>
    <w:p w14:paraId="7267F20B" w14:textId="77777777" w:rsidR="00557463" w:rsidRPr="00AB5130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AB5130">
        <w:rPr>
          <w:rFonts w:cs="Arial"/>
          <w:b w:val="0"/>
          <w:caps w:val="0"/>
          <w:sz w:val="20"/>
        </w:rPr>
        <w:t>Ak ponuku predloží fyzická osoba alebo právnická osoba, ktorá nespĺňa podmienky podľa tohto článku, nebude možné takúto ponuku zaradiť do vyhodnotenia a takýto uchádzač bude vylúčený zo súťaže. Uchádzačovi bude písomne oznámené vylúčenie jeho ponuky s uvedením dôvodu vylúčenia a lehoty, v ktorej môže podať námietku.</w:t>
      </w:r>
    </w:p>
    <w:p w14:paraId="18BD8D81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85" w:name="_Toc257902734"/>
      <w:bookmarkStart w:id="86" w:name="_Toc309991811"/>
      <w:bookmarkStart w:id="87" w:name="_Toc447215244"/>
      <w:r w:rsidRPr="00C028AA">
        <w:rPr>
          <w:rFonts w:cs="Arial"/>
        </w:rPr>
        <w:t>Predloženie ponuky v lehote na predkladanie ponúk</w:t>
      </w:r>
      <w:bookmarkEnd w:id="85"/>
      <w:bookmarkEnd w:id="86"/>
      <w:bookmarkEnd w:id="87"/>
    </w:p>
    <w:p w14:paraId="3AEA4AEE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A78DA">
        <w:rPr>
          <w:rFonts w:cs="Arial"/>
          <w:b w:val="0"/>
          <w:caps w:val="0"/>
          <w:sz w:val="20"/>
        </w:rPr>
        <w:t xml:space="preserve">Každý uchádzač môže predložiť iba jednu ponuku. Konečná ponuka podľa bodu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_Ref447281865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15.2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8A78DA">
        <w:rPr>
          <w:rFonts w:cs="Arial"/>
          <w:b w:val="0"/>
          <w:caps w:val="0"/>
          <w:sz w:val="20"/>
        </w:rPr>
        <w:t xml:space="preserve"> súťažných podkladov sa nepovažuje za novú ponuku. Uchádzač nemôže byť v tom istom postupe zadávania zákazky zároveň členom skupiny, ktorá predkladá ponuku. Obstarávateľ vylúči ponuku predloženú uchádzačom, ktorý je súčasne členom skupiny dodávateľov. V takomto prípade bude uchádzač písomne upovedomený o vylúčení jeho ponuky z verejného obstarávania, s uvedením dôvodu vylúčenia a lehoty, v ktorej môže podať námietku.</w:t>
      </w:r>
    </w:p>
    <w:p w14:paraId="494967B9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88" w:name="_Ref447284982"/>
      <w:r w:rsidRPr="008A78DA">
        <w:rPr>
          <w:rFonts w:cs="Arial"/>
          <w:b w:val="0"/>
          <w:caps w:val="0"/>
          <w:sz w:val="20"/>
        </w:rPr>
        <w:t xml:space="preserve">Uchádzač je povinný predložiť ponuku s obsahom podľa článku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_Ref447217790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15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8A78DA">
        <w:rPr>
          <w:rFonts w:cs="Arial"/>
          <w:b w:val="0"/>
          <w:caps w:val="0"/>
          <w:sz w:val="20"/>
        </w:rPr>
        <w:t>, a to v jednom vyhotovení. Všetky doklady a dokumenty, ktoré sú súčasťou ponuky</w:t>
      </w:r>
      <w:r>
        <w:rPr>
          <w:rFonts w:cs="Arial"/>
          <w:b w:val="0"/>
          <w:caps w:val="0"/>
          <w:sz w:val="20"/>
        </w:rPr>
        <w:t>,</w:t>
      </w:r>
      <w:r w:rsidRPr="008A78DA">
        <w:rPr>
          <w:rFonts w:cs="Arial"/>
          <w:b w:val="0"/>
          <w:caps w:val="0"/>
          <w:sz w:val="20"/>
        </w:rPr>
        <w:t xml:space="preserve"> majú byť zviazané spolu.</w:t>
      </w:r>
      <w:bookmarkEnd w:id="88"/>
      <w:r w:rsidRPr="008A78DA">
        <w:rPr>
          <w:rFonts w:cs="Arial"/>
          <w:b w:val="0"/>
          <w:caps w:val="0"/>
          <w:sz w:val="20"/>
        </w:rPr>
        <w:t xml:space="preserve"> </w:t>
      </w:r>
    </w:p>
    <w:p w14:paraId="201D0731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A78DA">
        <w:rPr>
          <w:rFonts w:cs="Arial"/>
          <w:b w:val="0"/>
          <w:caps w:val="0"/>
          <w:sz w:val="20"/>
        </w:rPr>
        <w:t>Uchádzač predlož</w:t>
      </w:r>
      <w:r>
        <w:rPr>
          <w:rFonts w:cs="Arial"/>
          <w:b w:val="0"/>
          <w:caps w:val="0"/>
          <w:sz w:val="20"/>
        </w:rPr>
        <w:t>í</w:t>
      </w:r>
      <w:r w:rsidRPr="008A78DA">
        <w:rPr>
          <w:rFonts w:cs="Arial"/>
          <w:b w:val="0"/>
          <w:caps w:val="0"/>
          <w:sz w:val="20"/>
        </w:rPr>
        <w:t xml:space="preserve"> ponuku v uzavretom obale označenom podľa bodu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_Ref447285932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19.3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8A78DA">
        <w:rPr>
          <w:rFonts w:cs="Arial"/>
          <w:b w:val="0"/>
          <w:caps w:val="0"/>
          <w:sz w:val="20"/>
        </w:rPr>
        <w:t xml:space="preserve"> osobne alebo prostredníctvom poštovej zásielky na adresu uvedenú v bode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_Ref447285940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19.1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8A78DA">
        <w:rPr>
          <w:rFonts w:cs="Arial"/>
          <w:b w:val="0"/>
          <w:caps w:val="0"/>
          <w:sz w:val="20"/>
        </w:rPr>
        <w:t xml:space="preserve"> v lehote na predkladanie ponúk uvedenej v bode 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_Ref447285949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19.2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8A78DA">
        <w:rPr>
          <w:rFonts w:cs="Arial"/>
          <w:b w:val="0"/>
          <w:caps w:val="0"/>
          <w:sz w:val="20"/>
        </w:rPr>
        <w:t>. V prípade, že uchádzač predloží ponuku prostredníctvom poštovej zásielky, je rozhodujúci deň doručenia ponuky obstarávateľovi.</w:t>
      </w:r>
    </w:p>
    <w:p w14:paraId="14A99442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A78DA">
        <w:rPr>
          <w:rFonts w:cs="Arial"/>
          <w:b w:val="0"/>
          <w:caps w:val="0"/>
          <w:sz w:val="20"/>
        </w:rPr>
        <w:t>Pri osobnom doručení ponuky uchádzačom, obstarávateľ vydá uchádzačovi potvrdenie o jej prevzatí s uvedením miesta, dátumu a času prevzatia ponuky.</w:t>
      </w:r>
    </w:p>
    <w:p w14:paraId="48A956F5" w14:textId="77777777" w:rsidR="00557463" w:rsidRPr="008A78DA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sz w:val="20"/>
        </w:rPr>
      </w:pPr>
      <w:r w:rsidRPr="008A78DA">
        <w:rPr>
          <w:rFonts w:cs="Arial"/>
          <w:b w:val="0"/>
          <w:caps w:val="0"/>
          <w:sz w:val="20"/>
        </w:rPr>
        <w:t xml:space="preserve">Na zabezpečenie ochrany dôverných informácií poskytnutých v ponuke, uchádzač predloží okrem kompletnej ponuky </w:t>
      </w:r>
      <w:r>
        <w:rPr>
          <w:rFonts w:cs="Arial"/>
          <w:b w:val="0"/>
          <w:caps w:val="0"/>
          <w:sz w:val="20"/>
        </w:rPr>
        <w:t xml:space="preserve">aj </w:t>
      </w:r>
      <w:r w:rsidRPr="008A78DA">
        <w:rPr>
          <w:rFonts w:cs="Arial"/>
          <w:b w:val="0"/>
          <w:caps w:val="0"/>
          <w:sz w:val="20"/>
        </w:rPr>
        <w:t>ponuku v elektronickej forme v takom vyhotovení, ktoré zabezpečí nezverejnenie dôverných informácií (napríklad so začierneným textom obsahujúcim dôverné informácie).</w:t>
      </w:r>
    </w:p>
    <w:p w14:paraId="2379CA93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89" w:name="_Toc150747273"/>
      <w:bookmarkStart w:id="90" w:name="_Toc257902735"/>
      <w:bookmarkStart w:id="91" w:name="_Toc309991812"/>
      <w:bookmarkStart w:id="92" w:name="_Toc447215245"/>
      <w:r w:rsidRPr="00C028AA">
        <w:rPr>
          <w:rFonts w:cs="Arial"/>
        </w:rPr>
        <w:t>miesto, lehota a spôsob pred</w:t>
      </w:r>
      <w:r>
        <w:rPr>
          <w:rFonts w:cs="Arial"/>
        </w:rPr>
        <w:t>k</w:t>
      </w:r>
      <w:r w:rsidRPr="00C028AA">
        <w:rPr>
          <w:rFonts w:cs="Arial"/>
        </w:rPr>
        <w:t>l</w:t>
      </w:r>
      <w:r>
        <w:rPr>
          <w:rFonts w:cs="Arial"/>
        </w:rPr>
        <w:t>ada</w:t>
      </w:r>
      <w:r w:rsidRPr="00C028AA">
        <w:rPr>
          <w:rFonts w:cs="Arial"/>
        </w:rPr>
        <w:t>nia pon</w:t>
      </w:r>
      <w:bookmarkEnd w:id="89"/>
      <w:r w:rsidRPr="00C028AA">
        <w:rPr>
          <w:rFonts w:cs="Arial"/>
        </w:rPr>
        <w:t>úk</w:t>
      </w:r>
      <w:bookmarkEnd w:id="90"/>
      <w:bookmarkEnd w:id="91"/>
      <w:bookmarkEnd w:id="92"/>
    </w:p>
    <w:p w14:paraId="125D2D84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93" w:name="_Ref447285940"/>
      <w:r w:rsidRPr="008E376E">
        <w:rPr>
          <w:rFonts w:cs="Arial"/>
          <w:b w:val="0"/>
          <w:caps w:val="0"/>
          <w:sz w:val="20"/>
        </w:rPr>
        <w:t>Ponuky uchádzačov je potrebné doručiť na kontaktnú adresu uvedenú v</w:t>
      </w:r>
      <w:r>
        <w:rPr>
          <w:rFonts w:cs="Arial"/>
          <w:b w:val="0"/>
          <w:caps w:val="0"/>
          <w:sz w:val="20"/>
        </w:rPr>
        <w:t xml:space="preserve"> bode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_Ref447281774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8E376E">
        <w:rPr>
          <w:rFonts w:cs="Arial"/>
          <w:b w:val="0"/>
          <w:caps w:val="0"/>
          <w:sz w:val="20"/>
        </w:rPr>
        <w:t>.</w:t>
      </w:r>
      <w:bookmarkEnd w:id="93"/>
    </w:p>
    <w:p w14:paraId="1BA7D8B4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94" w:name="_Ref447285949"/>
      <w:r>
        <w:rPr>
          <w:rFonts w:cs="Arial"/>
          <w:b w:val="0"/>
          <w:caps w:val="0"/>
          <w:sz w:val="20"/>
        </w:rPr>
        <w:t>Základnú p</w:t>
      </w:r>
      <w:r w:rsidRPr="008E376E">
        <w:rPr>
          <w:rFonts w:cs="Arial"/>
          <w:b w:val="0"/>
          <w:caps w:val="0"/>
          <w:sz w:val="20"/>
        </w:rPr>
        <w:t>onuku uchádzači predloži</w:t>
      </w:r>
      <w:r>
        <w:rPr>
          <w:rFonts w:cs="Arial"/>
          <w:b w:val="0"/>
          <w:caps w:val="0"/>
          <w:sz w:val="20"/>
        </w:rPr>
        <w:t>a</w:t>
      </w:r>
      <w:r w:rsidRPr="008E376E">
        <w:rPr>
          <w:rFonts w:cs="Arial"/>
          <w:b w:val="0"/>
          <w:caps w:val="0"/>
          <w:sz w:val="20"/>
        </w:rPr>
        <w:t xml:space="preserve"> </w:t>
      </w:r>
      <w:r>
        <w:rPr>
          <w:rFonts w:cs="Arial"/>
          <w:b w:val="0"/>
          <w:caps w:val="0"/>
          <w:sz w:val="20"/>
        </w:rPr>
        <w:t>v lehote uvedenej vo výzve na predkladanie základných ponúk</w:t>
      </w:r>
      <w:r w:rsidRPr="008E376E">
        <w:rPr>
          <w:rFonts w:cs="Arial"/>
          <w:b w:val="0"/>
          <w:caps w:val="0"/>
          <w:sz w:val="20"/>
        </w:rPr>
        <w:t>.</w:t>
      </w:r>
      <w:bookmarkEnd w:id="94"/>
    </w:p>
    <w:p w14:paraId="11312A44" w14:textId="1B177A99" w:rsidR="00557463" w:rsidRPr="00C028AA" w:rsidRDefault="00557463" w:rsidP="004274BB">
      <w:pPr>
        <w:keepNext/>
        <w:widowControl w:val="0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Konečnú ponuku podľa bodu </w:t>
      </w:r>
      <w:r w:rsidR="0005569A"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REF _Ref447281865 \r \h </w:instrText>
      </w:r>
      <w:r w:rsidR="0005569A">
        <w:rPr>
          <w:rFonts w:ascii="Arial" w:hAnsi="Arial" w:cs="Arial"/>
          <w:sz w:val="20"/>
          <w:szCs w:val="20"/>
        </w:rPr>
      </w:r>
      <w:r w:rsidR="0005569A">
        <w:rPr>
          <w:rFonts w:ascii="Arial" w:hAnsi="Arial" w:cs="Arial"/>
          <w:sz w:val="20"/>
          <w:szCs w:val="20"/>
        </w:rPr>
        <w:fldChar w:fldCharType="separate"/>
      </w:r>
      <w:r w:rsidR="00260728">
        <w:rPr>
          <w:rFonts w:ascii="Arial" w:hAnsi="Arial" w:cs="Arial"/>
          <w:sz w:val="20"/>
          <w:szCs w:val="20"/>
        </w:rPr>
        <w:t>15.2</w:t>
      </w:r>
      <w:r w:rsidR="0005569A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predložia uchádzači v lehote uvedenej vo výzve na predloženie konečnej ponuky.</w:t>
      </w:r>
    </w:p>
    <w:p w14:paraId="262F2103" w14:textId="77777777" w:rsidR="00557463" w:rsidRPr="00C028AA" w:rsidRDefault="00557463" w:rsidP="004274BB">
      <w:pPr>
        <w:keepNext/>
        <w:widowControl w:val="0"/>
        <w:spacing w:before="200"/>
        <w:ind w:left="54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Ponuka uchádzača</w:t>
      </w:r>
      <w:r>
        <w:rPr>
          <w:rFonts w:ascii="Arial" w:hAnsi="Arial" w:cs="Arial"/>
          <w:sz w:val="20"/>
          <w:szCs w:val="20"/>
        </w:rPr>
        <w:t>,</w:t>
      </w:r>
      <w:r w:rsidRPr="00C028AA">
        <w:rPr>
          <w:rFonts w:ascii="Arial" w:hAnsi="Arial" w:cs="Arial"/>
          <w:sz w:val="20"/>
          <w:szCs w:val="20"/>
        </w:rPr>
        <w:t xml:space="preserve"> predložená po uplynutí lehoty na predkladanie ponúk</w:t>
      </w:r>
      <w:r>
        <w:rPr>
          <w:rFonts w:ascii="Arial" w:hAnsi="Arial" w:cs="Arial"/>
          <w:sz w:val="20"/>
          <w:szCs w:val="20"/>
        </w:rPr>
        <w:t>,</w:t>
      </w:r>
      <w:r w:rsidRPr="00C028AA">
        <w:rPr>
          <w:rFonts w:ascii="Arial" w:hAnsi="Arial" w:cs="Arial"/>
          <w:sz w:val="20"/>
          <w:szCs w:val="20"/>
        </w:rPr>
        <w:t xml:space="preserve"> sa vráti uchádzačovi neotvorená.</w:t>
      </w:r>
    </w:p>
    <w:p w14:paraId="79122D4E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95" w:name="_Ref447285932"/>
      <w:r w:rsidRPr="008E376E">
        <w:rPr>
          <w:rFonts w:cs="Arial"/>
          <w:b w:val="0"/>
          <w:caps w:val="0"/>
          <w:sz w:val="20"/>
        </w:rPr>
        <w:t>Označenie ob</w:t>
      </w:r>
      <w:r>
        <w:rPr>
          <w:rFonts w:cs="Arial"/>
          <w:b w:val="0"/>
          <w:caps w:val="0"/>
          <w:sz w:val="20"/>
        </w:rPr>
        <w:t>á</w:t>
      </w:r>
      <w:r w:rsidRPr="008E376E">
        <w:rPr>
          <w:rFonts w:cs="Arial"/>
          <w:b w:val="0"/>
          <w:caps w:val="0"/>
          <w:sz w:val="20"/>
        </w:rPr>
        <w:t>lo</w:t>
      </w:r>
      <w:r>
        <w:rPr>
          <w:rFonts w:cs="Arial"/>
          <w:b w:val="0"/>
          <w:caps w:val="0"/>
          <w:sz w:val="20"/>
        </w:rPr>
        <w:t>k</w:t>
      </w:r>
      <w:r w:rsidRPr="008E376E">
        <w:rPr>
          <w:rFonts w:cs="Arial"/>
          <w:b w:val="0"/>
          <w:caps w:val="0"/>
          <w:sz w:val="20"/>
        </w:rPr>
        <w:t xml:space="preserve"> ponúk</w:t>
      </w:r>
      <w:bookmarkEnd w:id="95"/>
    </w:p>
    <w:p w14:paraId="4960F289" w14:textId="77777777" w:rsidR="00557463" w:rsidRPr="008E376E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 w:rsidRPr="008E376E">
        <w:rPr>
          <w:rFonts w:cs="Arial"/>
          <w:b w:val="0"/>
          <w:caps w:val="0"/>
          <w:sz w:val="20"/>
        </w:rPr>
        <w:t xml:space="preserve">Uchádzač vloží </w:t>
      </w:r>
      <w:r w:rsidRPr="006A7C50">
        <w:rPr>
          <w:rFonts w:cs="Arial"/>
          <w:b w:val="0"/>
          <w:caps w:val="0"/>
          <w:sz w:val="20"/>
        </w:rPr>
        <w:t>ponuku</w:t>
      </w:r>
      <w:r w:rsidRPr="008E376E">
        <w:rPr>
          <w:rFonts w:cs="Arial"/>
          <w:b w:val="0"/>
          <w:caps w:val="0"/>
          <w:sz w:val="20"/>
        </w:rPr>
        <w:t>, vypracovan</w:t>
      </w:r>
      <w:r>
        <w:rPr>
          <w:rFonts w:cs="Arial"/>
          <w:b w:val="0"/>
          <w:caps w:val="0"/>
          <w:sz w:val="20"/>
        </w:rPr>
        <w:t>ú</w:t>
      </w:r>
      <w:r w:rsidRPr="008E376E">
        <w:rPr>
          <w:rFonts w:cs="Arial"/>
          <w:b w:val="0"/>
          <w:caps w:val="0"/>
          <w:sz w:val="20"/>
        </w:rPr>
        <w:t xml:space="preserve"> v súlade s</w:t>
      </w:r>
      <w:r w:rsidR="0083036A">
        <w:rPr>
          <w:rFonts w:cs="Arial"/>
          <w:b w:val="0"/>
          <w:caps w:val="0"/>
          <w:sz w:val="20"/>
        </w:rPr>
        <w:t xml:space="preserve"> </w:t>
      </w:r>
      <w:r w:rsidRPr="008E376E">
        <w:rPr>
          <w:rFonts w:cs="Arial"/>
          <w:b w:val="0"/>
          <w:caps w:val="0"/>
          <w:sz w:val="20"/>
        </w:rPr>
        <w:t xml:space="preserve">článkom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_Ref447281937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15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8E376E">
        <w:rPr>
          <w:rFonts w:cs="Arial"/>
          <w:b w:val="0"/>
          <w:caps w:val="0"/>
          <w:sz w:val="20"/>
        </w:rPr>
        <w:t xml:space="preserve"> </w:t>
      </w:r>
      <w:r>
        <w:rPr>
          <w:rFonts w:cs="Arial"/>
          <w:b w:val="0"/>
          <w:caps w:val="0"/>
          <w:sz w:val="20"/>
        </w:rPr>
        <w:t>s</w:t>
      </w:r>
      <w:r w:rsidRPr="008E376E">
        <w:rPr>
          <w:rFonts w:cs="Arial"/>
          <w:b w:val="0"/>
          <w:caps w:val="0"/>
          <w:sz w:val="20"/>
        </w:rPr>
        <w:t xml:space="preserve">úťažných podkladov, v jednom vyhotovení, do nepriehľadného obalu, ktorý musí byť uzatvorený a označený </w:t>
      </w:r>
      <w:r w:rsidRPr="008E376E">
        <w:rPr>
          <w:rFonts w:cs="Arial"/>
          <w:b w:val="0"/>
          <w:caps w:val="0"/>
          <w:sz w:val="20"/>
        </w:rPr>
        <w:lastRenderedPageBreak/>
        <w:t>nasledovnými údajmi:</w:t>
      </w:r>
    </w:p>
    <w:p w14:paraId="27454C82" w14:textId="77777777" w:rsidR="00557463" w:rsidRPr="00C028AA" w:rsidRDefault="00557463" w:rsidP="004274BB">
      <w:pPr>
        <w:keepNext/>
        <w:widowControl w:val="0"/>
        <w:spacing w:before="120"/>
        <w:ind w:left="12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„Základná ponuka“</w:t>
      </w:r>
      <w:r w:rsidRPr="00C028AA">
        <w:rPr>
          <w:rFonts w:ascii="Arial" w:hAnsi="Arial" w:cs="Arial"/>
          <w:b/>
          <w:sz w:val="20"/>
          <w:szCs w:val="20"/>
        </w:rPr>
        <w:t>:</w:t>
      </w:r>
    </w:p>
    <w:p w14:paraId="2894EFCB" w14:textId="77777777" w:rsidR="00557463" w:rsidRPr="00C028AA" w:rsidRDefault="00557463" w:rsidP="004274BB">
      <w:pPr>
        <w:pStyle w:val="Zarkazkladnhotextu"/>
        <w:keepNext/>
        <w:widowControl w:val="0"/>
        <w:ind w:left="4860"/>
        <w:rPr>
          <w:sz w:val="2"/>
          <w:szCs w:val="2"/>
        </w:rPr>
      </w:pPr>
    </w:p>
    <w:p w14:paraId="74C00D0B" w14:textId="77777777" w:rsidR="00557463" w:rsidRPr="00C028AA" w:rsidRDefault="00557463" w:rsidP="004274BB">
      <w:pPr>
        <w:pStyle w:val="Zarkazkladnhotextu"/>
        <w:keepNext/>
        <w:widowControl w:val="0"/>
        <w:numPr>
          <w:ilvl w:val="2"/>
          <w:numId w:val="3"/>
        </w:numPr>
        <w:tabs>
          <w:tab w:val="clear" w:pos="2160"/>
          <w:tab w:val="num" w:pos="1620"/>
        </w:tabs>
        <w:ind w:left="1620"/>
      </w:pPr>
      <w:r w:rsidRPr="00C028AA">
        <w:t>adresa obstarávateľa uvedená v </w:t>
      </w:r>
      <w:r>
        <w:t>článku</w:t>
      </w:r>
      <w:r w:rsidRPr="00C028AA">
        <w:t xml:space="preserve"> </w:t>
      </w:r>
      <w:r w:rsidR="0005569A">
        <w:fldChar w:fldCharType="begin"/>
      </w:r>
      <w:r>
        <w:instrText xml:space="preserve"> REF _Ref447281955 \r \h </w:instrText>
      </w:r>
      <w:r w:rsidR="0005569A">
        <w:fldChar w:fldCharType="separate"/>
      </w:r>
      <w:r w:rsidR="00260728">
        <w:t>1</w:t>
      </w:r>
      <w:r w:rsidR="0005569A">
        <w:fldChar w:fldCharType="end"/>
      </w:r>
      <w:r w:rsidRPr="00C028AA">
        <w:t>,</w:t>
      </w:r>
    </w:p>
    <w:p w14:paraId="06C15816" w14:textId="77777777" w:rsidR="00557463" w:rsidRPr="00C028AA" w:rsidRDefault="00557463" w:rsidP="004274BB">
      <w:pPr>
        <w:keepNext/>
        <w:widowControl w:val="0"/>
        <w:numPr>
          <w:ilvl w:val="2"/>
          <w:numId w:val="3"/>
        </w:numPr>
        <w:tabs>
          <w:tab w:val="clear" w:pos="2160"/>
          <w:tab w:val="num" w:pos="1620"/>
        </w:tabs>
        <w:ind w:left="162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adresa uchádzača (jeho obchodné meno a adresa sídla alebo miesta podnikania),</w:t>
      </w:r>
    </w:p>
    <w:p w14:paraId="425CE57C" w14:textId="77777777" w:rsidR="00557463" w:rsidRPr="00C028AA" w:rsidRDefault="00557463" w:rsidP="004274BB">
      <w:pPr>
        <w:keepNext/>
        <w:widowControl w:val="0"/>
        <w:numPr>
          <w:ilvl w:val="2"/>
          <w:numId w:val="3"/>
        </w:numPr>
        <w:tabs>
          <w:tab w:val="clear" w:pos="2160"/>
          <w:tab w:val="num" w:pos="1620"/>
        </w:tabs>
        <w:ind w:left="16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text</w:t>
      </w:r>
      <w:r w:rsidRPr="00C028AA">
        <w:rPr>
          <w:rFonts w:ascii="Arial" w:hAnsi="Arial" w:cs="Arial"/>
          <w:sz w:val="20"/>
          <w:szCs w:val="20"/>
        </w:rPr>
        <w:t>: „</w:t>
      </w:r>
      <w:r w:rsidRPr="00C028AA">
        <w:rPr>
          <w:rFonts w:ascii="Arial" w:hAnsi="Arial" w:cs="Arial"/>
          <w:b/>
          <w:iCs/>
          <w:sz w:val="20"/>
          <w:szCs w:val="20"/>
          <w:u w:val="single"/>
        </w:rPr>
        <w:t>súťaž</w:t>
      </w:r>
      <w:r w:rsidRPr="00C028AA">
        <w:rPr>
          <w:rFonts w:ascii="Arial" w:hAnsi="Arial" w:cs="Arial"/>
          <w:b/>
          <w:sz w:val="20"/>
          <w:szCs w:val="20"/>
          <w:u w:val="single"/>
        </w:rPr>
        <w:t xml:space="preserve"> – neotvárať</w:t>
      </w:r>
      <w:r w:rsidRPr="00C028AA">
        <w:rPr>
          <w:rFonts w:ascii="Arial" w:hAnsi="Arial" w:cs="Arial"/>
          <w:i/>
          <w:iCs/>
          <w:sz w:val="20"/>
          <w:szCs w:val="20"/>
        </w:rPr>
        <w:t>“</w:t>
      </w:r>
      <w:r w:rsidRPr="00C028AA">
        <w:rPr>
          <w:rFonts w:ascii="Arial" w:hAnsi="Arial" w:cs="Arial"/>
          <w:sz w:val="20"/>
          <w:szCs w:val="20"/>
        </w:rPr>
        <w:t>,</w:t>
      </w:r>
    </w:p>
    <w:p w14:paraId="00DCA74F" w14:textId="77777777" w:rsidR="00557463" w:rsidRPr="00C028AA" w:rsidRDefault="00557463" w:rsidP="004274BB">
      <w:pPr>
        <w:keepNext/>
        <w:widowControl w:val="0"/>
        <w:numPr>
          <w:ilvl w:val="2"/>
          <w:numId w:val="3"/>
        </w:numPr>
        <w:tabs>
          <w:tab w:val="clear" w:pos="2160"/>
          <w:tab w:val="left" w:pos="1260"/>
          <w:tab w:val="num" w:pos="1620"/>
          <w:tab w:val="right" w:leader="dot" w:pos="10036"/>
        </w:tabs>
        <w:ind w:left="162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heslo súťaže </w:t>
      </w:r>
      <w:r w:rsidRPr="00DD76A7">
        <w:rPr>
          <w:rFonts w:ascii="Arial" w:hAnsi="Arial" w:cs="Arial"/>
          <w:sz w:val="20"/>
          <w:szCs w:val="20"/>
        </w:rPr>
        <w:t>„</w:t>
      </w:r>
      <w:r w:rsidR="006949C4" w:rsidRPr="00DD76A7">
        <w:rPr>
          <w:rFonts w:ascii="Arial" w:hAnsi="Arial" w:cs="Arial"/>
          <w:sz w:val="20"/>
          <w:szCs w:val="20"/>
        </w:rPr>
        <w:t>Nafta</w:t>
      </w:r>
      <w:r w:rsidRPr="00DD76A7">
        <w:rPr>
          <w:rFonts w:ascii="Arial" w:hAnsi="Arial" w:cs="Arial"/>
          <w:sz w:val="20"/>
          <w:szCs w:val="20"/>
        </w:rPr>
        <w:t>“</w:t>
      </w:r>
    </w:p>
    <w:p w14:paraId="2C0B2C56" w14:textId="06B0D3C4" w:rsidR="00557463" w:rsidRPr="00C028AA" w:rsidRDefault="00557463" w:rsidP="004274BB">
      <w:pPr>
        <w:keepNext/>
        <w:widowControl w:val="0"/>
        <w:numPr>
          <w:ilvl w:val="2"/>
          <w:numId w:val="3"/>
        </w:numPr>
        <w:tabs>
          <w:tab w:val="clear" w:pos="2160"/>
          <w:tab w:val="left" w:pos="1260"/>
          <w:tab w:val="num" w:pos="1620"/>
          <w:tab w:val="right" w:leader="dot" w:pos="10036"/>
        </w:tabs>
        <w:ind w:left="16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Pr="00C028AA">
        <w:rPr>
          <w:rFonts w:ascii="Arial" w:hAnsi="Arial" w:cs="Arial"/>
          <w:sz w:val="20"/>
          <w:szCs w:val="20"/>
        </w:rPr>
        <w:t>íslo súťaže (</w:t>
      </w:r>
      <w:r>
        <w:rPr>
          <w:rFonts w:ascii="Arial" w:hAnsi="Arial" w:cs="Arial"/>
          <w:sz w:val="20"/>
          <w:szCs w:val="20"/>
        </w:rPr>
        <w:t xml:space="preserve">uvedené na </w:t>
      </w:r>
      <w:r w:rsidRPr="00C028AA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</w:t>
      </w:r>
      <w:r w:rsidRPr="00C028AA">
        <w:rPr>
          <w:rFonts w:ascii="Arial" w:hAnsi="Arial" w:cs="Arial"/>
          <w:sz w:val="20"/>
          <w:szCs w:val="20"/>
        </w:rPr>
        <w:t>str</w:t>
      </w:r>
      <w:r>
        <w:rPr>
          <w:rFonts w:ascii="Arial" w:hAnsi="Arial" w:cs="Arial"/>
          <w:sz w:val="20"/>
          <w:szCs w:val="20"/>
        </w:rPr>
        <w:t>ane</w:t>
      </w:r>
      <w:r w:rsidRPr="00C028AA">
        <w:rPr>
          <w:rFonts w:ascii="Arial" w:hAnsi="Arial" w:cs="Arial"/>
          <w:sz w:val="20"/>
          <w:szCs w:val="20"/>
        </w:rPr>
        <w:t xml:space="preserve"> týchto súťažných podkladov): </w:t>
      </w:r>
      <w:r w:rsidR="00896A89" w:rsidRPr="00896A89">
        <w:rPr>
          <w:rFonts w:ascii="Arial" w:hAnsi="Arial" w:cs="Arial"/>
          <w:sz w:val="20"/>
          <w:szCs w:val="20"/>
        </w:rPr>
        <w:t>1000089859</w:t>
      </w:r>
    </w:p>
    <w:p w14:paraId="43B0A048" w14:textId="77777777" w:rsidR="00557463" w:rsidRDefault="00557463" w:rsidP="004274BB">
      <w:pPr>
        <w:keepNext/>
        <w:widowControl w:val="0"/>
        <w:numPr>
          <w:ilvl w:val="2"/>
          <w:numId w:val="3"/>
        </w:numPr>
        <w:tabs>
          <w:tab w:val="clear" w:pos="2160"/>
          <w:tab w:val="left" w:pos="1260"/>
          <w:tab w:val="num" w:pos="1620"/>
          <w:tab w:val="right" w:leader="dot" w:pos="10036"/>
        </w:tabs>
        <w:ind w:left="162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kontaktná osoba: </w:t>
      </w:r>
      <w:r w:rsidR="00AB5130">
        <w:rPr>
          <w:rFonts w:ascii="Arial" w:hAnsi="Arial" w:cs="Arial"/>
          <w:sz w:val="20"/>
          <w:szCs w:val="20"/>
        </w:rPr>
        <w:t xml:space="preserve">Jana </w:t>
      </w:r>
      <w:proofErr w:type="spellStart"/>
      <w:r w:rsidR="00AB5130">
        <w:rPr>
          <w:rFonts w:ascii="Arial" w:hAnsi="Arial" w:cs="Arial"/>
          <w:sz w:val="20"/>
          <w:szCs w:val="20"/>
        </w:rPr>
        <w:t>Bučányová</w:t>
      </w:r>
      <w:proofErr w:type="spellEnd"/>
    </w:p>
    <w:p w14:paraId="6A01C29B" w14:textId="77777777" w:rsidR="00557463" w:rsidRDefault="00557463" w:rsidP="004274BB">
      <w:pPr>
        <w:keepNext/>
        <w:widowControl w:val="0"/>
        <w:tabs>
          <w:tab w:val="left" w:pos="1260"/>
          <w:tab w:val="right" w:leader="dot" w:pos="10036"/>
        </w:tabs>
        <w:ind w:left="1276"/>
        <w:jc w:val="both"/>
        <w:rPr>
          <w:rFonts w:ascii="Arial" w:hAnsi="Arial" w:cs="Arial"/>
          <w:sz w:val="20"/>
          <w:szCs w:val="20"/>
        </w:rPr>
      </w:pPr>
    </w:p>
    <w:p w14:paraId="6093B1BD" w14:textId="77777777" w:rsidR="00557463" w:rsidRDefault="00557463" w:rsidP="004274BB">
      <w:pPr>
        <w:keepNext/>
        <w:widowControl w:val="0"/>
        <w:tabs>
          <w:tab w:val="left" w:pos="1260"/>
          <w:tab w:val="right" w:leader="dot" w:pos="10036"/>
        </w:tabs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Zároveň v tejto obálke predloží kópiu ponuky </w:t>
      </w:r>
      <w:r w:rsidRPr="00D86FAA">
        <w:rPr>
          <w:rFonts w:ascii="Arial" w:hAnsi="Arial" w:cs="Arial"/>
          <w:sz w:val="20"/>
          <w:szCs w:val="20"/>
        </w:rPr>
        <w:t>v elektronickej forme</w:t>
      </w:r>
      <w:r>
        <w:rPr>
          <w:rFonts w:ascii="Arial" w:hAnsi="Arial" w:cs="Arial"/>
          <w:sz w:val="20"/>
          <w:szCs w:val="20"/>
        </w:rPr>
        <w:t xml:space="preserve">, </w:t>
      </w:r>
      <w:r w:rsidRPr="00D86FAA">
        <w:rPr>
          <w:rFonts w:ascii="Arial" w:hAnsi="Arial" w:cs="Arial"/>
          <w:sz w:val="20"/>
          <w:szCs w:val="20"/>
        </w:rPr>
        <w:t>v takom vyhotovení, ktoré zabezpečí nezverejnenie dôverných informácií.</w:t>
      </w:r>
    </w:p>
    <w:p w14:paraId="1D167C0D" w14:textId="77777777" w:rsidR="00557463" w:rsidRPr="008E376E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bookmarkStart w:id="96" w:name="_Ref447284992"/>
      <w:r w:rsidRPr="008E376E">
        <w:rPr>
          <w:rFonts w:cs="Arial"/>
          <w:b w:val="0"/>
          <w:caps w:val="0"/>
          <w:sz w:val="20"/>
        </w:rPr>
        <w:t>Konečnú ponuku v</w:t>
      </w:r>
      <w:r w:rsidR="0083036A">
        <w:rPr>
          <w:rFonts w:cs="Arial"/>
          <w:b w:val="0"/>
          <w:caps w:val="0"/>
          <w:sz w:val="20"/>
        </w:rPr>
        <w:t xml:space="preserve"> </w:t>
      </w:r>
      <w:r w:rsidRPr="008E376E">
        <w:rPr>
          <w:rFonts w:cs="Arial"/>
          <w:b w:val="0"/>
          <w:caps w:val="0"/>
          <w:sz w:val="20"/>
        </w:rPr>
        <w:t>jednom vyhotovení z</w:t>
      </w:r>
      <w:r w:rsidR="0083036A">
        <w:rPr>
          <w:rFonts w:cs="Arial"/>
          <w:b w:val="0"/>
          <w:caps w:val="0"/>
          <w:sz w:val="20"/>
        </w:rPr>
        <w:t xml:space="preserve"> </w:t>
      </w:r>
      <w:r w:rsidRPr="008E376E">
        <w:rPr>
          <w:rFonts w:cs="Arial"/>
          <w:b w:val="0"/>
          <w:caps w:val="0"/>
          <w:sz w:val="20"/>
        </w:rPr>
        <w:t>každej časti uchádzač vloží do dvoch samostatných nepriehľadných uzatvorených obalov označených</w:t>
      </w:r>
      <w:r>
        <w:rPr>
          <w:rFonts w:cs="Arial"/>
          <w:b w:val="0"/>
          <w:caps w:val="0"/>
          <w:sz w:val="20"/>
        </w:rPr>
        <w:t xml:space="preserve"> nasledovne</w:t>
      </w:r>
      <w:r w:rsidRPr="008E376E">
        <w:rPr>
          <w:rFonts w:cs="Arial"/>
          <w:b w:val="0"/>
          <w:caps w:val="0"/>
          <w:sz w:val="20"/>
        </w:rPr>
        <w:t>:</w:t>
      </w:r>
      <w:bookmarkEnd w:id="96"/>
    </w:p>
    <w:p w14:paraId="02A1B0C7" w14:textId="77777777" w:rsidR="00557463" w:rsidRDefault="00557463" w:rsidP="004274BB">
      <w:pPr>
        <w:pStyle w:val="Zarkazkladnhotextu"/>
        <w:keepNext/>
        <w:widowControl w:val="0"/>
        <w:numPr>
          <w:ilvl w:val="2"/>
          <w:numId w:val="3"/>
        </w:numPr>
        <w:tabs>
          <w:tab w:val="clear" w:pos="2160"/>
          <w:tab w:val="num" w:pos="1620"/>
        </w:tabs>
        <w:ind w:left="1620"/>
        <w:jc w:val="both"/>
      </w:pPr>
      <w:r>
        <w:rPr>
          <w:b/>
        </w:rPr>
        <w:t xml:space="preserve">„Konečná ponuka – časť </w:t>
      </w:r>
      <w:r w:rsidRPr="009E4825">
        <w:rPr>
          <w:b/>
        </w:rPr>
        <w:t>Ostatné“</w:t>
      </w:r>
      <w:r w:rsidRPr="005D3F94">
        <w:t xml:space="preserve"> </w:t>
      </w:r>
      <w:r>
        <w:t xml:space="preserve">- Konečná ponuka, s označením názvu a č. súťaže (1. strana súťažných podkladov). Táto obálka bude obsahovať dokumenty vypracované v súlade s bodom </w:t>
      </w:r>
      <w:r w:rsidR="0005569A">
        <w:fldChar w:fldCharType="begin"/>
      </w:r>
      <w:r>
        <w:instrText xml:space="preserve"> REF _Ref446587296 \r \h </w:instrText>
      </w:r>
      <w:r w:rsidR="0005569A">
        <w:fldChar w:fldCharType="separate"/>
      </w:r>
      <w:r w:rsidR="00260728">
        <w:t>15.5</w:t>
      </w:r>
      <w:r w:rsidR="0005569A">
        <w:fldChar w:fldCharType="end"/>
      </w:r>
      <w:r>
        <w:t xml:space="preserve">  týchto súťažných podkladov</w:t>
      </w:r>
    </w:p>
    <w:p w14:paraId="100782A9" w14:textId="77777777" w:rsidR="00557463" w:rsidRPr="0071614E" w:rsidRDefault="00557463" w:rsidP="004274BB">
      <w:pPr>
        <w:pStyle w:val="Zarkazkladnhotextu"/>
        <w:keepNext/>
        <w:widowControl w:val="0"/>
        <w:ind w:left="2268"/>
        <w:jc w:val="both"/>
        <w:rPr>
          <w:b/>
          <w:highlight w:val="cyan"/>
        </w:rPr>
      </w:pPr>
    </w:p>
    <w:p w14:paraId="0B2C4200" w14:textId="77777777" w:rsidR="00557463" w:rsidRDefault="00557463" w:rsidP="004274BB">
      <w:pPr>
        <w:pStyle w:val="Zarkazkladnhotextu"/>
        <w:keepNext/>
        <w:widowControl w:val="0"/>
        <w:numPr>
          <w:ilvl w:val="2"/>
          <w:numId w:val="3"/>
        </w:numPr>
        <w:tabs>
          <w:tab w:val="clear" w:pos="2160"/>
          <w:tab w:val="num" w:pos="1620"/>
        </w:tabs>
        <w:ind w:left="1620"/>
        <w:jc w:val="both"/>
      </w:pPr>
      <w:r w:rsidRPr="009E4825">
        <w:rPr>
          <w:b/>
        </w:rPr>
        <w:t>„</w:t>
      </w:r>
      <w:r>
        <w:rPr>
          <w:b/>
        </w:rPr>
        <w:t xml:space="preserve">Konečná ponuka – časť </w:t>
      </w:r>
      <w:r w:rsidRPr="009E4825">
        <w:rPr>
          <w:b/>
        </w:rPr>
        <w:t>Kritériá“</w:t>
      </w:r>
      <w:r>
        <w:t xml:space="preserve"> - Konečná ponuka, s označením názvu a č. súťaže (1. strana súťažných podkladov). Táto obálka bude obsahovať</w:t>
      </w:r>
      <w:r w:rsidRPr="00560C75">
        <w:t xml:space="preserve"> </w:t>
      </w:r>
      <w:r>
        <w:t xml:space="preserve">dokumenty vypracované v súlade s bodom </w:t>
      </w:r>
      <w:r w:rsidR="0005569A">
        <w:fldChar w:fldCharType="begin"/>
      </w:r>
      <w:r>
        <w:instrText xml:space="preserve"> REF _Ref446587300 \r \h </w:instrText>
      </w:r>
      <w:r w:rsidR="0005569A">
        <w:fldChar w:fldCharType="separate"/>
      </w:r>
      <w:r w:rsidR="00260728">
        <w:t>15.6</w:t>
      </w:r>
      <w:r w:rsidR="0005569A">
        <w:fldChar w:fldCharType="end"/>
      </w:r>
      <w:r>
        <w:t xml:space="preserve">  týchto súťažných podkladov</w:t>
      </w:r>
    </w:p>
    <w:p w14:paraId="3BECB1BF" w14:textId="77777777" w:rsidR="00557463" w:rsidRDefault="00557463" w:rsidP="004274BB">
      <w:pPr>
        <w:keepNext/>
        <w:widowControl w:val="0"/>
        <w:tabs>
          <w:tab w:val="left" w:pos="-1620"/>
          <w:tab w:val="right" w:leader="dot" w:pos="7920"/>
          <w:tab w:val="right" w:leader="dot" w:pos="10080"/>
        </w:tabs>
        <w:spacing w:before="120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 vloží obidva obaly s</w:t>
      </w:r>
      <w:r w:rsidR="008303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jednotlivými časťami konečnej ponuky do ďalšieho samostatného nepriehľadného obalu</w:t>
      </w:r>
      <w:r w:rsidRPr="005D3F94">
        <w:rPr>
          <w:rFonts w:ascii="Arial" w:hAnsi="Arial" w:cs="Arial"/>
          <w:sz w:val="20"/>
          <w:szCs w:val="20"/>
        </w:rPr>
        <w:t>, ktor</w:t>
      </w:r>
      <w:r>
        <w:rPr>
          <w:rFonts w:ascii="Arial" w:hAnsi="Arial" w:cs="Arial"/>
          <w:sz w:val="20"/>
          <w:szCs w:val="20"/>
        </w:rPr>
        <w:t>ý</w:t>
      </w:r>
      <w:r w:rsidRPr="005D3F94">
        <w:rPr>
          <w:rFonts w:ascii="Arial" w:hAnsi="Arial" w:cs="Arial"/>
          <w:sz w:val="20"/>
          <w:szCs w:val="20"/>
        </w:rPr>
        <w:t xml:space="preserve"> mus</w:t>
      </w:r>
      <w:r>
        <w:rPr>
          <w:rFonts w:ascii="Arial" w:hAnsi="Arial" w:cs="Arial"/>
          <w:sz w:val="20"/>
          <w:szCs w:val="20"/>
        </w:rPr>
        <w:t>í</w:t>
      </w:r>
      <w:r w:rsidRPr="005D3F94">
        <w:rPr>
          <w:rFonts w:ascii="Arial" w:hAnsi="Arial" w:cs="Arial"/>
          <w:sz w:val="20"/>
          <w:szCs w:val="20"/>
        </w:rPr>
        <w:t xml:space="preserve"> byť uzatvoren</w:t>
      </w:r>
      <w:r>
        <w:rPr>
          <w:rFonts w:ascii="Arial" w:hAnsi="Arial" w:cs="Arial"/>
          <w:sz w:val="20"/>
          <w:szCs w:val="20"/>
        </w:rPr>
        <w:t>ý, </w:t>
      </w:r>
      <w:r w:rsidRPr="00AB53C0">
        <w:rPr>
          <w:rFonts w:ascii="Arial" w:hAnsi="Arial" w:cs="Arial"/>
          <w:sz w:val="20"/>
          <w:szCs w:val="20"/>
        </w:rPr>
        <w:t>označený</w:t>
      </w:r>
      <w:r>
        <w:rPr>
          <w:rFonts w:ascii="Arial" w:hAnsi="Arial" w:cs="Arial"/>
          <w:sz w:val="20"/>
          <w:szCs w:val="20"/>
        </w:rPr>
        <w:t xml:space="preserve"> </w:t>
      </w:r>
      <w:r w:rsidR="00BE0676">
        <w:rPr>
          <w:rFonts w:ascii="Arial" w:hAnsi="Arial" w:cs="Arial"/>
          <w:sz w:val="20"/>
          <w:szCs w:val="20"/>
        </w:rPr>
        <w:t>nasledovnými údajmi: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26BCBA0" w14:textId="77777777" w:rsidR="00BE0676" w:rsidRPr="00C028AA" w:rsidRDefault="00BE0676" w:rsidP="004274BB">
      <w:pPr>
        <w:keepNext/>
        <w:widowControl w:val="0"/>
        <w:spacing w:before="120"/>
        <w:ind w:left="12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„Konečná ponuka“</w:t>
      </w:r>
    </w:p>
    <w:p w14:paraId="7C6F676D" w14:textId="77777777" w:rsidR="00BE0676" w:rsidRPr="00C028AA" w:rsidRDefault="00BE0676" w:rsidP="004274BB">
      <w:pPr>
        <w:pStyle w:val="Zarkazkladnhotextu"/>
        <w:keepNext/>
        <w:widowControl w:val="0"/>
        <w:ind w:left="4860"/>
        <w:rPr>
          <w:sz w:val="2"/>
          <w:szCs w:val="2"/>
        </w:rPr>
      </w:pPr>
    </w:p>
    <w:p w14:paraId="58DFCA8B" w14:textId="77777777" w:rsidR="00BE0676" w:rsidRPr="00C028AA" w:rsidRDefault="00BE0676" w:rsidP="004274BB">
      <w:pPr>
        <w:pStyle w:val="Zarkazkladnhotextu"/>
        <w:keepNext/>
        <w:widowControl w:val="0"/>
        <w:numPr>
          <w:ilvl w:val="2"/>
          <w:numId w:val="3"/>
        </w:numPr>
        <w:tabs>
          <w:tab w:val="clear" w:pos="2160"/>
          <w:tab w:val="num" w:pos="1620"/>
        </w:tabs>
        <w:ind w:left="1620"/>
      </w:pPr>
      <w:r w:rsidRPr="00C028AA">
        <w:t>adresa obstarávateľa uvedená v </w:t>
      </w:r>
      <w:r>
        <w:t>článku</w:t>
      </w:r>
      <w:r w:rsidRPr="00C028AA">
        <w:t xml:space="preserve"> </w:t>
      </w:r>
      <w:r>
        <w:fldChar w:fldCharType="begin"/>
      </w:r>
      <w:r>
        <w:instrText xml:space="preserve"> REF _Ref447281955 \r \h </w:instrText>
      </w:r>
      <w:r>
        <w:fldChar w:fldCharType="separate"/>
      </w:r>
      <w:r w:rsidR="00260728">
        <w:t>1</w:t>
      </w:r>
      <w:r>
        <w:fldChar w:fldCharType="end"/>
      </w:r>
      <w:r w:rsidRPr="00C028AA">
        <w:t>,</w:t>
      </w:r>
    </w:p>
    <w:p w14:paraId="1C6A1056" w14:textId="77777777" w:rsidR="00BE0676" w:rsidRPr="00C028AA" w:rsidRDefault="00BE0676" w:rsidP="004274BB">
      <w:pPr>
        <w:keepNext/>
        <w:widowControl w:val="0"/>
        <w:numPr>
          <w:ilvl w:val="2"/>
          <w:numId w:val="3"/>
        </w:numPr>
        <w:tabs>
          <w:tab w:val="clear" w:pos="2160"/>
          <w:tab w:val="num" w:pos="1620"/>
        </w:tabs>
        <w:ind w:left="162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adresa uchádzača (jeho obchodné meno a adresa sídla alebo miesta podnikania),</w:t>
      </w:r>
    </w:p>
    <w:p w14:paraId="2C0184EA" w14:textId="77777777" w:rsidR="00BE0676" w:rsidRPr="00C028AA" w:rsidRDefault="00BE0676" w:rsidP="004274BB">
      <w:pPr>
        <w:keepNext/>
        <w:widowControl w:val="0"/>
        <w:numPr>
          <w:ilvl w:val="2"/>
          <w:numId w:val="3"/>
        </w:numPr>
        <w:tabs>
          <w:tab w:val="clear" w:pos="2160"/>
          <w:tab w:val="num" w:pos="1620"/>
        </w:tabs>
        <w:ind w:left="16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text</w:t>
      </w:r>
      <w:r w:rsidRPr="00C028AA">
        <w:rPr>
          <w:rFonts w:ascii="Arial" w:hAnsi="Arial" w:cs="Arial"/>
          <w:sz w:val="20"/>
          <w:szCs w:val="20"/>
        </w:rPr>
        <w:t>: „</w:t>
      </w:r>
      <w:r w:rsidRPr="00C028AA">
        <w:rPr>
          <w:rFonts w:ascii="Arial" w:hAnsi="Arial" w:cs="Arial"/>
          <w:b/>
          <w:iCs/>
          <w:sz w:val="20"/>
          <w:szCs w:val="20"/>
          <w:u w:val="single"/>
        </w:rPr>
        <w:t>súťaž</w:t>
      </w:r>
      <w:r w:rsidRPr="00C028AA">
        <w:rPr>
          <w:rFonts w:ascii="Arial" w:hAnsi="Arial" w:cs="Arial"/>
          <w:b/>
          <w:sz w:val="20"/>
          <w:szCs w:val="20"/>
          <w:u w:val="single"/>
        </w:rPr>
        <w:t xml:space="preserve"> – neotvárať</w:t>
      </w:r>
      <w:r w:rsidRPr="00C028AA">
        <w:rPr>
          <w:rFonts w:ascii="Arial" w:hAnsi="Arial" w:cs="Arial"/>
          <w:i/>
          <w:iCs/>
          <w:sz w:val="20"/>
          <w:szCs w:val="20"/>
        </w:rPr>
        <w:t>“</w:t>
      </w:r>
      <w:r w:rsidRPr="00C028AA">
        <w:rPr>
          <w:rFonts w:ascii="Arial" w:hAnsi="Arial" w:cs="Arial"/>
          <w:sz w:val="20"/>
          <w:szCs w:val="20"/>
        </w:rPr>
        <w:t>,</w:t>
      </w:r>
    </w:p>
    <w:p w14:paraId="5154DE66" w14:textId="77777777" w:rsidR="00BE0676" w:rsidRPr="00C028AA" w:rsidRDefault="00BE0676" w:rsidP="004274BB">
      <w:pPr>
        <w:keepNext/>
        <w:widowControl w:val="0"/>
        <w:numPr>
          <w:ilvl w:val="2"/>
          <w:numId w:val="3"/>
        </w:numPr>
        <w:tabs>
          <w:tab w:val="clear" w:pos="2160"/>
          <w:tab w:val="left" w:pos="1260"/>
          <w:tab w:val="num" w:pos="1620"/>
          <w:tab w:val="right" w:leader="dot" w:pos="10036"/>
        </w:tabs>
        <w:ind w:left="162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heslo súťaže </w:t>
      </w:r>
      <w:r w:rsidRPr="00DD76A7">
        <w:rPr>
          <w:rFonts w:ascii="Arial" w:hAnsi="Arial" w:cs="Arial"/>
          <w:sz w:val="20"/>
          <w:szCs w:val="20"/>
        </w:rPr>
        <w:t>„</w:t>
      </w:r>
      <w:r w:rsidR="006949C4" w:rsidRPr="00DD76A7">
        <w:rPr>
          <w:rFonts w:ascii="Arial" w:hAnsi="Arial" w:cs="Arial"/>
          <w:sz w:val="20"/>
          <w:szCs w:val="20"/>
        </w:rPr>
        <w:t>Nafta</w:t>
      </w:r>
      <w:r w:rsidRPr="00DD76A7">
        <w:rPr>
          <w:rFonts w:ascii="Arial" w:hAnsi="Arial" w:cs="Arial"/>
          <w:sz w:val="20"/>
          <w:szCs w:val="20"/>
        </w:rPr>
        <w:t>“</w:t>
      </w:r>
    </w:p>
    <w:p w14:paraId="3FE4BD48" w14:textId="28FBAE76" w:rsidR="00BE0676" w:rsidRPr="00C028AA" w:rsidRDefault="00BE0676" w:rsidP="004274BB">
      <w:pPr>
        <w:keepNext/>
        <w:widowControl w:val="0"/>
        <w:numPr>
          <w:ilvl w:val="2"/>
          <w:numId w:val="3"/>
        </w:numPr>
        <w:tabs>
          <w:tab w:val="clear" w:pos="2160"/>
          <w:tab w:val="left" w:pos="1260"/>
          <w:tab w:val="num" w:pos="1620"/>
          <w:tab w:val="right" w:leader="dot" w:pos="10036"/>
        </w:tabs>
        <w:ind w:left="16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Pr="00C028AA">
        <w:rPr>
          <w:rFonts w:ascii="Arial" w:hAnsi="Arial" w:cs="Arial"/>
          <w:sz w:val="20"/>
          <w:szCs w:val="20"/>
        </w:rPr>
        <w:t>íslo súťaže (</w:t>
      </w:r>
      <w:r>
        <w:rPr>
          <w:rFonts w:ascii="Arial" w:hAnsi="Arial" w:cs="Arial"/>
          <w:sz w:val="20"/>
          <w:szCs w:val="20"/>
        </w:rPr>
        <w:t xml:space="preserve">uvedené na </w:t>
      </w:r>
      <w:r w:rsidRPr="00C028AA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</w:t>
      </w:r>
      <w:r w:rsidRPr="00C028AA">
        <w:rPr>
          <w:rFonts w:ascii="Arial" w:hAnsi="Arial" w:cs="Arial"/>
          <w:sz w:val="20"/>
          <w:szCs w:val="20"/>
        </w:rPr>
        <w:t>str</w:t>
      </w:r>
      <w:r>
        <w:rPr>
          <w:rFonts w:ascii="Arial" w:hAnsi="Arial" w:cs="Arial"/>
          <w:sz w:val="20"/>
          <w:szCs w:val="20"/>
        </w:rPr>
        <w:t>ane</w:t>
      </w:r>
      <w:r w:rsidR="00975D09">
        <w:rPr>
          <w:rFonts w:ascii="Arial" w:hAnsi="Arial" w:cs="Arial"/>
          <w:sz w:val="20"/>
          <w:szCs w:val="20"/>
        </w:rPr>
        <w:t xml:space="preserve"> týchto súťažných podkladov): </w:t>
      </w:r>
      <w:r w:rsidR="007062D9" w:rsidRPr="00896A89">
        <w:rPr>
          <w:rFonts w:ascii="Arial" w:hAnsi="Arial" w:cs="Arial"/>
          <w:sz w:val="20"/>
          <w:szCs w:val="20"/>
        </w:rPr>
        <w:t>1000089859</w:t>
      </w:r>
    </w:p>
    <w:p w14:paraId="453E3EE9" w14:textId="77777777" w:rsidR="00BE0676" w:rsidRDefault="00BE0676" w:rsidP="004274BB">
      <w:pPr>
        <w:keepNext/>
        <w:widowControl w:val="0"/>
        <w:numPr>
          <w:ilvl w:val="2"/>
          <w:numId w:val="3"/>
        </w:numPr>
        <w:tabs>
          <w:tab w:val="clear" w:pos="2160"/>
          <w:tab w:val="left" w:pos="1260"/>
          <w:tab w:val="num" w:pos="1620"/>
          <w:tab w:val="right" w:leader="dot" w:pos="10036"/>
        </w:tabs>
        <w:ind w:left="1620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kontaktná osoba: </w:t>
      </w:r>
      <w:r>
        <w:rPr>
          <w:rFonts w:ascii="Arial" w:hAnsi="Arial" w:cs="Arial"/>
          <w:sz w:val="20"/>
          <w:szCs w:val="20"/>
        </w:rPr>
        <w:t xml:space="preserve">Jana </w:t>
      </w:r>
      <w:proofErr w:type="spellStart"/>
      <w:r>
        <w:rPr>
          <w:rFonts w:ascii="Arial" w:hAnsi="Arial" w:cs="Arial"/>
          <w:sz w:val="20"/>
          <w:szCs w:val="20"/>
        </w:rPr>
        <w:t>Bučányová</w:t>
      </w:r>
      <w:proofErr w:type="spellEnd"/>
    </w:p>
    <w:p w14:paraId="00003CA0" w14:textId="77777777" w:rsidR="00BE0676" w:rsidRDefault="00BE0676" w:rsidP="004274BB">
      <w:pPr>
        <w:keepNext/>
        <w:widowControl w:val="0"/>
        <w:tabs>
          <w:tab w:val="left" w:pos="1260"/>
          <w:tab w:val="right" w:leader="dot" w:pos="10036"/>
        </w:tabs>
        <w:ind w:left="1276"/>
        <w:jc w:val="both"/>
        <w:rPr>
          <w:rFonts w:ascii="Arial" w:hAnsi="Arial" w:cs="Arial"/>
          <w:sz w:val="20"/>
          <w:szCs w:val="20"/>
        </w:rPr>
      </w:pPr>
    </w:p>
    <w:p w14:paraId="5AAE0E76" w14:textId="172798FD" w:rsidR="00BE0676" w:rsidRDefault="00BE0676" w:rsidP="004274BB">
      <w:pPr>
        <w:keepNext/>
        <w:widowControl w:val="0"/>
        <w:tabs>
          <w:tab w:val="left" w:pos="1260"/>
          <w:tab w:val="right" w:leader="dot" w:pos="1003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F4DA9">
        <w:rPr>
          <w:rFonts w:ascii="Arial" w:hAnsi="Arial" w:cs="Arial"/>
          <w:sz w:val="20"/>
          <w:szCs w:val="20"/>
        </w:rPr>
        <w:t>Zároveň v tejto obálke predloží kópiu ponuky v elektronickej forme, v takom vyhotovení, ktoré zabezpečí nezverejnenie dôverných informácií.</w:t>
      </w:r>
    </w:p>
    <w:p w14:paraId="626DA84C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97" w:name="_Toc150747274"/>
      <w:bookmarkStart w:id="98" w:name="_Toc257902736"/>
      <w:bookmarkStart w:id="99" w:name="_Toc309991813"/>
      <w:bookmarkStart w:id="100" w:name="_Toc447215246"/>
      <w:r w:rsidRPr="00C028AA">
        <w:rPr>
          <w:rFonts w:cs="Arial"/>
        </w:rPr>
        <w:t>Lehota viazanosti pon</w:t>
      </w:r>
      <w:bookmarkEnd w:id="97"/>
      <w:r w:rsidRPr="00C028AA">
        <w:rPr>
          <w:rFonts w:cs="Arial"/>
        </w:rPr>
        <w:t>úk</w:t>
      </w:r>
      <w:bookmarkEnd w:id="98"/>
      <w:bookmarkEnd w:id="99"/>
      <w:bookmarkEnd w:id="100"/>
    </w:p>
    <w:p w14:paraId="23DE46E0" w14:textId="77777777" w:rsidR="00557463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01" w:name="_Ref447284023"/>
      <w:r w:rsidRPr="008E376E">
        <w:rPr>
          <w:rFonts w:cs="Arial"/>
          <w:b w:val="0"/>
          <w:caps w:val="0"/>
          <w:sz w:val="20"/>
        </w:rPr>
        <w:t>Uchádzač je svojou ponukou viazaný</w:t>
      </w:r>
      <w:r>
        <w:rPr>
          <w:rFonts w:cs="Arial"/>
          <w:b w:val="0"/>
          <w:caps w:val="0"/>
          <w:sz w:val="20"/>
        </w:rPr>
        <w:t xml:space="preserve"> v lehote uvedenej vo výzve na predkladanie ponúk.</w:t>
      </w:r>
      <w:bookmarkEnd w:id="101"/>
    </w:p>
    <w:p w14:paraId="2151BBFF" w14:textId="7CF0A349" w:rsidR="001A3AFC" w:rsidRPr="00DD0258" w:rsidRDefault="001A3AFC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>
        <w:rPr>
          <w:rFonts w:cs="Arial"/>
          <w:b w:val="0"/>
          <w:caps w:val="0"/>
          <w:sz w:val="20"/>
        </w:rPr>
        <w:t>Uchádzač je svojou ponukou viazaný do</w:t>
      </w:r>
      <w:r w:rsidRPr="00DD0258">
        <w:rPr>
          <w:rFonts w:cs="Arial"/>
          <w:b w:val="0"/>
          <w:caps w:val="0"/>
          <w:sz w:val="20"/>
        </w:rPr>
        <w:t xml:space="preserve">: </w:t>
      </w:r>
      <w:r w:rsidR="00BC23F6" w:rsidRPr="00DD0258">
        <w:rPr>
          <w:rFonts w:cs="Arial"/>
          <w:caps w:val="0"/>
          <w:sz w:val="20"/>
        </w:rPr>
        <w:t>30.</w:t>
      </w:r>
      <w:r w:rsidR="00D54B70">
        <w:rPr>
          <w:rFonts w:cs="Arial"/>
          <w:caps w:val="0"/>
          <w:sz w:val="20"/>
        </w:rPr>
        <w:t>05</w:t>
      </w:r>
      <w:r w:rsidR="00BC23F6" w:rsidRPr="00DD0258">
        <w:rPr>
          <w:rFonts w:cs="Arial"/>
          <w:caps w:val="0"/>
          <w:sz w:val="20"/>
        </w:rPr>
        <w:t>.201</w:t>
      </w:r>
      <w:r w:rsidR="00D54B70">
        <w:rPr>
          <w:rFonts w:cs="Arial"/>
          <w:caps w:val="0"/>
          <w:sz w:val="20"/>
        </w:rPr>
        <w:t>9</w:t>
      </w:r>
    </w:p>
    <w:p w14:paraId="57A5D717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E376E">
        <w:rPr>
          <w:rFonts w:cs="Arial"/>
          <w:b w:val="0"/>
          <w:caps w:val="0"/>
          <w:sz w:val="20"/>
        </w:rPr>
        <w:t xml:space="preserve">V prípade, </w:t>
      </w:r>
      <w:r>
        <w:rPr>
          <w:rFonts w:cs="Arial"/>
          <w:b w:val="0"/>
          <w:caps w:val="0"/>
          <w:sz w:val="20"/>
        </w:rPr>
        <w:t>že</w:t>
      </w:r>
      <w:r w:rsidRPr="008E376E">
        <w:rPr>
          <w:rFonts w:cs="Arial"/>
          <w:b w:val="0"/>
          <w:caps w:val="0"/>
          <w:sz w:val="20"/>
        </w:rPr>
        <w:t xml:space="preserve"> bude podaná námietka proti postupu obstarávateľa a bude začaté konanie o námietkach pred uzavretím zmluvy, ktoré bude mať podľa zákona odkladný účinok na konanie obstarávateľa, obstarávateľ oznámi uchádzačom predpokladané predĺženie lehoty viazanosti ponúk.</w:t>
      </w:r>
    </w:p>
    <w:p w14:paraId="103962B4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02" w:name="_Toc309991814"/>
      <w:bookmarkStart w:id="103" w:name="_Toc447215247"/>
      <w:bookmarkStart w:id="104" w:name="_Toc257902737"/>
      <w:r w:rsidRPr="00C028AA">
        <w:rPr>
          <w:rFonts w:cs="Arial"/>
        </w:rPr>
        <w:t>Rokovanie s uchádzačmi a</w:t>
      </w:r>
      <w:r>
        <w:rPr>
          <w:rFonts w:cs="Arial"/>
        </w:rPr>
        <w:t xml:space="preserve"> výzva na </w:t>
      </w:r>
      <w:r w:rsidRPr="00C028AA">
        <w:rPr>
          <w:rFonts w:cs="Arial"/>
        </w:rPr>
        <w:t xml:space="preserve">predkladanie </w:t>
      </w:r>
      <w:r>
        <w:rPr>
          <w:rFonts w:cs="Arial"/>
        </w:rPr>
        <w:t xml:space="preserve">Konečných </w:t>
      </w:r>
      <w:r w:rsidRPr="00C028AA">
        <w:rPr>
          <w:rFonts w:cs="Arial"/>
        </w:rPr>
        <w:t>ponúk</w:t>
      </w:r>
      <w:bookmarkEnd w:id="102"/>
      <w:bookmarkEnd w:id="103"/>
    </w:p>
    <w:p w14:paraId="048C4299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E376E">
        <w:rPr>
          <w:rFonts w:cs="Arial"/>
          <w:caps w:val="0"/>
          <w:sz w:val="20"/>
        </w:rPr>
        <w:t>Vzťah všeobecných ustanovení súťažných podkladov a nižšie uvedenej úpravy rokovacieho konania</w:t>
      </w:r>
      <w:r>
        <w:rPr>
          <w:rFonts w:cs="Arial"/>
          <w:b w:val="0"/>
          <w:caps w:val="0"/>
          <w:sz w:val="20"/>
        </w:rPr>
        <w:t>.</w:t>
      </w:r>
    </w:p>
    <w:p w14:paraId="13E3ABB2" w14:textId="77777777" w:rsidR="00557463" w:rsidRPr="00C028AA" w:rsidRDefault="00557463" w:rsidP="004274BB">
      <w:pPr>
        <w:pStyle w:val="Zkladntext"/>
        <w:keepNext/>
        <w:widowControl w:val="0"/>
        <w:spacing w:before="200"/>
        <w:ind w:left="540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V prípade, že nie je nižšie uvedené inak, ustanovenia týkajúce sa najmä ceny, obsahu, nákladov, predkladania, otvárania, preskúmania, vyhodnotenia, oznámenia o výsledku vyhodnotenia ponúk a uzavretia zmluvy v súlade </w:t>
      </w:r>
      <w:r>
        <w:rPr>
          <w:rFonts w:ascii="Arial" w:hAnsi="Arial" w:cs="Arial"/>
          <w:sz w:val="20"/>
          <w:szCs w:val="20"/>
        </w:rPr>
        <w:t xml:space="preserve">so </w:t>
      </w:r>
      <w:r w:rsidRPr="00C028AA">
        <w:rPr>
          <w:rFonts w:ascii="Arial" w:hAnsi="Arial" w:cs="Arial"/>
          <w:sz w:val="20"/>
          <w:szCs w:val="20"/>
        </w:rPr>
        <w:t>súťažný</w:t>
      </w:r>
      <w:r>
        <w:rPr>
          <w:rFonts w:ascii="Arial" w:hAnsi="Arial" w:cs="Arial"/>
          <w:sz w:val="20"/>
          <w:szCs w:val="20"/>
        </w:rPr>
        <w:t>mi</w:t>
      </w:r>
      <w:r w:rsidRPr="00C028AA">
        <w:rPr>
          <w:rFonts w:ascii="Arial" w:hAnsi="Arial" w:cs="Arial"/>
          <w:sz w:val="20"/>
          <w:szCs w:val="20"/>
        </w:rPr>
        <w:t xml:space="preserve"> podklad</w:t>
      </w:r>
      <w:r>
        <w:rPr>
          <w:rFonts w:ascii="Arial" w:hAnsi="Arial" w:cs="Arial"/>
          <w:sz w:val="20"/>
          <w:szCs w:val="20"/>
        </w:rPr>
        <w:t>mi</w:t>
      </w:r>
      <w:r w:rsidRPr="00C028AA">
        <w:rPr>
          <w:rFonts w:ascii="Arial" w:hAnsi="Arial" w:cs="Arial"/>
          <w:sz w:val="20"/>
          <w:szCs w:val="20"/>
        </w:rPr>
        <w:t xml:space="preserve"> sa použijú primerane</w:t>
      </w:r>
      <w:r>
        <w:rPr>
          <w:rFonts w:ascii="Arial" w:hAnsi="Arial" w:cs="Arial"/>
          <w:sz w:val="20"/>
          <w:szCs w:val="20"/>
        </w:rPr>
        <w:t>.</w:t>
      </w:r>
    </w:p>
    <w:p w14:paraId="203E836A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caps w:val="0"/>
          <w:sz w:val="20"/>
        </w:rPr>
      </w:pPr>
      <w:r w:rsidRPr="008E376E">
        <w:rPr>
          <w:rFonts w:cs="Arial"/>
          <w:caps w:val="0"/>
          <w:sz w:val="20"/>
        </w:rPr>
        <w:lastRenderedPageBreak/>
        <w:t>Účel rokovania</w:t>
      </w:r>
    </w:p>
    <w:p w14:paraId="19443262" w14:textId="77777777" w:rsidR="00557463" w:rsidRPr="00C028AA" w:rsidRDefault="00557463" w:rsidP="004274BB">
      <w:pPr>
        <w:pStyle w:val="Zkladntext"/>
        <w:keepNext/>
        <w:widowControl w:val="0"/>
        <w:spacing w:before="200"/>
        <w:ind w:left="540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Účelom rokovania je komunikáciou s uchádzačmi získať pre obstarávateľa čo najvýhodnejšie </w:t>
      </w:r>
      <w:r w:rsidR="003448CA">
        <w:rPr>
          <w:rFonts w:ascii="Arial" w:hAnsi="Arial" w:cs="Arial"/>
          <w:sz w:val="20"/>
          <w:szCs w:val="20"/>
        </w:rPr>
        <w:t xml:space="preserve">obchodné </w:t>
      </w:r>
      <w:r w:rsidRPr="00C028AA">
        <w:rPr>
          <w:rFonts w:ascii="Arial" w:hAnsi="Arial" w:cs="Arial"/>
          <w:sz w:val="20"/>
          <w:szCs w:val="20"/>
        </w:rPr>
        <w:t xml:space="preserve">podmienky </w:t>
      </w:r>
      <w:r w:rsidR="005D18E0">
        <w:rPr>
          <w:rFonts w:ascii="Arial" w:hAnsi="Arial" w:cs="Arial"/>
          <w:sz w:val="20"/>
          <w:szCs w:val="20"/>
        </w:rPr>
        <w:t xml:space="preserve">a podmienky </w:t>
      </w:r>
      <w:r w:rsidRPr="00C028AA">
        <w:rPr>
          <w:rFonts w:ascii="Arial" w:hAnsi="Arial" w:cs="Arial"/>
          <w:sz w:val="20"/>
          <w:szCs w:val="20"/>
        </w:rPr>
        <w:t xml:space="preserve">dodania obstarávanej zákazky, a to tak po stránke technickej, ako aj ekonomickej. Je výlučne na rozhodnutí obstarávateľa, ktoré </w:t>
      </w:r>
      <w:r w:rsidR="003448CA">
        <w:rPr>
          <w:rFonts w:ascii="Arial" w:hAnsi="Arial" w:cs="Arial"/>
          <w:sz w:val="20"/>
          <w:szCs w:val="20"/>
        </w:rPr>
        <w:t xml:space="preserve">obchodné </w:t>
      </w:r>
      <w:r w:rsidRPr="00C028AA">
        <w:rPr>
          <w:rFonts w:ascii="Arial" w:hAnsi="Arial" w:cs="Arial"/>
          <w:sz w:val="20"/>
          <w:szCs w:val="20"/>
        </w:rPr>
        <w:t xml:space="preserve">podmienky </w:t>
      </w:r>
      <w:r w:rsidR="003448CA">
        <w:rPr>
          <w:rFonts w:ascii="Arial" w:hAnsi="Arial" w:cs="Arial"/>
          <w:sz w:val="20"/>
          <w:szCs w:val="20"/>
        </w:rPr>
        <w:t xml:space="preserve">a  podmienky </w:t>
      </w:r>
      <w:r w:rsidRPr="00C028AA">
        <w:rPr>
          <w:rFonts w:ascii="Arial" w:hAnsi="Arial" w:cs="Arial"/>
          <w:sz w:val="20"/>
          <w:szCs w:val="20"/>
        </w:rPr>
        <w:t xml:space="preserve">dodania </w:t>
      </w:r>
      <w:r w:rsidR="003448CA">
        <w:rPr>
          <w:rFonts w:ascii="Arial" w:hAnsi="Arial" w:cs="Arial"/>
          <w:sz w:val="20"/>
          <w:szCs w:val="20"/>
        </w:rPr>
        <w:t>obstarávanej</w:t>
      </w:r>
      <w:r w:rsidRPr="00C028AA">
        <w:rPr>
          <w:rFonts w:ascii="Arial" w:hAnsi="Arial" w:cs="Arial"/>
          <w:sz w:val="20"/>
          <w:szCs w:val="20"/>
        </w:rPr>
        <w:t xml:space="preserve"> zákazky navrhnuté uchádzačmi počas rokovaní pr</w:t>
      </w:r>
      <w:r>
        <w:rPr>
          <w:rFonts w:ascii="Arial" w:hAnsi="Arial" w:cs="Arial"/>
          <w:sz w:val="20"/>
          <w:szCs w:val="20"/>
        </w:rPr>
        <w:t>i</w:t>
      </w:r>
      <w:r w:rsidRPr="00C028AA">
        <w:rPr>
          <w:rFonts w:ascii="Arial" w:hAnsi="Arial" w:cs="Arial"/>
          <w:sz w:val="20"/>
          <w:szCs w:val="20"/>
        </w:rPr>
        <w:t xml:space="preserve">jme za výhodné a označí ich pre ďalší proces obstarávania zákazky za záväzné, </w:t>
      </w:r>
      <w:r>
        <w:rPr>
          <w:rFonts w:ascii="Arial" w:hAnsi="Arial" w:cs="Arial"/>
          <w:sz w:val="20"/>
          <w:szCs w:val="20"/>
        </w:rPr>
        <w:t>a</w:t>
      </w:r>
      <w:r w:rsidR="003448CA">
        <w:rPr>
          <w:rFonts w:ascii="Arial" w:hAnsi="Arial" w:cs="Arial"/>
          <w:sz w:val="20"/>
          <w:szCs w:val="20"/>
        </w:rPr>
        <w:t> </w:t>
      </w:r>
      <w:r w:rsidRPr="00C028AA">
        <w:rPr>
          <w:rFonts w:ascii="Arial" w:hAnsi="Arial" w:cs="Arial"/>
          <w:sz w:val="20"/>
          <w:szCs w:val="20"/>
        </w:rPr>
        <w:t>ktoré</w:t>
      </w:r>
      <w:r w:rsidR="003448CA">
        <w:rPr>
          <w:rFonts w:ascii="Arial" w:hAnsi="Arial" w:cs="Arial"/>
          <w:sz w:val="20"/>
          <w:szCs w:val="20"/>
        </w:rPr>
        <w:t xml:space="preserve"> obchodné a </w:t>
      </w:r>
      <w:r w:rsidRPr="00C028AA">
        <w:rPr>
          <w:rFonts w:ascii="Arial" w:hAnsi="Arial" w:cs="Arial"/>
          <w:sz w:val="20"/>
          <w:szCs w:val="20"/>
        </w:rPr>
        <w:t xml:space="preserve"> podmienky dodania </w:t>
      </w:r>
      <w:r w:rsidR="003448CA">
        <w:rPr>
          <w:rFonts w:ascii="Arial" w:hAnsi="Arial" w:cs="Arial"/>
          <w:sz w:val="20"/>
          <w:szCs w:val="20"/>
        </w:rPr>
        <w:t>obstarávanej</w:t>
      </w:r>
      <w:r w:rsidRPr="00C028AA">
        <w:rPr>
          <w:rFonts w:ascii="Arial" w:hAnsi="Arial" w:cs="Arial"/>
          <w:sz w:val="20"/>
          <w:szCs w:val="20"/>
        </w:rPr>
        <w:t xml:space="preserve"> zákazky navrhnuté uchádzačmi počas rokovaní odmietne ako nev</w:t>
      </w:r>
      <w:r>
        <w:rPr>
          <w:rFonts w:ascii="Arial" w:hAnsi="Arial" w:cs="Arial"/>
          <w:sz w:val="20"/>
          <w:szCs w:val="20"/>
        </w:rPr>
        <w:t>yhovujúce</w:t>
      </w:r>
      <w:r w:rsidRPr="00C028AA">
        <w:rPr>
          <w:rFonts w:ascii="Arial" w:hAnsi="Arial" w:cs="Arial"/>
          <w:sz w:val="20"/>
          <w:szCs w:val="20"/>
        </w:rPr>
        <w:t xml:space="preserve">, </w:t>
      </w:r>
      <w:r w:rsidRPr="0000780D">
        <w:rPr>
          <w:rFonts w:ascii="Arial" w:hAnsi="Arial" w:cs="Arial"/>
          <w:sz w:val="20"/>
          <w:szCs w:val="20"/>
        </w:rPr>
        <w:t xml:space="preserve">s následkom možného ukončenia rokovania o takomto riešení a vylúčenia z rokovania </w:t>
      </w:r>
      <w:r>
        <w:rPr>
          <w:rFonts w:ascii="Arial" w:hAnsi="Arial" w:cs="Arial"/>
          <w:sz w:val="20"/>
          <w:szCs w:val="20"/>
        </w:rPr>
        <w:t xml:space="preserve">o </w:t>
      </w:r>
      <w:r w:rsidRPr="0000780D">
        <w:rPr>
          <w:rFonts w:ascii="Arial" w:hAnsi="Arial" w:cs="Arial"/>
          <w:sz w:val="20"/>
          <w:szCs w:val="20"/>
        </w:rPr>
        <w:t>ponuk</w:t>
      </w:r>
      <w:r>
        <w:rPr>
          <w:rFonts w:ascii="Arial" w:hAnsi="Arial" w:cs="Arial"/>
          <w:sz w:val="20"/>
          <w:szCs w:val="20"/>
        </w:rPr>
        <w:t>e</w:t>
      </w:r>
      <w:r w:rsidRPr="0000780D">
        <w:rPr>
          <w:rFonts w:ascii="Arial" w:hAnsi="Arial" w:cs="Arial"/>
          <w:sz w:val="20"/>
          <w:szCs w:val="20"/>
        </w:rPr>
        <w:t xml:space="preserve"> uchádzača, ktorý neprispôsobí svoj návrh v súlade s potrebami obstarávateľa</w:t>
      </w:r>
      <w:r>
        <w:rPr>
          <w:rFonts w:ascii="Arial" w:hAnsi="Arial" w:cs="Arial"/>
          <w:sz w:val="20"/>
          <w:szCs w:val="20"/>
        </w:rPr>
        <w:t>, z dôvodu nesplnenia požiadaviek obstarávateľa na predmet zákazky.</w:t>
      </w:r>
      <w:r w:rsidRPr="0000780D">
        <w:rPr>
          <w:rFonts w:ascii="Arial" w:hAnsi="Arial" w:cs="Arial"/>
          <w:sz w:val="20"/>
          <w:szCs w:val="20"/>
        </w:rPr>
        <w:t xml:space="preserve"> Výsledkom rokovania má byť predloženie </w:t>
      </w:r>
      <w:r>
        <w:rPr>
          <w:rFonts w:ascii="Arial" w:hAnsi="Arial" w:cs="Arial"/>
          <w:sz w:val="20"/>
          <w:szCs w:val="20"/>
        </w:rPr>
        <w:t xml:space="preserve">konečných </w:t>
      </w:r>
      <w:r w:rsidRPr="0000780D">
        <w:rPr>
          <w:rFonts w:ascii="Arial" w:hAnsi="Arial" w:cs="Arial"/>
          <w:sz w:val="20"/>
          <w:szCs w:val="20"/>
        </w:rPr>
        <w:t>ponúk uchádzačov, ktorí splnili</w:t>
      </w:r>
      <w:r w:rsidRPr="00C028AA">
        <w:rPr>
          <w:rFonts w:ascii="Arial" w:hAnsi="Arial" w:cs="Arial"/>
          <w:sz w:val="20"/>
          <w:szCs w:val="20"/>
        </w:rPr>
        <w:t xml:space="preserve"> všetky </w:t>
      </w:r>
      <w:r>
        <w:rPr>
          <w:rFonts w:ascii="Arial" w:hAnsi="Arial" w:cs="Arial"/>
          <w:sz w:val="20"/>
          <w:szCs w:val="20"/>
        </w:rPr>
        <w:t>obstarávateľom</w:t>
      </w:r>
      <w:r w:rsidRPr="00C028AA">
        <w:rPr>
          <w:rFonts w:ascii="Arial" w:hAnsi="Arial" w:cs="Arial"/>
          <w:sz w:val="20"/>
          <w:szCs w:val="20"/>
        </w:rPr>
        <w:t xml:space="preserve"> určené požiadavky na predmet zákazky.</w:t>
      </w:r>
    </w:p>
    <w:p w14:paraId="684D87E8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caps w:val="0"/>
          <w:sz w:val="20"/>
        </w:rPr>
      </w:pPr>
      <w:r w:rsidRPr="008E376E">
        <w:rPr>
          <w:rFonts w:cs="Arial"/>
          <w:caps w:val="0"/>
          <w:sz w:val="20"/>
        </w:rPr>
        <w:t>Výzva na rokovanie</w:t>
      </w:r>
    </w:p>
    <w:p w14:paraId="0163B2DD" w14:textId="77777777" w:rsidR="00557463" w:rsidRPr="00C028AA" w:rsidRDefault="00557463" w:rsidP="004274BB">
      <w:pPr>
        <w:pStyle w:val="Zkladntext"/>
        <w:keepNext/>
        <w:widowControl w:val="0"/>
        <w:spacing w:before="200"/>
        <w:ind w:left="540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V súlade s podmienkami uverejnenými v oznámení použitom ako výzva na súťaž, v  týchto súťažných podkladoch, prípadne v ďalších podkladoch poskytnutých obstarávateľom, obstarávateľ vyzve na rokovanie uchádzačov, ktorí riadne predložili ponuky v lehote na predkladanie ponúk</w:t>
      </w:r>
      <w:r>
        <w:rPr>
          <w:rFonts w:ascii="Arial" w:hAnsi="Arial" w:cs="Arial"/>
          <w:sz w:val="20"/>
          <w:szCs w:val="20"/>
        </w:rPr>
        <w:t>.</w:t>
      </w:r>
      <w:r w:rsidRPr="00C028AA">
        <w:rPr>
          <w:rFonts w:ascii="Arial" w:hAnsi="Arial" w:cs="Arial"/>
          <w:sz w:val="20"/>
          <w:szCs w:val="20"/>
        </w:rPr>
        <w:t xml:space="preserve"> Vo výzve na rokovanie obstarávateľ môže určiť najmä ďalšie informácie o pravidlách a forme rokovaní, jazyku rokovaní, čase a mieste rokovaní. </w:t>
      </w:r>
    </w:p>
    <w:p w14:paraId="68D18B1E" w14:textId="77777777" w:rsidR="00557463" w:rsidRPr="00B02487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caps w:val="0"/>
          <w:sz w:val="20"/>
        </w:rPr>
      </w:pPr>
      <w:bookmarkStart w:id="105" w:name="_Ref449434077"/>
      <w:r w:rsidRPr="00B02487">
        <w:rPr>
          <w:rFonts w:cs="Arial"/>
          <w:caps w:val="0"/>
          <w:sz w:val="20"/>
        </w:rPr>
        <w:t>Rokovanie</w:t>
      </w:r>
      <w:bookmarkEnd w:id="105"/>
      <w:r w:rsidRPr="00B02487">
        <w:rPr>
          <w:rFonts w:cs="Arial"/>
          <w:caps w:val="0"/>
          <w:sz w:val="20"/>
        </w:rPr>
        <w:t xml:space="preserve"> </w:t>
      </w:r>
    </w:p>
    <w:p w14:paraId="49D2FF00" w14:textId="77777777" w:rsidR="00557463" w:rsidRPr="00C028AA" w:rsidRDefault="00557463" w:rsidP="004274BB">
      <w:pPr>
        <w:pStyle w:val="Zkladntext"/>
        <w:keepNext/>
        <w:widowControl w:val="0"/>
        <w:spacing w:before="200"/>
        <w:ind w:left="540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Rokovanie o zmluvných podmienkach ponuky v súlade a v rozsahu podľa bodu </w:t>
      </w:r>
      <w:r w:rsidR="00BE0676">
        <w:rPr>
          <w:rFonts w:ascii="Arial" w:hAnsi="Arial" w:cs="Arial"/>
          <w:sz w:val="20"/>
          <w:szCs w:val="20"/>
        </w:rPr>
        <w:t xml:space="preserve">15.4 </w:t>
      </w:r>
      <w:r w:rsidRPr="00C028AA">
        <w:rPr>
          <w:rFonts w:ascii="Arial" w:hAnsi="Arial" w:cs="Arial"/>
          <w:sz w:val="20"/>
          <w:szCs w:val="20"/>
        </w:rPr>
        <w:t>sa uskutoční jednotlivo s každým uchádzačom</w:t>
      </w:r>
      <w:r>
        <w:rPr>
          <w:rFonts w:ascii="Arial" w:hAnsi="Arial" w:cs="Arial"/>
          <w:sz w:val="20"/>
          <w:szCs w:val="20"/>
        </w:rPr>
        <w:t>.</w:t>
      </w:r>
      <w:r w:rsidRPr="00C028AA">
        <w:rPr>
          <w:rFonts w:ascii="Arial" w:hAnsi="Arial" w:cs="Arial"/>
          <w:sz w:val="20"/>
          <w:szCs w:val="20"/>
        </w:rPr>
        <w:t xml:space="preserve"> Pravidlá rokovania sú nasledovné: </w:t>
      </w:r>
    </w:p>
    <w:p w14:paraId="3E8D8708" w14:textId="77777777" w:rsidR="00557463" w:rsidRPr="008E376E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 w:rsidRPr="008E376E">
        <w:rPr>
          <w:rFonts w:cs="Arial"/>
          <w:b w:val="0"/>
          <w:caps w:val="0"/>
          <w:sz w:val="20"/>
        </w:rPr>
        <w:t xml:space="preserve">Rokovanie s každým uchádzačom sa považuje za prebiehajúce až do dosiahnutia </w:t>
      </w:r>
      <w:r>
        <w:rPr>
          <w:rFonts w:cs="Arial"/>
          <w:b w:val="0"/>
          <w:caps w:val="0"/>
          <w:sz w:val="20"/>
        </w:rPr>
        <w:t>stavu vyhovujúceho</w:t>
      </w:r>
      <w:r w:rsidRPr="008E376E">
        <w:rPr>
          <w:rFonts w:cs="Arial"/>
          <w:b w:val="0"/>
          <w:caps w:val="0"/>
          <w:sz w:val="20"/>
        </w:rPr>
        <w:t xml:space="preserve"> obstarávateľ</w:t>
      </w:r>
      <w:r>
        <w:rPr>
          <w:rFonts w:cs="Arial"/>
          <w:b w:val="0"/>
          <w:caps w:val="0"/>
          <w:sz w:val="20"/>
        </w:rPr>
        <w:t>ovi</w:t>
      </w:r>
      <w:r w:rsidRPr="008E376E">
        <w:rPr>
          <w:rFonts w:cs="Arial"/>
          <w:b w:val="0"/>
          <w:caps w:val="0"/>
          <w:sz w:val="20"/>
        </w:rPr>
        <w:t xml:space="preserve">. Rokovanie môže byť prerušované. Čas, miesto a formu pokračovania rokovania po prerušení určuje obstarávateľ a oznamuje ho s potrebným časovým predstihom uchádzačovi v závislosti od formy zvoleného rokovania. </w:t>
      </w:r>
    </w:p>
    <w:p w14:paraId="56820430" w14:textId="77777777" w:rsidR="00557463" w:rsidRPr="008E376E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 w:rsidRPr="008E376E">
        <w:rPr>
          <w:rFonts w:cs="Arial"/>
          <w:b w:val="0"/>
          <w:caps w:val="0"/>
          <w:sz w:val="20"/>
        </w:rPr>
        <w:t>Rokovanie môže prebiehať rôznou formou (napríklad osobné stretnutia, písomná komunikácia). Primeranú formu a intenzitu rokovania určuje obstarávateľ.</w:t>
      </w:r>
    </w:p>
    <w:p w14:paraId="54E78DD0" w14:textId="77777777" w:rsidR="00557463" w:rsidRPr="008E376E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bookmarkStart w:id="106" w:name="_Ref449434088"/>
      <w:r w:rsidRPr="008E376E">
        <w:rPr>
          <w:rFonts w:cs="Arial"/>
          <w:b w:val="0"/>
          <w:caps w:val="0"/>
          <w:sz w:val="20"/>
        </w:rPr>
        <w:t>Z rokovania obstarávateľ vyhotoví minimálne jednu zápisnicu, ktorá obsahuje najmä všetky podstatné skutočnosti, ktoré boli predmetom rokovania a ktoré môžu mať vplyv na obsah konečnej ponuky. Každá zápisnica je súčasťou dokumentácie o</w:t>
      </w:r>
      <w:r w:rsidR="007800B7">
        <w:rPr>
          <w:rFonts w:cs="Arial"/>
          <w:b w:val="0"/>
          <w:caps w:val="0"/>
          <w:sz w:val="20"/>
        </w:rPr>
        <w:t xml:space="preserve"> </w:t>
      </w:r>
      <w:r w:rsidRPr="008E376E">
        <w:rPr>
          <w:rFonts w:cs="Arial"/>
          <w:b w:val="0"/>
          <w:caps w:val="0"/>
          <w:sz w:val="20"/>
        </w:rPr>
        <w:t>verejnom obstarávaní.</w:t>
      </w:r>
      <w:bookmarkEnd w:id="106"/>
    </w:p>
    <w:p w14:paraId="52383F60" w14:textId="77777777" w:rsidR="00557463" w:rsidRPr="008E376E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 w:rsidRPr="008E376E">
        <w:rPr>
          <w:rFonts w:cs="Arial"/>
          <w:b w:val="0"/>
          <w:caps w:val="0"/>
          <w:sz w:val="20"/>
        </w:rPr>
        <w:t xml:space="preserve">Obstarávateľ písomne oznámi uchádzačom, ktorých ponuky neboli vylúčené, ukončenie rokovania. </w:t>
      </w:r>
    </w:p>
    <w:p w14:paraId="52E42568" w14:textId="77777777" w:rsidR="00557463" w:rsidRPr="00B02487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caps w:val="0"/>
          <w:sz w:val="20"/>
        </w:rPr>
      </w:pPr>
      <w:r w:rsidRPr="00B02487">
        <w:rPr>
          <w:rFonts w:cs="Arial"/>
          <w:caps w:val="0"/>
          <w:sz w:val="20"/>
        </w:rPr>
        <w:t xml:space="preserve">Výzva na predkladanie konečných ponúk </w:t>
      </w:r>
    </w:p>
    <w:p w14:paraId="157BF754" w14:textId="77777777" w:rsidR="00557463" w:rsidRPr="00C028AA" w:rsidRDefault="00557463" w:rsidP="004274BB">
      <w:pPr>
        <w:pStyle w:val="Zkladntext"/>
        <w:keepNext/>
        <w:widowControl w:val="0"/>
        <w:spacing w:before="200"/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Výzvu na predkladanie konečných ponúk obstarávateľ súčasne písomne pošle uchádzačom</w:t>
      </w:r>
      <w:r w:rsidR="003448CA">
        <w:rPr>
          <w:rFonts w:ascii="Arial" w:hAnsi="Arial" w:cs="Arial"/>
          <w:sz w:val="20"/>
          <w:szCs w:val="20"/>
        </w:rPr>
        <w:t>, ktorých ponuky neboli počas rokovania vylúčené</w:t>
      </w:r>
      <w:r>
        <w:rPr>
          <w:rFonts w:ascii="Arial" w:hAnsi="Arial" w:cs="Arial"/>
          <w:sz w:val="20"/>
          <w:szCs w:val="20"/>
        </w:rPr>
        <w:t xml:space="preserve">. </w:t>
      </w:r>
      <w:r w:rsidRPr="00C028AA">
        <w:rPr>
          <w:rFonts w:ascii="Arial" w:hAnsi="Arial" w:cs="Arial"/>
          <w:sz w:val="20"/>
          <w:szCs w:val="20"/>
        </w:rPr>
        <w:t xml:space="preserve">Vo výzve na predkladanie </w:t>
      </w:r>
      <w:r>
        <w:rPr>
          <w:rFonts w:ascii="Arial" w:hAnsi="Arial" w:cs="Arial"/>
          <w:sz w:val="20"/>
          <w:szCs w:val="20"/>
        </w:rPr>
        <w:t xml:space="preserve">konečných </w:t>
      </w:r>
      <w:r w:rsidRPr="006253C3">
        <w:rPr>
          <w:rFonts w:ascii="Arial" w:hAnsi="Arial" w:cs="Arial"/>
          <w:sz w:val="20"/>
          <w:szCs w:val="20"/>
        </w:rPr>
        <w:t>ponúk obstarávateľ uvedie podrobné informácie, hlavne o</w:t>
      </w:r>
      <w:r w:rsidR="0009391F">
        <w:rPr>
          <w:rFonts w:ascii="Arial" w:hAnsi="Arial" w:cs="Arial"/>
          <w:sz w:val="20"/>
          <w:szCs w:val="20"/>
        </w:rPr>
        <w:t xml:space="preserve"> </w:t>
      </w:r>
      <w:r w:rsidRPr="006253C3">
        <w:rPr>
          <w:rFonts w:ascii="Arial" w:hAnsi="Arial" w:cs="Arial"/>
          <w:sz w:val="20"/>
          <w:szCs w:val="20"/>
        </w:rPr>
        <w:t>čase, mieste a</w:t>
      </w:r>
      <w:r w:rsidR="0009391F">
        <w:rPr>
          <w:rFonts w:ascii="Arial" w:hAnsi="Arial" w:cs="Arial"/>
          <w:sz w:val="20"/>
          <w:szCs w:val="20"/>
        </w:rPr>
        <w:t xml:space="preserve"> </w:t>
      </w:r>
      <w:r w:rsidRPr="006253C3">
        <w:rPr>
          <w:rFonts w:ascii="Arial" w:hAnsi="Arial" w:cs="Arial"/>
          <w:sz w:val="20"/>
          <w:szCs w:val="20"/>
        </w:rPr>
        <w:t xml:space="preserve">spôsobe predloženia </w:t>
      </w:r>
      <w:r>
        <w:rPr>
          <w:rFonts w:ascii="Arial" w:hAnsi="Arial" w:cs="Arial"/>
          <w:sz w:val="20"/>
          <w:szCs w:val="20"/>
        </w:rPr>
        <w:t xml:space="preserve">konečných </w:t>
      </w:r>
      <w:r w:rsidRPr="006253C3">
        <w:rPr>
          <w:rFonts w:ascii="Arial" w:hAnsi="Arial" w:cs="Arial"/>
          <w:sz w:val="20"/>
          <w:szCs w:val="20"/>
        </w:rPr>
        <w:t xml:space="preserve">ponúk. </w:t>
      </w:r>
      <w:r>
        <w:rPr>
          <w:rFonts w:ascii="Arial" w:hAnsi="Arial" w:cs="Arial"/>
          <w:sz w:val="20"/>
          <w:szCs w:val="20"/>
        </w:rPr>
        <w:t xml:space="preserve">Konečná </w:t>
      </w:r>
      <w:r w:rsidRPr="006253C3">
        <w:rPr>
          <w:rFonts w:ascii="Arial" w:hAnsi="Arial" w:cs="Arial"/>
          <w:sz w:val="20"/>
          <w:szCs w:val="20"/>
        </w:rPr>
        <w:t xml:space="preserve">ponuka uchádzača predložená po uplynutí lehoty na predkladanie </w:t>
      </w:r>
      <w:r>
        <w:rPr>
          <w:rFonts w:ascii="Arial" w:hAnsi="Arial" w:cs="Arial"/>
          <w:sz w:val="20"/>
          <w:szCs w:val="20"/>
        </w:rPr>
        <w:t xml:space="preserve">konečných </w:t>
      </w:r>
      <w:r w:rsidRPr="006253C3">
        <w:rPr>
          <w:rFonts w:ascii="Arial" w:hAnsi="Arial" w:cs="Arial"/>
          <w:sz w:val="20"/>
          <w:szCs w:val="20"/>
        </w:rPr>
        <w:t>ponúk sa vráti uchádzačovi neotvorená.</w:t>
      </w:r>
    </w:p>
    <w:p w14:paraId="4FCBFE3F" w14:textId="77777777" w:rsidR="00557463" w:rsidRDefault="00557463" w:rsidP="004274BB">
      <w:pPr>
        <w:pStyle w:val="Zkladntext"/>
        <w:keepNext/>
        <w:widowControl w:val="0"/>
        <w:spacing w:before="200"/>
        <w:ind w:left="540"/>
        <w:rPr>
          <w:rFonts w:ascii="Arial" w:hAnsi="Arial" w:cs="Arial"/>
          <w:b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 xml:space="preserve">Výzva na predkladanie </w:t>
      </w:r>
      <w:r>
        <w:rPr>
          <w:rFonts w:ascii="Arial" w:hAnsi="Arial" w:cs="Arial"/>
          <w:sz w:val="20"/>
          <w:szCs w:val="20"/>
        </w:rPr>
        <w:t xml:space="preserve">konečných </w:t>
      </w:r>
      <w:r w:rsidRPr="00C028AA">
        <w:rPr>
          <w:rFonts w:ascii="Arial" w:hAnsi="Arial" w:cs="Arial"/>
          <w:sz w:val="20"/>
          <w:szCs w:val="20"/>
        </w:rPr>
        <w:t xml:space="preserve">ponúk môže obsahovať v súlade so závermi z rokovaní </w:t>
      </w:r>
      <w:r w:rsidRPr="00DD0258">
        <w:rPr>
          <w:rFonts w:ascii="Arial" w:hAnsi="Arial" w:cs="Arial"/>
          <w:sz w:val="20"/>
          <w:szCs w:val="20"/>
        </w:rPr>
        <w:t xml:space="preserve">podľa bodu </w:t>
      </w:r>
      <w:r w:rsidR="0005569A" w:rsidRPr="00DD0258">
        <w:rPr>
          <w:rFonts w:ascii="Arial" w:hAnsi="Arial" w:cs="Arial"/>
          <w:sz w:val="20"/>
          <w:szCs w:val="20"/>
        </w:rPr>
        <w:fldChar w:fldCharType="begin"/>
      </w:r>
      <w:r w:rsidRPr="00DD0258">
        <w:rPr>
          <w:rFonts w:ascii="Arial" w:hAnsi="Arial" w:cs="Arial"/>
          <w:sz w:val="20"/>
          <w:szCs w:val="20"/>
        </w:rPr>
        <w:instrText xml:space="preserve"> REF _Ref449434088 \r \h </w:instrText>
      </w:r>
      <w:r w:rsidR="00BC23F6" w:rsidRPr="00DD0258">
        <w:rPr>
          <w:rFonts w:ascii="Arial" w:hAnsi="Arial" w:cs="Arial"/>
          <w:sz w:val="20"/>
          <w:szCs w:val="20"/>
        </w:rPr>
        <w:instrText xml:space="preserve"> \* MERGEFORMAT </w:instrText>
      </w:r>
      <w:r w:rsidR="0005569A" w:rsidRPr="00DD0258">
        <w:rPr>
          <w:rFonts w:ascii="Arial" w:hAnsi="Arial" w:cs="Arial"/>
          <w:sz w:val="20"/>
          <w:szCs w:val="20"/>
        </w:rPr>
      </w:r>
      <w:r w:rsidR="0005569A" w:rsidRPr="00DD0258">
        <w:rPr>
          <w:rFonts w:ascii="Arial" w:hAnsi="Arial" w:cs="Arial"/>
          <w:sz w:val="20"/>
          <w:szCs w:val="20"/>
        </w:rPr>
        <w:fldChar w:fldCharType="separate"/>
      </w:r>
      <w:r w:rsidR="00260728">
        <w:rPr>
          <w:rFonts w:ascii="Arial" w:hAnsi="Arial" w:cs="Arial"/>
          <w:sz w:val="20"/>
          <w:szCs w:val="20"/>
        </w:rPr>
        <w:t>21.4.3</w:t>
      </w:r>
      <w:r w:rsidR="0005569A" w:rsidRPr="00DD0258">
        <w:rPr>
          <w:rFonts w:ascii="Arial" w:hAnsi="Arial" w:cs="Arial"/>
          <w:sz w:val="20"/>
          <w:szCs w:val="20"/>
        </w:rPr>
        <w:fldChar w:fldCharType="end"/>
      </w:r>
      <w:r w:rsidRPr="00DD0258">
        <w:rPr>
          <w:rFonts w:ascii="Arial" w:hAnsi="Arial" w:cs="Arial"/>
          <w:sz w:val="20"/>
          <w:szCs w:val="20"/>
        </w:rPr>
        <w:t xml:space="preserve"> a </w:t>
      </w:r>
      <w:r w:rsidR="0005569A" w:rsidRPr="00DD0258">
        <w:rPr>
          <w:rFonts w:ascii="Arial" w:hAnsi="Arial" w:cs="Arial"/>
          <w:sz w:val="20"/>
          <w:szCs w:val="20"/>
        </w:rPr>
        <w:fldChar w:fldCharType="begin"/>
      </w:r>
      <w:r w:rsidRPr="00DD0258">
        <w:rPr>
          <w:rFonts w:ascii="Arial" w:hAnsi="Arial" w:cs="Arial"/>
          <w:sz w:val="20"/>
          <w:szCs w:val="20"/>
        </w:rPr>
        <w:instrText xml:space="preserve"> REF _Ref449432666 \r \h </w:instrText>
      </w:r>
      <w:r w:rsidR="00BC23F6" w:rsidRPr="00DD0258">
        <w:rPr>
          <w:rFonts w:ascii="Arial" w:hAnsi="Arial" w:cs="Arial"/>
          <w:sz w:val="20"/>
          <w:szCs w:val="20"/>
        </w:rPr>
        <w:instrText xml:space="preserve"> \* MERGEFORMAT </w:instrText>
      </w:r>
      <w:r w:rsidR="0005569A" w:rsidRPr="00DD0258">
        <w:rPr>
          <w:rFonts w:ascii="Arial" w:hAnsi="Arial" w:cs="Arial"/>
          <w:sz w:val="20"/>
          <w:szCs w:val="20"/>
        </w:rPr>
      </w:r>
      <w:r w:rsidR="0005569A" w:rsidRPr="00DD0258">
        <w:rPr>
          <w:rFonts w:ascii="Arial" w:hAnsi="Arial" w:cs="Arial"/>
          <w:sz w:val="20"/>
          <w:szCs w:val="20"/>
        </w:rPr>
        <w:fldChar w:fldCharType="separate"/>
      </w:r>
      <w:r w:rsidR="00260728">
        <w:rPr>
          <w:rFonts w:ascii="Arial" w:hAnsi="Arial" w:cs="Arial"/>
          <w:sz w:val="20"/>
          <w:szCs w:val="20"/>
        </w:rPr>
        <w:t>7.2</w:t>
      </w:r>
      <w:r w:rsidR="0005569A" w:rsidRPr="00DD0258">
        <w:rPr>
          <w:rFonts w:ascii="Arial" w:hAnsi="Arial" w:cs="Arial"/>
          <w:sz w:val="20"/>
          <w:szCs w:val="20"/>
        </w:rPr>
        <w:fldChar w:fldCharType="end"/>
      </w:r>
      <w:r w:rsidRPr="00DD0258">
        <w:rPr>
          <w:rFonts w:ascii="Arial" w:hAnsi="Arial" w:cs="Arial"/>
          <w:sz w:val="20"/>
          <w:szCs w:val="20"/>
        </w:rPr>
        <w:t xml:space="preserve"> zmenené technické</w:t>
      </w:r>
      <w:r w:rsidRPr="00C028AA">
        <w:rPr>
          <w:rFonts w:ascii="Arial" w:hAnsi="Arial" w:cs="Arial"/>
          <w:sz w:val="20"/>
          <w:szCs w:val="20"/>
        </w:rPr>
        <w:t xml:space="preserve"> a/alebo obchodné podmienky a požiadavky obstarávateľa týkajúce sa predmetu zákazky. Na základe informáci</w:t>
      </w:r>
      <w:r>
        <w:rPr>
          <w:rFonts w:ascii="Arial" w:hAnsi="Arial" w:cs="Arial"/>
          <w:sz w:val="20"/>
          <w:szCs w:val="20"/>
        </w:rPr>
        <w:t>í</w:t>
      </w:r>
      <w:r w:rsidRPr="00C028AA">
        <w:rPr>
          <w:rFonts w:ascii="Arial" w:hAnsi="Arial" w:cs="Arial"/>
          <w:sz w:val="20"/>
          <w:szCs w:val="20"/>
        </w:rPr>
        <w:t xml:space="preserve"> získaných pri rokovaniach a v súlade s aktualizovanými požiadavkami obstarávateľa týkajúcimi sa predmetu zákazky</w:t>
      </w:r>
      <w:r>
        <w:rPr>
          <w:rFonts w:ascii="Arial" w:hAnsi="Arial" w:cs="Arial"/>
          <w:sz w:val="20"/>
          <w:szCs w:val="20"/>
        </w:rPr>
        <w:t>,</w:t>
      </w:r>
      <w:r w:rsidRPr="00C028AA">
        <w:rPr>
          <w:rFonts w:ascii="Arial" w:hAnsi="Arial" w:cs="Arial"/>
          <w:sz w:val="20"/>
          <w:szCs w:val="20"/>
        </w:rPr>
        <w:t xml:space="preserve"> opísanými vo výzve na predkladanie </w:t>
      </w:r>
      <w:r>
        <w:rPr>
          <w:rFonts w:ascii="Arial" w:hAnsi="Arial" w:cs="Arial"/>
          <w:sz w:val="20"/>
          <w:szCs w:val="20"/>
        </w:rPr>
        <w:t xml:space="preserve">konečných </w:t>
      </w:r>
      <w:r w:rsidRPr="00C028AA">
        <w:rPr>
          <w:rFonts w:ascii="Arial" w:hAnsi="Arial" w:cs="Arial"/>
          <w:sz w:val="20"/>
          <w:szCs w:val="20"/>
        </w:rPr>
        <w:t>ponúk</w:t>
      </w:r>
      <w:r>
        <w:rPr>
          <w:rFonts w:ascii="Arial" w:hAnsi="Arial" w:cs="Arial"/>
          <w:sz w:val="20"/>
          <w:szCs w:val="20"/>
        </w:rPr>
        <w:t>,</w:t>
      </w:r>
      <w:r w:rsidRPr="00C028AA">
        <w:rPr>
          <w:rFonts w:ascii="Arial" w:hAnsi="Arial" w:cs="Arial"/>
          <w:sz w:val="20"/>
          <w:szCs w:val="20"/>
        </w:rPr>
        <w:t xml:space="preserve"> uchádzači, ktorí neboli vylúčení, predlož</w:t>
      </w:r>
      <w:r>
        <w:rPr>
          <w:rFonts w:ascii="Arial" w:hAnsi="Arial" w:cs="Arial"/>
          <w:sz w:val="20"/>
          <w:szCs w:val="20"/>
        </w:rPr>
        <w:t>ia</w:t>
      </w:r>
      <w:r w:rsidRPr="00C028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konečné </w:t>
      </w:r>
      <w:r w:rsidRPr="00C028AA">
        <w:rPr>
          <w:rFonts w:ascii="Arial" w:hAnsi="Arial" w:cs="Arial"/>
          <w:sz w:val="20"/>
          <w:szCs w:val="20"/>
        </w:rPr>
        <w:t xml:space="preserve">ponuky. </w:t>
      </w:r>
      <w:r w:rsidRPr="00BF7AFA">
        <w:rPr>
          <w:rFonts w:ascii="Arial" w:hAnsi="Arial" w:cs="Arial"/>
          <w:sz w:val="20"/>
          <w:szCs w:val="20"/>
        </w:rPr>
        <w:t xml:space="preserve">V prípade, že uchádzač podľa predchádzajúcej vety nepredloží </w:t>
      </w:r>
      <w:r>
        <w:rPr>
          <w:rFonts w:ascii="Arial" w:hAnsi="Arial" w:cs="Arial"/>
          <w:sz w:val="20"/>
          <w:szCs w:val="20"/>
        </w:rPr>
        <w:t xml:space="preserve">konečnú </w:t>
      </w:r>
      <w:r w:rsidRPr="00BF7AFA">
        <w:rPr>
          <w:rFonts w:ascii="Arial" w:hAnsi="Arial" w:cs="Arial"/>
          <w:sz w:val="20"/>
          <w:szCs w:val="20"/>
        </w:rPr>
        <w:t>ponuku, bude ponuka, ktorou je viazaný</w:t>
      </w:r>
      <w:r>
        <w:rPr>
          <w:rFonts w:ascii="Arial" w:hAnsi="Arial" w:cs="Arial"/>
          <w:sz w:val="20"/>
          <w:szCs w:val="20"/>
        </w:rPr>
        <w:t>,</w:t>
      </w:r>
      <w:r w:rsidRPr="00BF7AFA">
        <w:rPr>
          <w:rFonts w:ascii="Arial" w:hAnsi="Arial" w:cs="Arial"/>
          <w:sz w:val="20"/>
          <w:szCs w:val="20"/>
        </w:rPr>
        <w:t xml:space="preserve"> vylúčená zo súťaže z dôvodu nesplnenia </w:t>
      </w:r>
      <w:r w:rsidRPr="00BF7AFA">
        <w:rPr>
          <w:rFonts w:ascii="Arial" w:hAnsi="Arial" w:cs="Arial"/>
          <w:sz w:val="20"/>
          <w:szCs w:val="20"/>
        </w:rPr>
        <w:lastRenderedPageBreak/>
        <w:t>požiadaviek na predmet zákazky.</w:t>
      </w:r>
      <w:r w:rsidRPr="00C028AA">
        <w:rPr>
          <w:rFonts w:ascii="Arial" w:hAnsi="Arial" w:cs="Arial"/>
          <w:sz w:val="20"/>
          <w:szCs w:val="20"/>
        </w:rPr>
        <w:t xml:space="preserve"> Uchádzačovi bude v takomto prípade písomne oznámené vylúčenie jeho ponuky s uvedením dôvodu vylúčenia a lehoty, v ktorej môže podať </w:t>
      </w:r>
      <w:r>
        <w:rPr>
          <w:rFonts w:ascii="Arial" w:hAnsi="Arial" w:cs="Arial"/>
          <w:sz w:val="20"/>
          <w:szCs w:val="20"/>
        </w:rPr>
        <w:t>námietku</w:t>
      </w:r>
      <w:r w:rsidRPr="00C028AA">
        <w:rPr>
          <w:rFonts w:ascii="Arial" w:hAnsi="Arial" w:cs="Arial"/>
          <w:sz w:val="20"/>
          <w:szCs w:val="20"/>
        </w:rPr>
        <w:t xml:space="preserve">. </w:t>
      </w:r>
    </w:p>
    <w:p w14:paraId="5FE5A195" w14:textId="77777777" w:rsidR="00557463" w:rsidRPr="00D75F59" w:rsidRDefault="00557463" w:rsidP="004274BB">
      <w:pPr>
        <w:pStyle w:val="tlNadpis1Arial16ptTunVetkypsmenvekVavo"/>
        <w:widowControl w:val="0"/>
        <w:spacing w:before="240"/>
        <w:jc w:val="left"/>
      </w:pPr>
      <w:bookmarkStart w:id="107" w:name="_Toc309991815"/>
      <w:bookmarkStart w:id="108" w:name="_Toc447215248"/>
      <w:bookmarkStart w:id="109" w:name="_Toc150848151"/>
      <w:bookmarkStart w:id="110" w:name="_Toc257902738"/>
      <w:bookmarkEnd w:id="104"/>
      <w:r w:rsidRPr="00E73EA4">
        <w:t>Otváranie a vyhodnotenie ponúk</w:t>
      </w:r>
      <w:bookmarkEnd w:id="107"/>
      <w:bookmarkEnd w:id="108"/>
    </w:p>
    <w:p w14:paraId="0774C426" w14:textId="77777777" w:rsidR="00557463" w:rsidRPr="00610766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11" w:name="_Toc309991816"/>
      <w:bookmarkStart w:id="112" w:name="_Toc447215249"/>
      <w:bookmarkEnd w:id="109"/>
      <w:bookmarkEnd w:id="110"/>
      <w:r w:rsidRPr="00610766">
        <w:rPr>
          <w:rFonts w:cs="Arial"/>
        </w:rPr>
        <w:t>Otváranie ponúk</w:t>
      </w:r>
      <w:bookmarkEnd w:id="111"/>
      <w:bookmarkEnd w:id="112"/>
      <w:r w:rsidRPr="00610766">
        <w:rPr>
          <w:rFonts w:cs="Arial"/>
        </w:rPr>
        <w:t xml:space="preserve"> </w:t>
      </w:r>
    </w:p>
    <w:p w14:paraId="25959250" w14:textId="77777777" w:rsidR="00557463" w:rsidRPr="00C028AA" w:rsidRDefault="00557463" w:rsidP="004274BB">
      <w:pPr>
        <w:keepNext/>
        <w:widowControl w:val="0"/>
        <w:spacing w:before="120" w:after="120"/>
        <w:ind w:left="567"/>
        <w:jc w:val="both"/>
        <w:rPr>
          <w:rFonts w:ascii="Arial" w:hAnsi="Arial" w:cs="Arial"/>
          <w:sz w:val="20"/>
          <w:szCs w:val="20"/>
        </w:rPr>
      </w:pPr>
      <w:r w:rsidRPr="00C028AA">
        <w:rPr>
          <w:rFonts w:ascii="Arial" w:hAnsi="Arial" w:cs="Arial"/>
          <w:sz w:val="20"/>
          <w:szCs w:val="20"/>
        </w:rPr>
        <w:t>Otváranie ponúk bude neverejné a uchádzačom nebude poskytnutá zápisnica z</w:t>
      </w:r>
      <w:r>
        <w:rPr>
          <w:rFonts w:ascii="Arial" w:hAnsi="Arial" w:cs="Arial"/>
          <w:sz w:val="20"/>
          <w:szCs w:val="20"/>
        </w:rPr>
        <w:t> </w:t>
      </w:r>
      <w:r w:rsidRPr="00C028AA">
        <w:rPr>
          <w:rFonts w:ascii="Arial" w:hAnsi="Arial" w:cs="Arial"/>
          <w:sz w:val="20"/>
          <w:szCs w:val="20"/>
        </w:rPr>
        <w:t>otvárania</w:t>
      </w:r>
      <w:r>
        <w:rPr>
          <w:rFonts w:ascii="Arial" w:hAnsi="Arial" w:cs="Arial"/>
          <w:sz w:val="20"/>
          <w:szCs w:val="20"/>
        </w:rPr>
        <w:t xml:space="preserve"> ponúk</w:t>
      </w:r>
      <w:r w:rsidRPr="00C028AA">
        <w:rPr>
          <w:rFonts w:ascii="Arial" w:hAnsi="Arial" w:cs="Arial"/>
          <w:sz w:val="20"/>
          <w:szCs w:val="20"/>
        </w:rPr>
        <w:t>.</w:t>
      </w:r>
    </w:p>
    <w:p w14:paraId="761ADCDA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13" w:name="_Toc309991817"/>
      <w:bookmarkStart w:id="114" w:name="_Toc447215250"/>
      <w:r w:rsidRPr="00C028AA">
        <w:rPr>
          <w:rFonts w:cs="Arial"/>
        </w:rPr>
        <w:t>Preskúmanie ponúk</w:t>
      </w:r>
      <w:bookmarkEnd w:id="113"/>
      <w:bookmarkEnd w:id="114"/>
      <w:r w:rsidRPr="00C028AA">
        <w:rPr>
          <w:rFonts w:cs="Arial"/>
        </w:rPr>
        <w:t xml:space="preserve"> </w:t>
      </w:r>
    </w:p>
    <w:p w14:paraId="7F979692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15" w:name="_Ref447282390"/>
      <w:r w:rsidRPr="008E376E">
        <w:rPr>
          <w:rFonts w:cs="Arial"/>
          <w:b w:val="0"/>
          <w:caps w:val="0"/>
          <w:sz w:val="20"/>
        </w:rPr>
        <w:t>Preskúmanie ponúk je neverejné. Komisia zriadená obstarávateľom preskúmava ponuky z hľadiska splnenia požiadaviek na predmet zákazky uvedených v </w:t>
      </w:r>
      <w:r>
        <w:rPr>
          <w:rFonts w:cs="Arial"/>
          <w:b w:val="0"/>
          <w:caps w:val="0"/>
          <w:sz w:val="20"/>
        </w:rPr>
        <w:t>bode</w:t>
      </w:r>
      <w:r w:rsidRPr="008E376E">
        <w:rPr>
          <w:rFonts w:cs="Arial"/>
          <w:b w:val="0"/>
          <w:caps w:val="0"/>
          <w:sz w:val="20"/>
        </w:rPr>
        <w:t xml:space="preserve">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_Ref450056440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15.8</w:t>
      </w:r>
      <w:r w:rsidR="0005569A">
        <w:rPr>
          <w:rFonts w:cs="Arial"/>
          <w:b w:val="0"/>
          <w:caps w:val="0"/>
          <w:sz w:val="20"/>
        </w:rPr>
        <w:fldChar w:fldCharType="end"/>
      </w:r>
      <w:r>
        <w:rPr>
          <w:rFonts w:cs="Arial"/>
          <w:b w:val="0"/>
          <w:caps w:val="0"/>
          <w:sz w:val="20"/>
        </w:rPr>
        <w:t>,</w:t>
      </w:r>
      <w:r w:rsidRPr="008E376E">
        <w:rPr>
          <w:rFonts w:cs="Arial"/>
          <w:b w:val="0"/>
          <w:caps w:val="0"/>
          <w:sz w:val="20"/>
        </w:rPr>
        <w:t xml:space="preserve"> vrátane požiadaviek a podmienok uvedených v oznámení použitom ako výzva na súťaž, v týchto súťažných podkladoch, požiadaviek dohodnutých ako výsledok z rokovania, prípadne v ďalších podkladoch poskytnutých uchádzačom.</w:t>
      </w:r>
      <w:bookmarkEnd w:id="115"/>
      <w:r w:rsidRPr="008E376E">
        <w:rPr>
          <w:rFonts w:cs="Arial"/>
          <w:b w:val="0"/>
          <w:caps w:val="0"/>
          <w:sz w:val="20"/>
        </w:rPr>
        <w:t xml:space="preserve"> </w:t>
      </w:r>
    </w:p>
    <w:p w14:paraId="75785725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16" w:name="_Ref447282392"/>
      <w:r w:rsidRPr="008E376E">
        <w:rPr>
          <w:rFonts w:cs="Arial"/>
          <w:b w:val="0"/>
          <w:caps w:val="0"/>
          <w:sz w:val="20"/>
        </w:rPr>
        <w:t>Komisia akceptuje iba tie ponuky uchádzačov, ktoré okrem splnenia podmienok uvedených v predchádzajúcom bode zároveň neobsahujú žiadne obmedzenia alebo výhrady, ktoré sú v rozpore s požiadavkami a podmienkami uvedenými obstarávateľom v oznámení použitom ako výzva na súťaž, v týchto súťažných podkladoch a neobsahuje ani žiadne skutočnosti, ktoré sú v rozpore so všeobecne záväznými právnymi predpismi.</w:t>
      </w:r>
      <w:bookmarkEnd w:id="116"/>
      <w:r w:rsidRPr="008E376E">
        <w:rPr>
          <w:rFonts w:cs="Arial"/>
          <w:b w:val="0"/>
          <w:caps w:val="0"/>
          <w:sz w:val="20"/>
        </w:rPr>
        <w:t xml:space="preserve"> </w:t>
      </w:r>
    </w:p>
    <w:p w14:paraId="24B42D3D" w14:textId="77777777" w:rsidR="00557463" w:rsidRPr="008E376E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8E376E">
        <w:rPr>
          <w:rFonts w:cs="Arial"/>
          <w:b w:val="0"/>
          <w:caps w:val="0"/>
          <w:sz w:val="20"/>
        </w:rPr>
        <w:t xml:space="preserve">Ak komisia po preskúmaní ponúk zistí, že viac ako jedna ponuka vyhovuje všetkým požiadavkám obstarávateľa uvedeným v súťažných podkladoch a záveroch z rokovania, komisia pristúpi k vyhodnoteniu takýchto ponúk podľa článku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_Ref447285405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25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8E376E">
        <w:rPr>
          <w:rFonts w:cs="Arial"/>
          <w:b w:val="0"/>
          <w:caps w:val="0"/>
          <w:sz w:val="20"/>
        </w:rPr>
        <w:t>.</w:t>
      </w:r>
    </w:p>
    <w:p w14:paraId="2F384E4F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17" w:name="_Toc309991818"/>
      <w:bookmarkStart w:id="118" w:name="_Toc447215251"/>
      <w:r w:rsidRPr="00C028AA">
        <w:rPr>
          <w:rFonts w:cs="Arial"/>
        </w:rPr>
        <w:t>vysvetľovanie ponúk</w:t>
      </w:r>
      <w:bookmarkEnd w:id="117"/>
      <w:bookmarkEnd w:id="118"/>
    </w:p>
    <w:p w14:paraId="1E20FBAD" w14:textId="77777777" w:rsidR="00557463" w:rsidRPr="00F13888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19" w:name="_Ref447282499"/>
      <w:r w:rsidRPr="00F13888">
        <w:rPr>
          <w:rFonts w:cs="Arial"/>
          <w:b w:val="0"/>
          <w:caps w:val="0"/>
          <w:sz w:val="20"/>
        </w:rPr>
        <w:t>V prípade nejasností môže komisia písomne požiadať uchádzača o vysvetlenie jeho ponuky v lehote ňou určenej. Vysvetlením ponuky podľa predchádzajúcej vety nemôže dôjsť k zmene ponuky. Za zmenu ponuky sa nepovažuje odstránenie zrejmých chýb v písaní a počítaní.</w:t>
      </w:r>
      <w:bookmarkEnd w:id="119"/>
      <w:r w:rsidRPr="00F13888">
        <w:rPr>
          <w:rFonts w:cs="Arial"/>
          <w:b w:val="0"/>
          <w:caps w:val="0"/>
          <w:sz w:val="20"/>
        </w:rPr>
        <w:t xml:space="preserve"> </w:t>
      </w:r>
    </w:p>
    <w:p w14:paraId="7263E08E" w14:textId="77777777" w:rsidR="00557463" w:rsidRPr="00F13888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20" w:name="_Ref447282540"/>
      <w:r w:rsidRPr="00F13888">
        <w:rPr>
          <w:rFonts w:cs="Arial"/>
          <w:b w:val="0"/>
          <w:caps w:val="0"/>
          <w:sz w:val="20"/>
        </w:rPr>
        <w:t xml:space="preserve">Ak komisia zistí, že bola predložená mimoriadne nízka ponuka, komisia písomne požiada uchádzača o písomné vysvetlenie podrobností týkajúcich sa tej časti ponuky, ktoré sú pre jej cenu podstatné, v súlade s § 53 zákona. Po písomnom zdôvodnení mimoriadne nízkej ponuky môže komisia pozvať uchádzača na osobnú konzultáciu za účelom vysvetlenia predložených zdôvodnení. V odôvodnení návrhu ceny musí uchádzač preukázať, že ním </w:t>
      </w:r>
      <w:r>
        <w:rPr>
          <w:rFonts w:cs="Arial"/>
          <w:b w:val="0"/>
          <w:caps w:val="0"/>
          <w:sz w:val="20"/>
        </w:rPr>
        <w:t xml:space="preserve">navrhovaná </w:t>
      </w:r>
      <w:r w:rsidRPr="00F13888">
        <w:rPr>
          <w:rFonts w:cs="Arial"/>
          <w:b w:val="0"/>
          <w:caps w:val="0"/>
          <w:sz w:val="20"/>
        </w:rPr>
        <w:t>cena je stanovená v súlade s právnymi predpismi, týmito súťažnými podkladmi a zahŕňa všetky náklady súvisiace s dodávkou predmetu zákazky.</w:t>
      </w:r>
      <w:bookmarkEnd w:id="120"/>
    </w:p>
    <w:p w14:paraId="7CAA9713" w14:textId="77777777" w:rsidR="00557463" w:rsidRPr="00F13888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21" w:name="_Ref447282558"/>
      <w:r w:rsidRPr="00F13888">
        <w:rPr>
          <w:rFonts w:cs="Arial"/>
          <w:b w:val="0"/>
          <w:caps w:val="0"/>
          <w:sz w:val="20"/>
        </w:rPr>
        <w:t>Komisia vezme do úvahy včas podané vysvetlenie ponuky, alebo  mimoriadne nízkej ponuky a dôkazy poskytnuté uchádzačom. Obstarávateľ vylúči ponuku, ak:</w:t>
      </w:r>
      <w:bookmarkEnd w:id="121"/>
    </w:p>
    <w:p w14:paraId="3772BEE5" w14:textId="77777777" w:rsidR="00557463" w:rsidRDefault="00557463" w:rsidP="004274BB">
      <w:pPr>
        <w:pStyle w:val="Zkladntext"/>
        <w:keepNext/>
        <w:widowControl w:val="0"/>
        <w:numPr>
          <w:ilvl w:val="0"/>
          <w:numId w:val="1"/>
        </w:numPr>
        <w:spacing w:before="200"/>
        <w:ind w:hanging="1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 nepredloží písomné vysvetlenie prípadne opravený návrh zmluvy s odstránením zrejmých chýb v písaní a počítaní v lehote stanovenej komisiou,</w:t>
      </w:r>
    </w:p>
    <w:p w14:paraId="48122EEF" w14:textId="77777777" w:rsidR="00557463" w:rsidRDefault="00557463" w:rsidP="004274BB">
      <w:pPr>
        <w:pStyle w:val="Zkladntext"/>
        <w:keepNext/>
        <w:widowControl w:val="0"/>
        <w:numPr>
          <w:ilvl w:val="0"/>
          <w:numId w:val="1"/>
        </w:numPr>
        <w:spacing w:before="200"/>
        <w:ind w:hanging="1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predloženým vysvetlením došlo k zmene ponuky, alebo vysvetlenie  mimoriadne nízkej ponuky nie je v súlade s požiadavkami  § 53 ods. 2 zákona,</w:t>
      </w:r>
    </w:p>
    <w:p w14:paraId="7C9F5532" w14:textId="77777777" w:rsidR="00557463" w:rsidRDefault="00557463" w:rsidP="004274BB">
      <w:pPr>
        <w:pStyle w:val="Zkladntext"/>
        <w:keepNext/>
        <w:widowControl w:val="0"/>
        <w:numPr>
          <w:ilvl w:val="0"/>
          <w:numId w:val="1"/>
        </w:numPr>
        <w:spacing w:before="200"/>
        <w:ind w:hanging="1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 nezašle vysvetlenie mimoriadne nízkej ponuky v súlade s predchádzajúcou odrážkou, alebo sa nedostaví po výzve komisie na osobnú konzultáciu.</w:t>
      </w:r>
    </w:p>
    <w:p w14:paraId="07945F38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22" w:name="_Toc257902742"/>
      <w:bookmarkStart w:id="123" w:name="_Toc309991819"/>
      <w:bookmarkStart w:id="124" w:name="_Toc447215252"/>
      <w:bookmarkStart w:id="125" w:name="_Ref447283257"/>
      <w:bookmarkStart w:id="126" w:name="_Ref447285405"/>
      <w:bookmarkStart w:id="127" w:name="_Ref451180597"/>
      <w:r w:rsidRPr="00C028AA">
        <w:rPr>
          <w:rFonts w:cs="Arial"/>
        </w:rPr>
        <w:t>Vyhodnotenie ponúk</w:t>
      </w:r>
      <w:bookmarkEnd w:id="122"/>
      <w:bookmarkEnd w:id="123"/>
      <w:bookmarkEnd w:id="124"/>
      <w:bookmarkEnd w:id="125"/>
      <w:bookmarkEnd w:id="126"/>
      <w:bookmarkEnd w:id="127"/>
      <w:r w:rsidRPr="00C028AA">
        <w:rPr>
          <w:rFonts w:cs="Arial"/>
        </w:rPr>
        <w:t xml:space="preserve"> </w:t>
      </w:r>
    </w:p>
    <w:p w14:paraId="6215AB27" w14:textId="38F02079" w:rsidR="00557463" w:rsidRPr="00F13888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28" w:name="_Ref447283127"/>
      <w:r w:rsidRPr="00F13888">
        <w:rPr>
          <w:rFonts w:cs="Arial"/>
          <w:b w:val="0"/>
          <w:caps w:val="0"/>
          <w:sz w:val="20"/>
        </w:rPr>
        <w:t xml:space="preserve">Vyhodnotenie ponúk komisiou je neverejné. Časti ponúk uchádzačov označené ako „Ostatné“, musia spĺňať požiadavky obstarávateľa uvedené v bode </w:t>
      </w:r>
      <w:r w:rsidR="002F5B09">
        <w:fldChar w:fldCharType="begin"/>
      </w:r>
      <w:r w:rsidR="002F5B09">
        <w:instrText xml:space="preserve"> REF _Ref447282390 \r \h  \* MERGEFORMAT </w:instrText>
      </w:r>
      <w:r w:rsidR="002F5B09">
        <w:fldChar w:fldCharType="separate"/>
      </w:r>
      <w:r w:rsidR="00260728" w:rsidRPr="00260728">
        <w:rPr>
          <w:rFonts w:cs="Arial"/>
          <w:b w:val="0"/>
          <w:caps w:val="0"/>
          <w:sz w:val="20"/>
        </w:rPr>
        <w:t>23.1</w:t>
      </w:r>
      <w:r w:rsidR="002F5B09">
        <w:fldChar w:fldCharType="end"/>
      </w:r>
      <w:r w:rsidRPr="00F13888">
        <w:rPr>
          <w:rFonts w:cs="Arial"/>
          <w:b w:val="0"/>
          <w:caps w:val="0"/>
          <w:sz w:val="20"/>
        </w:rPr>
        <w:t xml:space="preserve"> a </w:t>
      </w:r>
      <w:r w:rsidR="002F5B09">
        <w:fldChar w:fldCharType="begin"/>
      </w:r>
      <w:r w:rsidR="002F5B09">
        <w:instrText xml:space="preserve"> REF _Ref447282392 \r \h  \* MERGEFORMAT </w:instrText>
      </w:r>
      <w:r w:rsidR="002F5B09">
        <w:fldChar w:fldCharType="separate"/>
      </w:r>
      <w:r w:rsidR="00260728" w:rsidRPr="00260728">
        <w:rPr>
          <w:rFonts w:cs="Arial"/>
          <w:b w:val="0"/>
          <w:caps w:val="0"/>
          <w:sz w:val="20"/>
        </w:rPr>
        <w:t>23.2</w:t>
      </w:r>
      <w:r w:rsidR="002F5B09">
        <w:fldChar w:fldCharType="end"/>
      </w:r>
      <w:r w:rsidRPr="00F13888">
        <w:rPr>
          <w:rFonts w:cs="Arial"/>
          <w:b w:val="0"/>
          <w:caps w:val="0"/>
          <w:sz w:val="20"/>
        </w:rPr>
        <w:t xml:space="preserve"> týchto súťažných podkladov. Komisia požiada o vysvetlenie a doplnenie ponuky v súlade s bodom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_Ref447282499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24.1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F13888">
        <w:rPr>
          <w:rFonts w:cs="Arial"/>
          <w:b w:val="0"/>
          <w:caps w:val="0"/>
          <w:sz w:val="20"/>
        </w:rPr>
        <w:t xml:space="preserve"> týchto </w:t>
      </w:r>
      <w:r w:rsidRPr="00F13888">
        <w:rPr>
          <w:rFonts w:cs="Arial"/>
          <w:b w:val="0"/>
          <w:caps w:val="0"/>
          <w:sz w:val="20"/>
        </w:rPr>
        <w:lastRenderedPageBreak/>
        <w:t>súťažných podkladov</w:t>
      </w:r>
      <w:r>
        <w:rPr>
          <w:rFonts w:cs="Arial"/>
          <w:b w:val="0"/>
          <w:caps w:val="0"/>
          <w:sz w:val="20"/>
        </w:rPr>
        <w:t>. O</w:t>
      </w:r>
      <w:r w:rsidRPr="00F13888">
        <w:rPr>
          <w:rFonts w:cs="Arial"/>
          <w:b w:val="0"/>
          <w:caps w:val="0"/>
          <w:sz w:val="20"/>
        </w:rPr>
        <w:t>bstarávateľ vylúči ponuky, ktoré nesplnili požiadavky na predmet zákazky, vrátane prípadu, ak konečná ponuka bezdôvodne mení časti ponuky, ktoré neboli predmetom rokovania. Obstarávateľ</w:t>
      </w:r>
      <w:r>
        <w:rPr>
          <w:rFonts w:cs="Arial"/>
          <w:b w:val="0"/>
          <w:caps w:val="0"/>
          <w:sz w:val="20"/>
        </w:rPr>
        <w:t xml:space="preserve"> </w:t>
      </w:r>
      <w:r w:rsidRPr="00F13888">
        <w:rPr>
          <w:rFonts w:cs="Arial"/>
          <w:b w:val="0"/>
          <w:caps w:val="0"/>
          <w:sz w:val="20"/>
        </w:rPr>
        <w:t>písomne upovedomí vylúčeného uchádzača o vylúčení jeho ponuky s uvedením dôvodu vylúčenia a lehoty, v ktorej môže byť podaná námietka.</w:t>
      </w:r>
      <w:bookmarkEnd w:id="128"/>
    </w:p>
    <w:p w14:paraId="7453DFC4" w14:textId="77777777" w:rsidR="00557463" w:rsidRPr="00F13888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13888">
        <w:rPr>
          <w:rFonts w:cs="Arial"/>
          <w:b w:val="0"/>
          <w:caps w:val="0"/>
          <w:sz w:val="20"/>
        </w:rPr>
        <w:t>Časti ponúk označené ako „Kritériá“</w:t>
      </w:r>
      <w:r>
        <w:rPr>
          <w:rFonts w:cs="Arial"/>
          <w:b w:val="0"/>
          <w:caps w:val="0"/>
          <w:sz w:val="20"/>
        </w:rPr>
        <w:t xml:space="preserve"> tých uchádzačov</w:t>
      </w:r>
      <w:r w:rsidRPr="00F13888">
        <w:rPr>
          <w:rFonts w:cs="Arial"/>
          <w:b w:val="0"/>
          <w:caps w:val="0"/>
          <w:sz w:val="20"/>
        </w:rPr>
        <w:t>, ktor</w:t>
      </w:r>
      <w:r>
        <w:rPr>
          <w:rFonts w:cs="Arial"/>
          <w:b w:val="0"/>
          <w:caps w:val="0"/>
          <w:sz w:val="20"/>
        </w:rPr>
        <w:t>í</w:t>
      </w:r>
      <w:r w:rsidRPr="00F13888">
        <w:rPr>
          <w:rFonts w:cs="Arial"/>
          <w:b w:val="0"/>
          <w:caps w:val="0"/>
          <w:sz w:val="20"/>
        </w:rPr>
        <w:t xml:space="preserve"> neboli zo súťaže vylúčen</w:t>
      </w:r>
      <w:r>
        <w:rPr>
          <w:rFonts w:cs="Arial"/>
          <w:b w:val="0"/>
          <w:caps w:val="0"/>
          <w:sz w:val="20"/>
        </w:rPr>
        <w:t>í</w:t>
      </w:r>
      <w:r w:rsidRPr="00F13888">
        <w:rPr>
          <w:rFonts w:cs="Arial"/>
          <w:b w:val="0"/>
          <w:caps w:val="0"/>
          <w:sz w:val="20"/>
        </w:rPr>
        <w:t>, budú vyhodnocované podľa kritérií na hodnotenie ponúk, uvedených v oznámení, prostredníctvom ktorého bola vyhlásená súťaž, a to spôsobom určeným v č</w:t>
      </w:r>
      <w:r>
        <w:rPr>
          <w:rFonts w:cs="Arial"/>
          <w:b w:val="0"/>
          <w:caps w:val="0"/>
          <w:sz w:val="20"/>
        </w:rPr>
        <w:t>asti</w:t>
      </w:r>
      <w:r w:rsidRPr="00F13888">
        <w:rPr>
          <w:rFonts w:cs="Arial"/>
          <w:b w:val="0"/>
          <w:caps w:val="0"/>
          <w:sz w:val="20"/>
        </w:rPr>
        <w:t xml:space="preserve"> A.</w:t>
      </w:r>
      <w:r>
        <w:rPr>
          <w:rFonts w:cs="Arial"/>
          <w:b w:val="0"/>
          <w:caps w:val="0"/>
          <w:sz w:val="20"/>
        </w:rPr>
        <w:t>3</w:t>
      </w:r>
      <w:r w:rsidRPr="00F13888">
        <w:rPr>
          <w:rFonts w:cs="Arial"/>
          <w:b w:val="0"/>
          <w:caps w:val="0"/>
          <w:sz w:val="20"/>
        </w:rPr>
        <w:t xml:space="preserve"> – „Kritériá na </w:t>
      </w:r>
      <w:r>
        <w:rPr>
          <w:rFonts w:cs="Arial"/>
          <w:b w:val="0"/>
          <w:caps w:val="0"/>
          <w:sz w:val="20"/>
        </w:rPr>
        <w:t>vy</w:t>
      </w:r>
      <w:r w:rsidRPr="00F13888">
        <w:rPr>
          <w:rFonts w:cs="Arial"/>
          <w:b w:val="0"/>
          <w:caps w:val="0"/>
          <w:sz w:val="20"/>
        </w:rPr>
        <w:t>hodnotenie ponúk a </w:t>
      </w:r>
      <w:r>
        <w:rPr>
          <w:rFonts w:cs="Arial"/>
          <w:b w:val="0"/>
          <w:caps w:val="0"/>
          <w:sz w:val="20"/>
        </w:rPr>
        <w:t>pravidlá</w:t>
      </w:r>
      <w:r w:rsidRPr="00F13888">
        <w:rPr>
          <w:rFonts w:cs="Arial"/>
          <w:b w:val="0"/>
          <w:caps w:val="0"/>
          <w:sz w:val="20"/>
        </w:rPr>
        <w:t xml:space="preserve"> ich uplatnenia“. V prípade </w:t>
      </w:r>
      <w:r>
        <w:rPr>
          <w:rFonts w:cs="Arial"/>
          <w:b w:val="0"/>
          <w:caps w:val="0"/>
          <w:sz w:val="20"/>
        </w:rPr>
        <w:t>vysvetlenia</w:t>
      </w:r>
      <w:r w:rsidRPr="00F13888">
        <w:rPr>
          <w:rFonts w:cs="Arial"/>
          <w:b w:val="0"/>
          <w:caps w:val="0"/>
          <w:sz w:val="20"/>
        </w:rPr>
        <w:t xml:space="preserve"> ponuky súvisiace</w:t>
      </w:r>
      <w:r>
        <w:rPr>
          <w:rFonts w:cs="Arial"/>
          <w:b w:val="0"/>
          <w:caps w:val="0"/>
          <w:sz w:val="20"/>
        </w:rPr>
        <w:t>ho</w:t>
      </w:r>
      <w:r w:rsidRPr="00F13888">
        <w:rPr>
          <w:rFonts w:cs="Arial"/>
          <w:b w:val="0"/>
          <w:caps w:val="0"/>
          <w:sz w:val="20"/>
        </w:rPr>
        <w:t xml:space="preserve"> s odstránením zrejmých chýb v písaní a počítaní, alebo mimoriadne nízkej ponuky, komisia požiada uchádzača o vysvetlenie a doplnenie ponuky v súlade s bodom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_Ref447282499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24.1</w:t>
      </w:r>
      <w:r w:rsidR="0005569A">
        <w:rPr>
          <w:rFonts w:cs="Arial"/>
          <w:b w:val="0"/>
          <w:caps w:val="0"/>
          <w:sz w:val="20"/>
        </w:rPr>
        <w:fldChar w:fldCharType="end"/>
      </w:r>
      <w:r>
        <w:rPr>
          <w:rFonts w:cs="Arial"/>
          <w:b w:val="0"/>
          <w:caps w:val="0"/>
          <w:sz w:val="20"/>
        </w:rPr>
        <w:t xml:space="preserve"> alebo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_Ref447282540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24.2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F13888">
        <w:rPr>
          <w:rFonts w:cs="Arial"/>
          <w:b w:val="0"/>
          <w:caps w:val="0"/>
          <w:sz w:val="20"/>
        </w:rPr>
        <w:t xml:space="preserve"> týchto súťažných podkladov</w:t>
      </w:r>
      <w:r>
        <w:rPr>
          <w:rFonts w:cs="Arial"/>
          <w:b w:val="0"/>
          <w:caps w:val="0"/>
          <w:sz w:val="20"/>
        </w:rPr>
        <w:t>. O</w:t>
      </w:r>
      <w:r w:rsidRPr="00F13888">
        <w:rPr>
          <w:rFonts w:cs="Arial"/>
          <w:b w:val="0"/>
          <w:caps w:val="0"/>
          <w:sz w:val="20"/>
        </w:rPr>
        <w:t xml:space="preserve">bstarávateľ vylúči ponuky, ktorých vysvetlenie nie je v súlade s bodom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_Ref447282558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24.3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F13888">
        <w:rPr>
          <w:rFonts w:cs="Arial"/>
          <w:b w:val="0"/>
          <w:caps w:val="0"/>
          <w:sz w:val="20"/>
        </w:rPr>
        <w:t xml:space="preserve"> týchto súťažných podkladov, a písomne upovedomí vylúčeného uchádzača o vylúčení jeho ponuky s uvedením dôvodu vylúčenia a lehoty, v ktorej môže byť podaná námietka.</w:t>
      </w:r>
    </w:p>
    <w:p w14:paraId="50BC51EC" w14:textId="77777777" w:rsidR="00557463" w:rsidRPr="00F13888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F13888">
        <w:rPr>
          <w:rFonts w:cs="Arial"/>
          <w:b w:val="0"/>
          <w:caps w:val="0"/>
          <w:sz w:val="20"/>
        </w:rPr>
        <w:t xml:space="preserve">Nevylúčené ponuky budú po vyhodnotení podľa tohto </w:t>
      </w:r>
      <w:r>
        <w:rPr>
          <w:rFonts w:cs="Arial"/>
          <w:b w:val="0"/>
          <w:caps w:val="0"/>
          <w:sz w:val="20"/>
        </w:rPr>
        <w:t>článku</w:t>
      </w:r>
      <w:r w:rsidRPr="00F13888">
        <w:rPr>
          <w:rFonts w:cs="Arial"/>
          <w:b w:val="0"/>
          <w:caps w:val="0"/>
          <w:sz w:val="20"/>
        </w:rPr>
        <w:t xml:space="preserve"> ešte upravované formou elektronickej aukcie podľa článku </w:t>
      </w:r>
      <w:r w:rsidR="0005569A">
        <w:rPr>
          <w:rFonts w:cs="Arial"/>
          <w:b w:val="0"/>
          <w:caps w:val="0"/>
          <w:sz w:val="20"/>
        </w:rPr>
        <w:fldChar w:fldCharType="begin"/>
      </w:r>
      <w:r>
        <w:rPr>
          <w:rFonts w:cs="Arial"/>
          <w:b w:val="0"/>
          <w:caps w:val="0"/>
          <w:sz w:val="20"/>
        </w:rPr>
        <w:instrText xml:space="preserve"> REF _Ref447282574 \r \h </w:instrText>
      </w:r>
      <w:r w:rsidR="0005569A">
        <w:rPr>
          <w:rFonts w:cs="Arial"/>
          <w:b w:val="0"/>
          <w:caps w:val="0"/>
          <w:sz w:val="20"/>
        </w:rPr>
      </w:r>
      <w:r w:rsidR="0005569A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26</w:t>
      </w:r>
      <w:r w:rsidR="0005569A">
        <w:rPr>
          <w:rFonts w:cs="Arial"/>
          <w:b w:val="0"/>
          <w:caps w:val="0"/>
          <w:sz w:val="20"/>
        </w:rPr>
        <w:fldChar w:fldCharType="end"/>
      </w:r>
      <w:r w:rsidRPr="00F13888">
        <w:rPr>
          <w:rFonts w:cs="Arial"/>
          <w:b w:val="0"/>
          <w:caps w:val="0"/>
          <w:sz w:val="20"/>
        </w:rPr>
        <w:t>.</w:t>
      </w:r>
    </w:p>
    <w:p w14:paraId="639F9DFA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29" w:name="_Toc257902743"/>
      <w:bookmarkStart w:id="130" w:name="_Toc447215253"/>
      <w:bookmarkStart w:id="131" w:name="_Ref447282574"/>
      <w:r w:rsidRPr="00C028AA">
        <w:rPr>
          <w:rFonts w:cs="Arial"/>
        </w:rPr>
        <w:t>Elektronická aukcia</w:t>
      </w:r>
      <w:bookmarkEnd w:id="129"/>
      <w:bookmarkEnd w:id="130"/>
      <w:bookmarkEnd w:id="131"/>
    </w:p>
    <w:p w14:paraId="7D7C7874" w14:textId="77777777" w:rsidR="00557463" w:rsidRPr="00ED3A1F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32" w:name="_Toc257618075"/>
      <w:bookmarkStart w:id="133" w:name="_Toc257618728"/>
      <w:bookmarkStart w:id="134" w:name="_Toc257890415"/>
      <w:r w:rsidRPr="00ED3A1F">
        <w:rPr>
          <w:rFonts w:cs="Arial"/>
          <w:b w:val="0"/>
          <w:caps w:val="0"/>
          <w:sz w:val="20"/>
        </w:rPr>
        <w:t xml:space="preserve">Obstarávateľ pre účely zostavenia konečného poradia ponúk uskutoční automatizované vyhodnotenie cien formou elektronickej aukcie. Obstarávateľ vyzve všetkých uchádzačov, ktorých ponuky boli vyhodnocované podľa bodu </w:t>
      </w:r>
      <w:r w:rsidR="0009391F" w:rsidRPr="00ED3A1F">
        <w:rPr>
          <w:rFonts w:cs="Arial"/>
          <w:b w:val="0"/>
          <w:caps w:val="0"/>
          <w:sz w:val="20"/>
        </w:rPr>
        <w:t>2</w:t>
      </w:r>
      <w:r w:rsidR="0009391F">
        <w:rPr>
          <w:rFonts w:cs="Arial"/>
          <w:b w:val="0"/>
          <w:caps w:val="0"/>
          <w:sz w:val="20"/>
        </w:rPr>
        <w:t>5</w:t>
      </w:r>
      <w:r w:rsidR="0009391F" w:rsidRPr="00ED3A1F">
        <w:rPr>
          <w:rFonts w:cs="Arial"/>
          <w:b w:val="0"/>
          <w:caps w:val="0"/>
          <w:sz w:val="20"/>
        </w:rPr>
        <w:t xml:space="preserve"> </w:t>
      </w:r>
      <w:r w:rsidRPr="00ED3A1F">
        <w:rPr>
          <w:rFonts w:cs="Arial"/>
          <w:b w:val="0"/>
          <w:caps w:val="0"/>
          <w:sz w:val="20"/>
        </w:rPr>
        <w:t xml:space="preserve">a neboli zo súťaže vylúčené, na predloženie nových cien v systéme EVO. </w:t>
      </w:r>
    </w:p>
    <w:p w14:paraId="2B25E4EA" w14:textId="77777777" w:rsidR="00557463" w:rsidRPr="00CF0110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CF0110">
        <w:rPr>
          <w:rFonts w:cs="Arial"/>
          <w:b w:val="0"/>
          <w:caps w:val="0"/>
          <w:sz w:val="20"/>
        </w:rPr>
        <w:t>Pre prihlásenie do elektronickej aukcie je potrebná registrácia uchádzača. Príručka pre elektronickú aukciu je k dispozícii na adrese:</w:t>
      </w:r>
      <w:r>
        <w:rPr>
          <w:rFonts w:cs="Arial"/>
          <w:b w:val="0"/>
          <w:caps w:val="0"/>
          <w:sz w:val="20"/>
        </w:rPr>
        <w:t xml:space="preserve"> </w:t>
      </w:r>
      <w:hyperlink r:id="rId12" w:history="1">
        <w:r w:rsidRPr="00701D16">
          <w:rPr>
            <w:rStyle w:val="Hypertextovprepojenie"/>
            <w:rFonts w:cs="Arial"/>
            <w:b w:val="0"/>
            <w:caps w:val="0"/>
            <w:sz w:val="20"/>
          </w:rPr>
          <w:t>http://www.uvo.gov.sk/verejny-obstaravatel-obstaravatel/portal-systemu-evo-/prirucky-a-odporucania-pre-system-evo-3e7.html</w:t>
        </w:r>
      </w:hyperlink>
      <w:r>
        <w:rPr>
          <w:rFonts w:cs="Arial"/>
          <w:b w:val="0"/>
          <w:caps w:val="0"/>
          <w:sz w:val="20"/>
        </w:rPr>
        <w:t xml:space="preserve"> </w:t>
      </w:r>
      <w:r w:rsidRPr="00CF0110">
        <w:rPr>
          <w:rFonts w:cs="Arial"/>
          <w:b w:val="0"/>
          <w:caps w:val="0"/>
          <w:sz w:val="20"/>
        </w:rPr>
        <w:t>.</w:t>
      </w:r>
    </w:p>
    <w:p w14:paraId="67CBB8B3" w14:textId="77777777" w:rsidR="00557463" w:rsidRPr="00ED3A1F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ED3A1F">
        <w:rPr>
          <w:rFonts w:cs="Arial"/>
          <w:b w:val="0"/>
          <w:caps w:val="0"/>
          <w:sz w:val="20"/>
        </w:rPr>
        <w:t xml:space="preserve">Výzvou na účasť v elektronickej aukcii obstarávateľ </w:t>
      </w:r>
      <w:r w:rsidRPr="00ED3A1F">
        <w:rPr>
          <w:rFonts w:cs="Arial"/>
          <w:caps w:val="0"/>
          <w:sz w:val="20"/>
        </w:rPr>
        <w:t>najneskôr dva pracovné dni</w:t>
      </w:r>
      <w:r w:rsidRPr="00ED3A1F">
        <w:rPr>
          <w:rFonts w:cs="Arial"/>
          <w:b w:val="0"/>
          <w:caps w:val="0"/>
          <w:sz w:val="20"/>
        </w:rPr>
        <w:t xml:space="preserve"> pred uskutočnením elektronickej aukcie elektronicky vyzve všetkých uchádzačov, ktorí spĺňajú podmienky, na predloženie nových cien a uvedie informácie o priebehu elektronickej aukcie s uvedením  dátumu a času začiatku a času ukončenia aukcie, vzorec na určenie automatizovaného prehodnotenia poradia na základe predložených nových hodnôt hodnotiacich kritérií a hodnotu minimálneho rozdielu ponúk (pravidlo vylepšovania). </w:t>
      </w:r>
    </w:p>
    <w:p w14:paraId="0D79A71D" w14:textId="77777777" w:rsidR="00557463" w:rsidRPr="00ED3A1F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ED3A1F">
        <w:rPr>
          <w:rFonts w:cs="Arial"/>
          <w:b w:val="0"/>
          <w:caps w:val="0"/>
          <w:sz w:val="20"/>
        </w:rPr>
        <w:t xml:space="preserve">Na začiatku aukcie nákupca vloží počiatočné ceny vyhodnocované podľa článku </w:t>
      </w:r>
      <w:r w:rsidR="0005569A" w:rsidRPr="00ED3A1F">
        <w:rPr>
          <w:rFonts w:cs="Arial"/>
          <w:b w:val="0"/>
          <w:caps w:val="0"/>
          <w:sz w:val="20"/>
        </w:rPr>
        <w:fldChar w:fldCharType="begin"/>
      </w:r>
      <w:r w:rsidRPr="00ED3A1F">
        <w:rPr>
          <w:rFonts w:cs="Arial"/>
          <w:b w:val="0"/>
          <w:caps w:val="0"/>
          <w:sz w:val="20"/>
        </w:rPr>
        <w:instrText xml:space="preserve"> REF _Ref447283257 \r \h </w:instrText>
      </w:r>
      <w:r w:rsidR="00ED3A1F">
        <w:rPr>
          <w:rFonts w:cs="Arial"/>
          <w:b w:val="0"/>
          <w:caps w:val="0"/>
          <w:sz w:val="20"/>
        </w:rPr>
        <w:instrText xml:space="preserve"> \* MERGEFORMAT </w:instrText>
      </w:r>
      <w:r w:rsidR="0005569A" w:rsidRPr="00ED3A1F">
        <w:rPr>
          <w:rFonts w:cs="Arial"/>
          <w:b w:val="0"/>
          <w:caps w:val="0"/>
          <w:sz w:val="20"/>
        </w:rPr>
      </w:r>
      <w:r w:rsidR="0005569A" w:rsidRPr="00ED3A1F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25</w:t>
      </w:r>
      <w:r w:rsidR="0005569A" w:rsidRPr="00ED3A1F">
        <w:rPr>
          <w:rFonts w:cs="Arial"/>
          <w:b w:val="0"/>
          <w:caps w:val="0"/>
          <w:sz w:val="20"/>
        </w:rPr>
        <w:fldChar w:fldCharType="end"/>
      </w:r>
      <w:r w:rsidRPr="00ED3A1F">
        <w:rPr>
          <w:rFonts w:cs="Arial"/>
          <w:b w:val="0"/>
          <w:caps w:val="0"/>
          <w:sz w:val="20"/>
        </w:rPr>
        <w:t xml:space="preserve">. Počas určeného časového intervalu bude umožnené uchádzačom zadávať do systému vylepšené nové ceny. Uchádzači nemajú sprístupnený počet ani menný zoznam uchádzačov. Počas trvania aukcie má uchádzač možnosť v systéme vidieť svoje aktuálne zadané ceny, momentálne najnižšie ceny v súťaži a aktuálne relatívne umiestnenie (pozíciu) jeho ponuky. Poradie ponúk systém určuje na základe najnižšej ceny. Uchádzač môže svoju ponuku v priebehu aukcie vylepšiť predložením </w:t>
      </w:r>
      <w:r w:rsidR="001A3AFC" w:rsidRPr="00ED3A1F">
        <w:rPr>
          <w:rFonts w:cs="Arial"/>
          <w:b w:val="0"/>
          <w:caps w:val="0"/>
          <w:sz w:val="20"/>
        </w:rPr>
        <w:t>novej ceny.</w:t>
      </w:r>
      <w:r w:rsidRPr="00ED3A1F">
        <w:rPr>
          <w:rFonts w:cs="Arial"/>
          <w:b w:val="0"/>
          <w:caps w:val="0"/>
          <w:sz w:val="20"/>
        </w:rPr>
        <w:t xml:space="preserve"> Systém neumožní vložiť takú hodnotu ponuky, ktorá nespĺňa požadovaný minimálny rozdiel </w:t>
      </w:r>
      <w:r w:rsidRPr="000A1071">
        <w:rPr>
          <w:rFonts w:cs="Arial"/>
          <w:b w:val="0"/>
          <w:caps w:val="0"/>
          <w:sz w:val="20"/>
          <w:highlight w:val="yellow"/>
        </w:rPr>
        <w:t>XXX</w:t>
      </w:r>
      <w:r w:rsidRPr="00ED3A1F">
        <w:rPr>
          <w:rFonts w:cs="Arial"/>
          <w:b w:val="0"/>
          <w:caps w:val="0"/>
          <w:sz w:val="20"/>
        </w:rPr>
        <w:t xml:space="preserve"> € medzi aktuálnou hodnotou a novou hodnotou, prípadne prekračuje maximálnu hodnotu zákazky stanovenú na </w:t>
      </w:r>
      <w:r w:rsidRPr="000A1071">
        <w:rPr>
          <w:rFonts w:cs="Arial"/>
          <w:b w:val="0"/>
          <w:caps w:val="0"/>
          <w:sz w:val="20"/>
          <w:highlight w:val="yellow"/>
        </w:rPr>
        <w:t>XXX</w:t>
      </w:r>
      <w:r w:rsidRPr="00ED3A1F">
        <w:rPr>
          <w:rFonts w:cs="Arial"/>
          <w:b w:val="0"/>
          <w:caps w:val="0"/>
          <w:sz w:val="20"/>
        </w:rPr>
        <w:t xml:space="preserve"> €. </w:t>
      </w:r>
    </w:p>
    <w:p w14:paraId="0F0CAF39" w14:textId="77777777" w:rsidR="00557463" w:rsidRPr="00CF0110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CF0110">
        <w:rPr>
          <w:rFonts w:cs="Arial"/>
          <w:b w:val="0"/>
          <w:caps w:val="0"/>
          <w:sz w:val="20"/>
        </w:rPr>
        <w:t>Ukončenie aukcie bude v stanovenom čase s predlžovaním. Ak v </w:t>
      </w:r>
      <w:r w:rsidRPr="00DD0258">
        <w:rPr>
          <w:rFonts w:cs="Arial"/>
          <w:b w:val="0"/>
          <w:caps w:val="0"/>
          <w:sz w:val="20"/>
        </w:rPr>
        <w:t xml:space="preserve">posledných </w:t>
      </w:r>
      <w:r w:rsidRPr="00DD0258">
        <w:rPr>
          <w:rFonts w:cs="Arial"/>
          <w:caps w:val="0"/>
          <w:sz w:val="20"/>
        </w:rPr>
        <w:t>5 minútach</w:t>
      </w:r>
      <w:r w:rsidRPr="00DD0258">
        <w:rPr>
          <w:rFonts w:cs="Arial"/>
          <w:b w:val="0"/>
          <w:caps w:val="0"/>
          <w:sz w:val="20"/>
        </w:rPr>
        <w:t xml:space="preserve"> bude niektorým z uchádzačov predložená vylepšená cenová ponuka, bude čas zostávajúci do ukončenia aukcie automaticky zvýšený na </w:t>
      </w:r>
      <w:r w:rsidR="000A1071">
        <w:rPr>
          <w:rFonts w:cs="Arial"/>
          <w:caps w:val="0"/>
          <w:sz w:val="20"/>
        </w:rPr>
        <w:t>5</w:t>
      </w:r>
      <w:r w:rsidR="000A1071" w:rsidRPr="00DD0258">
        <w:rPr>
          <w:rFonts w:cs="Arial"/>
          <w:caps w:val="0"/>
          <w:sz w:val="20"/>
        </w:rPr>
        <w:t xml:space="preserve"> </w:t>
      </w:r>
      <w:r w:rsidRPr="00DD0258">
        <w:rPr>
          <w:rFonts w:cs="Arial"/>
          <w:caps w:val="0"/>
          <w:sz w:val="20"/>
        </w:rPr>
        <w:t>minút</w:t>
      </w:r>
      <w:r w:rsidRPr="00DD0258">
        <w:rPr>
          <w:rFonts w:cs="Arial"/>
          <w:b w:val="0"/>
          <w:caps w:val="0"/>
          <w:sz w:val="20"/>
        </w:rPr>
        <w:t>. Po ukončení aukcie nie je uchádzačovi</w:t>
      </w:r>
      <w:r w:rsidRPr="00CF0110">
        <w:rPr>
          <w:rFonts w:cs="Arial"/>
          <w:b w:val="0"/>
          <w:caps w:val="0"/>
          <w:sz w:val="20"/>
        </w:rPr>
        <w:t xml:space="preserve"> umožnené upraviť jeho  ponuku v systéme.</w:t>
      </w:r>
    </w:p>
    <w:p w14:paraId="74AACD35" w14:textId="77777777" w:rsidR="00557463" w:rsidRPr="00C10A6E" w:rsidRDefault="00557463" w:rsidP="004274BB">
      <w:pPr>
        <w:pStyle w:val="tlNadpis1Arial16ptTunVetkypsmenvekVavo"/>
        <w:widowControl w:val="0"/>
        <w:spacing w:before="240"/>
        <w:jc w:val="left"/>
      </w:pPr>
      <w:bookmarkStart w:id="135" w:name="_Toc309991820"/>
      <w:bookmarkStart w:id="136" w:name="_Toc150848157"/>
      <w:bookmarkStart w:id="137" w:name="_Toc447215254"/>
      <w:bookmarkEnd w:id="132"/>
      <w:bookmarkEnd w:id="133"/>
      <w:bookmarkEnd w:id="134"/>
      <w:r w:rsidRPr="007A67A6">
        <w:t>Prijatie ponuky</w:t>
      </w:r>
      <w:bookmarkEnd w:id="135"/>
      <w:bookmarkEnd w:id="136"/>
      <w:bookmarkEnd w:id="137"/>
    </w:p>
    <w:p w14:paraId="578F7099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38" w:name="_Toc257902744"/>
      <w:bookmarkStart w:id="139" w:name="_Toc150848158"/>
      <w:bookmarkStart w:id="140" w:name="_Toc309991821"/>
      <w:bookmarkStart w:id="141" w:name="_Toc447215255"/>
      <w:r w:rsidRPr="00C028AA">
        <w:rPr>
          <w:rFonts w:cs="Arial"/>
        </w:rPr>
        <w:t xml:space="preserve">Informácia o výsledku vyhodnotenia </w:t>
      </w:r>
      <w:r>
        <w:rPr>
          <w:rFonts w:cs="Arial"/>
        </w:rPr>
        <w:t xml:space="preserve">konečných </w:t>
      </w:r>
      <w:r w:rsidRPr="00C028AA">
        <w:rPr>
          <w:rFonts w:cs="Arial"/>
        </w:rPr>
        <w:t>ponúk</w:t>
      </w:r>
      <w:bookmarkEnd w:id="138"/>
      <w:bookmarkEnd w:id="139"/>
      <w:bookmarkEnd w:id="140"/>
      <w:bookmarkEnd w:id="141"/>
    </w:p>
    <w:p w14:paraId="34DF91A6" w14:textId="5E8278CC" w:rsidR="00557463" w:rsidRPr="00DE717D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DE717D">
        <w:rPr>
          <w:rFonts w:cs="Arial"/>
          <w:b w:val="0"/>
          <w:caps w:val="0"/>
          <w:sz w:val="20"/>
        </w:rPr>
        <w:t>Po vyhodnotení ponúk</w:t>
      </w:r>
      <w:r w:rsidRPr="00DE717D">
        <w:rPr>
          <w:rFonts w:cs="Arial"/>
          <w:sz w:val="20"/>
        </w:rPr>
        <w:t xml:space="preserve"> </w:t>
      </w:r>
      <w:r w:rsidRPr="00DE717D">
        <w:rPr>
          <w:rFonts w:cs="Arial"/>
          <w:b w:val="0"/>
          <w:caps w:val="0"/>
          <w:sz w:val="20"/>
        </w:rPr>
        <w:t>upravených elektronickou aukciou</w:t>
      </w:r>
      <w:r w:rsidRPr="00DE717D">
        <w:rPr>
          <w:rFonts w:cs="Arial"/>
          <w:b w:val="0"/>
          <w:sz w:val="20"/>
        </w:rPr>
        <w:t>,</w:t>
      </w:r>
      <w:r w:rsidRPr="00DE717D">
        <w:rPr>
          <w:rFonts w:cs="Arial"/>
          <w:sz w:val="20"/>
        </w:rPr>
        <w:t xml:space="preserve"> </w:t>
      </w:r>
      <w:r w:rsidRPr="00DE717D">
        <w:rPr>
          <w:rFonts w:cs="Arial"/>
          <w:b w:val="0"/>
          <w:caps w:val="0"/>
          <w:sz w:val="20"/>
        </w:rPr>
        <w:t xml:space="preserve">obstarávateľ vyzve na preukázanie splnenia podmienok účasti tých uchádzačov, ktorí sa umiestnili na prvom až treťom mieste v poradí, ktorí preukazovali splnenie podmienok účasti jednotným európskym dokladom. </w:t>
      </w:r>
      <w:r w:rsidRPr="00DE717D">
        <w:rPr>
          <w:rFonts w:cs="Arial"/>
          <w:b w:val="0"/>
          <w:caps w:val="0"/>
          <w:sz w:val="20"/>
        </w:rPr>
        <w:lastRenderedPageBreak/>
        <w:t xml:space="preserve">Uchádzači sú povinní predložiť doklady v lehote </w:t>
      </w:r>
      <w:r w:rsidR="00D54B70">
        <w:rPr>
          <w:rFonts w:cs="Arial"/>
          <w:caps w:val="0"/>
          <w:sz w:val="20"/>
        </w:rPr>
        <w:t>5</w:t>
      </w:r>
      <w:r w:rsidRPr="00B50B44">
        <w:rPr>
          <w:rFonts w:cs="Arial"/>
          <w:caps w:val="0"/>
          <w:sz w:val="20"/>
        </w:rPr>
        <w:t xml:space="preserve"> pracovných dní</w:t>
      </w:r>
      <w:r w:rsidRPr="00DE717D">
        <w:rPr>
          <w:rFonts w:cs="Arial"/>
          <w:b w:val="0"/>
          <w:caps w:val="0"/>
          <w:sz w:val="20"/>
        </w:rPr>
        <w:t xml:space="preserve"> odo dňa doručenia žiadosti. Nepredloženie dokladov v tejto lehote sa považuje za nesplnenie podmienok účasti. Obstarávateľ vylúči uchádzača, ak nesplnil podmienky účasti, ak predložil neplatné doklady, alebo nepredložil vysvetlenie alebo doplnenie dokladov v určenej lehote, alebo poskytol nepravdivé alebo skreslené informácie. Vylúčeným uchádzačom oznámi vylúčenie spolu s dôvodmi vylúčenia a lehotou, v ktorej môže byť podaná námietka. </w:t>
      </w:r>
    </w:p>
    <w:p w14:paraId="7FE34EA3" w14:textId="77777777" w:rsidR="00557463" w:rsidRPr="00565C52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565C52">
        <w:rPr>
          <w:rFonts w:cs="Arial"/>
          <w:b w:val="0"/>
          <w:caps w:val="0"/>
          <w:sz w:val="20"/>
        </w:rPr>
        <w:t xml:space="preserve">Po vyhodnotení </w:t>
      </w:r>
      <w:r>
        <w:rPr>
          <w:rFonts w:cs="Arial"/>
          <w:b w:val="0"/>
          <w:caps w:val="0"/>
          <w:sz w:val="20"/>
        </w:rPr>
        <w:t xml:space="preserve">splnenia podmienok </w:t>
      </w:r>
      <w:r w:rsidRPr="00834CEF">
        <w:rPr>
          <w:rFonts w:cs="Arial"/>
          <w:b w:val="0"/>
          <w:caps w:val="0"/>
          <w:sz w:val="20"/>
        </w:rPr>
        <w:t>účasti ob</w:t>
      </w:r>
      <w:r w:rsidRPr="00565C52">
        <w:rPr>
          <w:rFonts w:cs="Arial"/>
          <w:b w:val="0"/>
          <w:caps w:val="0"/>
          <w:sz w:val="20"/>
        </w:rPr>
        <w:t xml:space="preserve">starávateľ písomne oznámi každému uchádzačovi, ktorého ponuka bola vyhodnotená, výsledok vyhodnotenia ponúk, vrátane poradia uchádzačov. Neúspešnému uchádzačovi oznámi, že jeho ponuka neuspela </w:t>
      </w:r>
      <w:r w:rsidRPr="000E6FB8">
        <w:rPr>
          <w:rFonts w:cs="Arial"/>
          <w:b w:val="0"/>
          <w:caps w:val="0"/>
          <w:sz w:val="20"/>
        </w:rPr>
        <w:t>z</w:t>
      </w:r>
      <w:r w:rsidR="007D6A2A">
        <w:rPr>
          <w:rFonts w:cs="Arial"/>
          <w:b w:val="0"/>
          <w:caps w:val="0"/>
          <w:sz w:val="20"/>
        </w:rPr>
        <w:t xml:space="preserve"> </w:t>
      </w:r>
      <w:r w:rsidRPr="000E6FB8">
        <w:rPr>
          <w:rFonts w:cs="Arial"/>
          <w:b w:val="0"/>
          <w:caps w:val="0"/>
          <w:sz w:val="20"/>
        </w:rPr>
        <w:t xml:space="preserve">dôvodu, že na základe automatizovaného </w:t>
      </w:r>
      <w:r w:rsidRPr="00DE717D">
        <w:rPr>
          <w:rFonts w:cs="Arial"/>
          <w:b w:val="0"/>
          <w:caps w:val="0"/>
          <w:sz w:val="20"/>
        </w:rPr>
        <w:t>vyhodnotenia ponukovej ceny jeho</w:t>
      </w:r>
      <w:r w:rsidRPr="000E6FB8">
        <w:rPr>
          <w:rFonts w:cs="Arial"/>
          <w:b w:val="0"/>
          <w:caps w:val="0"/>
          <w:sz w:val="20"/>
        </w:rPr>
        <w:t xml:space="preserve"> ponuka nebola vyhodnotená ako najvýhodnejšia</w:t>
      </w:r>
      <w:r w:rsidRPr="00565C52">
        <w:rPr>
          <w:rFonts w:cs="Arial"/>
          <w:b w:val="0"/>
          <w:caps w:val="0"/>
          <w:sz w:val="20"/>
        </w:rPr>
        <w:t xml:space="preserve"> a</w:t>
      </w:r>
      <w:r w:rsidR="007D6A2A">
        <w:rPr>
          <w:rFonts w:cs="Arial"/>
          <w:b w:val="0"/>
          <w:caps w:val="0"/>
          <w:sz w:val="20"/>
        </w:rPr>
        <w:t xml:space="preserve"> </w:t>
      </w:r>
      <w:r w:rsidRPr="00565C52">
        <w:rPr>
          <w:rFonts w:cs="Arial"/>
          <w:b w:val="0"/>
          <w:caps w:val="0"/>
          <w:sz w:val="20"/>
        </w:rPr>
        <w:t xml:space="preserve">ďalej uvedie identifikáciu úspešného uchádzača spolu s informáciou o charakteristike a výhodách prijatej ponuky a lehotu, v ktorej </w:t>
      </w:r>
      <w:r w:rsidRPr="00D86036">
        <w:rPr>
          <w:rFonts w:cs="Arial"/>
          <w:b w:val="0"/>
          <w:caps w:val="0"/>
          <w:sz w:val="20"/>
        </w:rPr>
        <w:t xml:space="preserve">neúspešný uchádzač </w:t>
      </w:r>
      <w:r w:rsidRPr="00565C52">
        <w:rPr>
          <w:rFonts w:cs="Arial"/>
          <w:b w:val="0"/>
          <w:caps w:val="0"/>
          <w:sz w:val="20"/>
        </w:rPr>
        <w:t>môž</w:t>
      </w:r>
      <w:r>
        <w:rPr>
          <w:rFonts w:cs="Arial"/>
          <w:b w:val="0"/>
          <w:caps w:val="0"/>
          <w:sz w:val="20"/>
        </w:rPr>
        <w:t>e</w:t>
      </w:r>
      <w:r w:rsidRPr="00565C52">
        <w:rPr>
          <w:rFonts w:cs="Arial"/>
          <w:b w:val="0"/>
          <w:caps w:val="0"/>
          <w:sz w:val="20"/>
        </w:rPr>
        <w:t xml:space="preserve"> podať námietku.</w:t>
      </w:r>
    </w:p>
    <w:p w14:paraId="4E4CD267" w14:textId="77777777" w:rsidR="00557463" w:rsidRPr="00DE717D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565C52">
        <w:rPr>
          <w:rFonts w:cs="Arial"/>
          <w:b w:val="0"/>
          <w:caps w:val="0"/>
          <w:sz w:val="20"/>
        </w:rPr>
        <w:t xml:space="preserve"> </w:t>
      </w:r>
      <w:r w:rsidRPr="00DE717D">
        <w:rPr>
          <w:rFonts w:cs="Arial"/>
          <w:b w:val="0"/>
          <w:caps w:val="0"/>
          <w:sz w:val="20"/>
        </w:rPr>
        <w:t xml:space="preserve">Úspešnému uchádzačovi bude zaslané oznámenie, že jeho ponuka bola prijatá. </w:t>
      </w:r>
    </w:p>
    <w:p w14:paraId="743097C0" w14:textId="77777777" w:rsidR="00557463" w:rsidRPr="00DE717D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DE717D">
        <w:rPr>
          <w:rFonts w:cs="Arial"/>
          <w:b w:val="0"/>
          <w:caps w:val="0"/>
          <w:sz w:val="20"/>
        </w:rPr>
        <w:t>Obstarávateľ v</w:t>
      </w:r>
      <w:r w:rsidR="007D6A2A">
        <w:rPr>
          <w:rFonts w:cs="Arial"/>
          <w:b w:val="0"/>
          <w:caps w:val="0"/>
          <w:sz w:val="20"/>
        </w:rPr>
        <w:t xml:space="preserve"> </w:t>
      </w:r>
      <w:r w:rsidRPr="00DE717D">
        <w:rPr>
          <w:rFonts w:cs="Arial"/>
          <w:b w:val="0"/>
          <w:caps w:val="0"/>
          <w:sz w:val="20"/>
        </w:rPr>
        <w:t>lehote viazanosti ponúk vyzve úspešného uchádzača na predloženie podpísaného návrhu zmluvy, v 2 vyhotoveniach, vrátane príloh, pripravených v súlade s týmito súťažnými podkladmi, upravených v súlade s výsledkom elektronickej aukcie.</w:t>
      </w:r>
    </w:p>
    <w:p w14:paraId="073A94E5" w14:textId="77777777" w:rsidR="00557463" w:rsidRPr="006B79CF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42" w:name="_Toc150848159"/>
      <w:bookmarkStart w:id="143" w:name="_Toc257902745"/>
      <w:bookmarkStart w:id="144" w:name="_Toc309991822"/>
      <w:bookmarkStart w:id="145" w:name="_Toc447215256"/>
      <w:r w:rsidRPr="006B79CF">
        <w:rPr>
          <w:rFonts w:cs="Arial"/>
        </w:rPr>
        <w:t>Uzavretie zmluvy</w:t>
      </w:r>
      <w:bookmarkEnd w:id="142"/>
      <w:bookmarkEnd w:id="143"/>
      <w:bookmarkEnd w:id="144"/>
      <w:bookmarkEnd w:id="145"/>
    </w:p>
    <w:p w14:paraId="6D6EB748" w14:textId="77777777" w:rsidR="00557463" w:rsidRPr="00565C52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46" w:name="_Ref447284083"/>
      <w:r w:rsidRPr="00565C52">
        <w:rPr>
          <w:rFonts w:cs="Arial"/>
          <w:b w:val="0"/>
          <w:caps w:val="0"/>
          <w:sz w:val="20"/>
        </w:rPr>
        <w:t xml:space="preserve">Obstarávateľ uzavrie s úspešným uchádzačom zmluvu podľa ustanovenia § 56 zákona. Zmluva s úspešným uchádzačom, ktorého ponuka bola prijatá, bude uzavretá najneskôr do uplynutia lehoty viazanosti </w:t>
      </w:r>
      <w:r w:rsidRPr="00DD0258">
        <w:rPr>
          <w:rFonts w:cs="Arial"/>
          <w:b w:val="0"/>
          <w:caps w:val="0"/>
          <w:sz w:val="20"/>
        </w:rPr>
        <w:t xml:space="preserve">ponúk (bod </w:t>
      </w:r>
      <w:r w:rsidR="0005569A" w:rsidRPr="00DD0258">
        <w:rPr>
          <w:rFonts w:cs="Arial"/>
          <w:b w:val="0"/>
          <w:caps w:val="0"/>
          <w:sz w:val="20"/>
        </w:rPr>
        <w:fldChar w:fldCharType="begin"/>
      </w:r>
      <w:r w:rsidRPr="00DD0258">
        <w:rPr>
          <w:rFonts w:cs="Arial"/>
          <w:b w:val="0"/>
          <w:caps w:val="0"/>
          <w:sz w:val="20"/>
        </w:rPr>
        <w:instrText xml:space="preserve"> REF _Ref447284023 \r \h </w:instrText>
      </w:r>
      <w:r w:rsidR="00ED3A1F" w:rsidRPr="00DD0258">
        <w:rPr>
          <w:rFonts w:cs="Arial"/>
          <w:b w:val="0"/>
          <w:caps w:val="0"/>
          <w:sz w:val="20"/>
        </w:rPr>
        <w:instrText xml:space="preserve"> \* MERGEFORMAT </w:instrText>
      </w:r>
      <w:r w:rsidR="0005569A" w:rsidRPr="00DD0258">
        <w:rPr>
          <w:rFonts w:cs="Arial"/>
          <w:b w:val="0"/>
          <w:caps w:val="0"/>
          <w:sz w:val="20"/>
        </w:rPr>
      </w:r>
      <w:r w:rsidR="0005569A" w:rsidRPr="00DD0258">
        <w:rPr>
          <w:rFonts w:cs="Arial"/>
          <w:b w:val="0"/>
          <w:caps w:val="0"/>
          <w:sz w:val="20"/>
        </w:rPr>
        <w:fldChar w:fldCharType="separate"/>
      </w:r>
      <w:r w:rsidR="00260728">
        <w:rPr>
          <w:rFonts w:cs="Arial"/>
          <w:b w:val="0"/>
          <w:caps w:val="0"/>
          <w:sz w:val="20"/>
        </w:rPr>
        <w:t>20.1</w:t>
      </w:r>
      <w:r w:rsidR="0005569A" w:rsidRPr="00DD0258">
        <w:rPr>
          <w:rFonts w:cs="Arial"/>
          <w:b w:val="0"/>
          <w:caps w:val="0"/>
          <w:sz w:val="20"/>
        </w:rPr>
        <w:fldChar w:fldCharType="end"/>
      </w:r>
      <w:r w:rsidRPr="00DD0258">
        <w:rPr>
          <w:rFonts w:cs="Arial"/>
          <w:b w:val="0"/>
          <w:caps w:val="0"/>
          <w:sz w:val="20"/>
        </w:rPr>
        <w:t>). Úspešný uchádzač</w:t>
      </w:r>
      <w:r w:rsidR="00684E77">
        <w:rPr>
          <w:rFonts w:cs="Arial"/>
          <w:b w:val="0"/>
          <w:caps w:val="0"/>
          <w:sz w:val="20"/>
        </w:rPr>
        <w:t xml:space="preserve"> a jeho prípadní subdodávatelia</w:t>
      </w:r>
      <w:r w:rsidRPr="00565C52">
        <w:rPr>
          <w:rFonts w:cs="Arial"/>
          <w:b w:val="0"/>
          <w:caps w:val="0"/>
          <w:sz w:val="20"/>
        </w:rPr>
        <w:t xml:space="preserve"> mus</w:t>
      </w:r>
      <w:r w:rsidR="00684E77">
        <w:rPr>
          <w:rFonts w:cs="Arial"/>
          <w:b w:val="0"/>
          <w:caps w:val="0"/>
          <w:sz w:val="20"/>
        </w:rPr>
        <w:t>ia</w:t>
      </w:r>
      <w:r w:rsidRPr="00565C52">
        <w:rPr>
          <w:rFonts w:cs="Arial"/>
          <w:b w:val="0"/>
          <w:caps w:val="0"/>
          <w:sz w:val="20"/>
        </w:rPr>
        <w:t xml:space="preserve"> </w:t>
      </w:r>
      <w:r w:rsidR="000515D9">
        <w:rPr>
          <w:rFonts w:cs="Arial"/>
          <w:b w:val="0"/>
          <w:caps w:val="0"/>
          <w:sz w:val="20"/>
        </w:rPr>
        <w:t>byť zapísan</w:t>
      </w:r>
      <w:r w:rsidR="00684E77">
        <w:rPr>
          <w:rFonts w:cs="Arial"/>
          <w:b w:val="0"/>
          <w:caps w:val="0"/>
          <w:sz w:val="20"/>
        </w:rPr>
        <w:t>í</w:t>
      </w:r>
      <w:r w:rsidR="000515D9">
        <w:rPr>
          <w:rFonts w:cs="Arial"/>
          <w:b w:val="0"/>
          <w:caps w:val="0"/>
          <w:sz w:val="20"/>
        </w:rPr>
        <w:t xml:space="preserve"> </w:t>
      </w:r>
      <w:r w:rsidRPr="00565C52">
        <w:rPr>
          <w:rFonts w:cs="Arial"/>
          <w:b w:val="0"/>
          <w:caps w:val="0"/>
          <w:sz w:val="20"/>
        </w:rPr>
        <w:t>v registri</w:t>
      </w:r>
      <w:r w:rsidR="000515D9">
        <w:rPr>
          <w:rFonts w:cs="Arial"/>
          <w:b w:val="0"/>
          <w:caps w:val="0"/>
          <w:sz w:val="20"/>
        </w:rPr>
        <w:t xml:space="preserve"> partnerov verejného sektora</w:t>
      </w:r>
      <w:r w:rsidRPr="00565C52">
        <w:rPr>
          <w:rFonts w:cs="Arial"/>
          <w:b w:val="0"/>
          <w:caps w:val="0"/>
          <w:sz w:val="20"/>
        </w:rPr>
        <w:t>.</w:t>
      </w:r>
      <w:bookmarkEnd w:id="146"/>
      <w:r w:rsidRPr="00565C52">
        <w:rPr>
          <w:rFonts w:cs="Arial"/>
          <w:b w:val="0"/>
          <w:caps w:val="0"/>
          <w:sz w:val="20"/>
        </w:rPr>
        <w:t xml:space="preserve"> </w:t>
      </w:r>
    </w:p>
    <w:p w14:paraId="4B7A37CC" w14:textId="77777777" w:rsidR="00557463" w:rsidRDefault="006F21D0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>
        <w:rPr>
          <w:rFonts w:cs="Arial"/>
          <w:b w:val="0"/>
          <w:caps w:val="0"/>
          <w:sz w:val="20"/>
        </w:rPr>
        <w:t> </w:t>
      </w:r>
      <w:r w:rsidRPr="00ED3A1F">
        <w:rPr>
          <w:rFonts w:cs="Arial"/>
          <w:b w:val="0"/>
          <w:caps w:val="0"/>
          <w:sz w:val="20"/>
        </w:rPr>
        <w:t>V</w:t>
      </w:r>
      <w:r w:rsidR="00045244" w:rsidRPr="00ED3A1F">
        <w:rPr>
          <w:rFonts w:cs="Arial"/>
          <w:b w:val="0"/>
          <w:caps w:val="0"/>
          <w:sz w:val="20"/>
        </w:rPr>
        <w:t> </w:t>
      </w:r>
      <w:r w:rsidRPr="00ED3A1F">
        <w:rPr>
          <w:rFonts w:cs="Arial"/>
          <w:b w:val="0"/>
          <w:caps w:val="0"/>
          <w:sz w:val="20"/>
        </w:rPr>
        <w:t>prípade</w:t>
      </w:r>
      <w:r w:rsidR="00045244" w:rsidRPr="00ED3A1F">
        <w:rPr>
          <w:rFonts w:cs="Arial"/>
          <w:b w:val="0"/>
          <w:caps w:val="0"/>
          <w:sz w:val="20"/>
        </w:rPr>
        <w:t>, že úspešný uchádzač a jeho prípadní subdodávatelia nebudú zapísaní v </w:t>
      </w:r>
      <w:r w:rsidR="00557463" w:rsidRPr="00ED3A1F">
        <w:rPr>
          <w:rFonts w:cs="Arial"/>
          <w:b w:val="0"/>
          <w:caps w:val="0"/>
          <w:sz w:val="20"/>
        </w:rPr>
        <w:t>registri</w:t>
      </w:r>
      <w:r w:rsidR="00045244" w:rsidRPr="00ED3A1F">
        <w:rPr>
          <w:rFonts w:cs="Arial"/>
          <w:b w:val="0"/>
          <w:caps w:val="0"/>
          <w:sz w:val="20"/>
        </w:rPr>
        <w:t xml:space="preserve"> partnerov verejného sektora</w:t>
      </w:r>
      <w:r w:rsidR="00557463" w:rsidRPr="00ED3A1F">
        <w:rPr>
          <w:rFonts w:cs="Arial"/>
          <w:b w:val="0"/>
          <w:caps w:val="0"/>
          <w:sz w:val="20"/>
        </w:rPr>
        <w:t xml:space="preserve"> v lehote 10 dní odo dňa, keď bude úspešný uchádzač písomne vyzvaný na uzavretie zmluvy, sa považuje za neposkytnutie riadnej súčinnosti, potrebnej na uzavretie zmluvy a obstarávateľ písomne vyzve na uzavretie zmluvy druhého uchádzača v poradí. Ak ani tento neposkytne riadnu súčinnosť na uzavretie zmluvy do 10 dní od výzvy na uzavretie zmluvy, uzavrie zmluvu s tretím uchádzačom v poradí, ak splní všetky požadované podmienky v termíne do 10 dní odo dňa, keď bude písomne vyzvaný na uzavretie zmluvy. </w:t>
      </w:r>
    </w:p>
    <w:p w14:paraId="4E611867" w14:textId="77777777" w:rsidR="00D54B70" w:rsidRPr="00ED3A1F" w:rsidRDefault="00D54B70" w:rsidP="004274BB">
      <w:pPr>
        <w:pStyle w:val="tltlNadpis2Arial14ptNiejeTunVetkypsmenvek"/>
        <w:widowControl w:val="0"/>
        <w:ind w:left="567"/>
        <w:jc w:val="both"/>
        <w:rPr>
          <w:rFonts w:cs="Arial"/>
          <w:b w:val="0"/>
          <w:caps w:val="0"/>
          <w:sz w:val="20"/>
        </w:rPr>
      </w:pPr>
    </w:p>
    <w:p w14:paraId="2ABB63A7" w14:textId="77777777" w:rsidR="00557463" w:rsidRPr="00E73EA4" w:rsidRDefault="00557463" w:rsidP="004274BB">
      <w:pPr>
        <w:pStyle w:val="tlNadpis1Arial16ptTunVetkypsmenvekVavo"/>
        <w:widowControl w:val="0"/>
        <w:tabs>
          <w:tab w:val="left" w:pos="0"/>
        </w:tabs>
        <w:spacing w:before="240"/>
        <w:jc w:val="left"/>
      </w:pPr>
      <w:bookmarkStart w:id="147" w:name="_Toc309644502"/>
      <w:bookmarkStart w:id="148" w:name="_Toc309652724"/>
      <w:bookmarkStart w:id="149" w:name="_Toc309655276"/>
      <w:bookmarkStart w:id="150" w:name="_Toc309656634"/>
      <w:bookmarkStart w:id="151" w:name="_Toc309991823"/>
      <w:bookmarkStart w:id="152" w:name="_Toc447215257"/>
      <w:r>
        <w:t>Ďalšie informácie</w:t>
      </w:r>
      <w:bookmarkEnd w:id="147"/>
      <w:bookmarkEnd w:id="148"/>
      <w:bookmarkEnd w:id="149"/>
      <w:bookmarkEnd w:id="150"/>
      <w:bookmarkEnd w:id="151"/>
      <w:bookmarkEnd w:id="152"/>
    </w:p>
    <w:p w14:paraId="71EACFA3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53" w:name="_Toc257902746"/>
      <w:bookmarkStart w:id="154" w:name="_Toc309991824"/>
      <w:bookmarkStart w:id="155" w:name="_Toc447215258"/>
      <w:r w:rsidRPr="00C028AA">
        <w:rPr>
          <w:rFonts w:cs="Arial"/>
        </w:rPr>
        <w:t>Dôvernosť procesu verejného obstarávania</w:t>
      </w:r>
      <w:bookmarkEnd w:id="153"/>
      <w:bookmarkEnd w:id="154"/>
      <w:bookmarkEnd w:id="155"/>
    </w:p>
    <w:p w14:paraId="582C957A" w14:textId="77777777" w:rsidR="00557463" w:rsidRPr="00B02487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56" w:name="_Ref447283877"/>
      <w:r w:rsidRPr="00B02487">
        <w:rPr>
          <w:rFonts w:cs="Arial"/>
          <w:b w:val="0"/>
          <w:caps w:val="0"/>
          <w:sz w:val="20"/>
        </w:rPr>
        <w:t>Informácie, týkajúce sa preskúmania, vysvetľovania a vyhodnocovania ponúk sú dôverné. Členovia komisie na vyhodnotenie ponúk a zodpovedné osoby obstarávateľa nesmú/nebudú počas prebiehajúceho procesu vyhlásen</w:t>
      </w:r>
      <w:r>
        <w:rPr>
          <w:rFonts w:cs="Arial"/>
          <w:b w:val="0"/>
          <w:caps w:val="0"/>
          <w:sz w:val="20"/>
        </w:rPr>
        <w:t>ého obstarávania</w:t>
      </w:r>
      <w:r w:rsidRPr="00B02487">
        <w:rPr>
          <w:rFonts w:cs="Arial"/>
          <w:b w:val="0"/>
          <w:caps w:val="0"/>
          <w:sz w:val="20"/>
        </w:rPr>
        <w:t xml:space="preserve"> poskytovať alebo zverejňovať uvedené informácie o obsahu ponúk ani uchádzačom, ani žiadnym iným tretím osobám. Po podpise zmluvy obstarávateľ zverejní na „Profile“ na stránke Úradu pre verejné obstarávanie </w:t>
      </w:r>
      <w:proofErr w:type="spellStart"/>
      <w:r w:rsidRPr="00B02487">
        <w:rPr>
          <w:rFonts w:cs="Arial"/>
          <w:b w:val="0"/>
          <w:caps w:val="0"/>
          <w:sz w:val="20"/>
        </w:rPr>
        <w:t>sken</w:t>
      </w:r>
      <w:proofErr w:type="spellEnd"/>
      <w:r w:rsidRPr="00B02487">
        <w:rPr>
          <w:rFonts w:cs="Arial"/>
          <w:b w:val="0"/>
          <w:caps w:val="0"/>
          <w:sz w:val="20"/>
        </w:rPr>
        <w:t xml:space="preserve"> zápisnice o posúdení splnenia podmienok účasti vo verejnom obstarávaní, </w:t>
      </w:r>
      <w:proofErr w:type="spellStart"/>
      <w:r w:rsidRPr="00B02487">
        <w:rPr>
          <w:rFonts w:cs="Arial"/>
          <w:b w:val="0"/>
          <w:caps w:val="0"/>
          <w:sz w:val="20"/>
        </w:rPr>
        <w:t>skeny</w:t>
      </w:r>
      <w:proofErr w:type="spellEnd"/>
      <w:r w:rsidRPr="00B02487">
        <w:rPr>
          <w:rFonts w:cs="Arial"/>
          <w:b w:val="0"/>
          <w:caps w:val="0"/>
          <w:sz w:val="20"/>
        </w:rPr>
        <w:t xml:space="preserve"> ponúk všetkých uchádzačov doručené v lehote na predkladanie ponúk, </w:t>
      </w:r>
      <w:proofErr w:type="spellStart"/>
      <w:r w:rsidRPr="00B02487">
        <w:rPr>
          <w:rFonts w:cs="Arial"/>
          <w:b w:val="0"/>
          <w:caps w:val="0"/>
          <w:sz w:val="20"/>
        </w:rPr>
        <w:t>sken</w:t>
      </w:r>
      <w:proofErr w:type="spellEnd"/>
      <w:r w:rsidRPr="00B02487">
        <w:rPr>
          <w:rFonts w:cs="Arial"/>
          <w:b w:val="0"/>
          <w:caps w:val="0"/>
          <w:sz w:val="20"/>
        </w:rPr>
        <w:t xml:space="preserve"> zápisnice z otvárania ponúk, </w:t>
      </w:r>
      <w:proofErr w:type="spellStart"/>
      <w:r w:rsidRPr="00B02487">
        <w:rPr>
          <w:rFonts w:cs="Arial"/>
          <w:b w:val="0"/>
          <w:caps w:val="0"/>
          <w:sz w:val="20"/>
        </w:rPr>
        <w:t>sken</w:t>
      </w:r>
      <w:proofErr w:type="spellEnd"/>
      <w:r w:rsidRPr="00B02487">
        <w:rPr>
          <w:rFonts w:cs="Arial"/>
          <w:b w:val="0"/>
          <w:caps w:val="0"/>
          <w:sz w:val="20"/>
        </w:rPr>
        <w:t xml:space="preserve"> zápisnice o vyhodnotení ponúk, </w:t>
      </w:r>
      <w:proofErr w:type="spellStart"/>
      <w:r w:rsidRPr="00B02487">
        <w:rPr>
          <w:rFonts w:cs="Arial"/>
          <w:b w:val="0"/>
          <w:caps w:val="0"/>
          <w:sz w:val="20"/>
        </w:rPr>
        <w:t>sken</w:t>
      </w:r>
      <w:proofErr w:type="spellEnd"/>
      <w:r w:rsidRPr="00B02487">
        <w:rPr>
          <w:rFonts w:cs="Arial"/>
          <w:b w:val="0"/>
          <w:caps w:val="0"/>
          <w:sz w:val="20"/>
        </w:rPr>
        <w:t xml:space="preserve"> uzavretej zmluvy alebo dodatku.</w:t>
      </w:r>
      <w:bookmarkEnd w:id="156"/>
    </w:p>
    <w:p w14:paraId="416F4D80" w14:textId="77777777" w:rsidR="00557463" w:rsidRPr="00B02487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bookmarkStart w:id="157" w:name="_Ref451179445"/>
      <w:r w:rsidRPr="00B02487">
        <w:rPr>
          <w:rFonts w:cs="Arial"/>
          <w:b w:val="0"/>
          <w:caps w:val="0"/>
          <w:sz w:val="20"/>
        </w:rPr>
        <w:t>Informácie, ktoré uchádzač v ponuke označí za dôverné, nebudú zverejnené alebo inak použité bez predchádzajúceho súhlasu uchádzača, pokiaľ:</w:t>
      </w:r>
      <w:bookmarkEnd w:id="157"/>
    </w:p>
    <w:p w14:paraId="65FCFBB8" w14:textId="77777777" w:rsidR="00557463" w:rsidRPr="00B02487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 w:rsidRPr="00B02487">
        <w:rPr>
          <w:rFonts w:cs="Arial"/>
          <w:b w:val="0"/>
          <w:caps w:val="0"/>
          <w:sz w:val="20"/>
        </w:rPr>
        <w:t>uvedené nebude v rozpore so zákonom a inými všeobecne záväznými právnymi predpismi,</w:t>
      </w:r>
    </w:p>
    <w:p w14:paraId="3551A1FA" w14:textId="77777777" w:rsidR="00557463" w:rsidRPr="00DD0258" w:rsidRDefault="00557463" w:rsidP="004274BB">
      <w:pPr>
        <w:pStyle w:val="tltlNadpis2Arial14ptNiejeTunVetkypsmenvek"/>
        <w:widowControl w:val="0"/>
        <w:numPr>
          <w:ilvl w:val="2"/>
          <w:numId w:val="6"/>
        </w:numPr>
        <w:ind w:hanging="657"/>
        <w:jc w:val="both"/>
        <w:rPr>
          <w:rFonts w:cs="Arial"/>
          <w:b w:val="0"/>
          <w:caps w:val="0"/>
          <w:sz w:val="20"/>
        </w:rPr>
      </w:pPr>
      <w:r w:rsidRPr="00B02487">
        <w:rPr>
          <w:rFonts w:cs="Arial"/>
          <w:b w:val="0"/>
          <w:caps w:val="0"/>
          <w:sz w:val="20"/>
        </w:rPr>
        <w:t xml:space="preserve">z obsahu ponuky bude nepochybne jasné, ktoré informácie považuje uchádzač za dôverné a ponuka v elektronickej </w:t>
      </w:r>
      <w:r w:rsidRPr="00DD0258">
        <w:rPr>
          <w:rFonts w:cs="Arial"/>
          <w:b w:val="0"/>
          <w:caps w:val="0"/>
          <w:sz w:val="20"/>
        </w:rPr>
        <w:t xml:space="preserve">forme bude predložená aj v takom vyhotovení, ktoré </w:t>
      </w:r>
      <w:r w:rsidRPr="00DD0258">
        <w:rPr>
          <w:rFonts w:cs="Arial"/>
          <w:b w:val="0"/>
          <w:caps w:val="0"/>
          <w:sz w:val="20"/>
        </w:rPr>
        <w:lastRenderedPageBreak/>
        <w:t xml:space="preserve">umožní ochranu dôverných informácii v súlade s bodom </w:t>
      </w:r>
      <w:r w:rsidR="00F66FCB" w:rsidRPr="00DD0258">
        <w:rPr>
          <w:rFonts w:cs="Arial"/>
          <w:b w:val="0"/>
          <w:caps w:val="0"/>
          <w:sz w:val="20"/>
        </w:rPr>
        <w:t>18.5</w:t>
      </w:r>
      <w:r w:rsidRPr="00DD0258">
        <w:rPr>
          <w:rFonts w:cs="Arial"/>
          <w:b w:val="0"/>
          <w:caps w:val="0"/>
          <w:sz w:val="20"/>
        </w:rPr>
        <w:t>.</w:t>
      </w:r>
    </w:p>
    <w:p w14:paraId="17BFCF63" w14:textId="77777777" w:rsidR="00557463" w:rsidRDefault="00557463" w:rsidP="004274BB">
      <w:pPr>
        <w:keepNext/>
        <w:widowControl w:val="0"/>
        <w:spacing w:before="120" w:after="120"/>
        <w:ind w:left="567"/>
        <w:jc w:val="both"/>
        <w:rPr>
          <w:rFonts w:ascii="Arial" w:hAnsi="Arial" w:cs="Arial"/>
          <w:sz w:val="20"/>
          <w:szCs w:val="20"/>
        </w:rPr>
      </w:pPr>
      <w:r w:rsidRPr="00D86FAA">
        <w:rPr>
          <w:rFonts w:ascii="Arial" w:hAnsi="Arial" w:cs="Arial"/>
          <w:sz w:val="20"/>
          <w:szCs w:val="20"/>
        </w:rPr>
        <w:t xml:space="preserve">V opačnom prípade obstarávateľ </w:t>
      </w:r>
      <w:r>
        <w:rPr>
          <w:rFonts w:ascii="Arial" w:hAnsi="Arial" w:cs="Arial"/>
          <w:sz w:val="20"/>
          <w:szCs w:val="20"/>
        </w:rPr>
        <w:t>zverejní na „Profile“</w:t>
      </w:r>
      <w:r w:rsidRPr="00D86FAA">
        <w:rPr>
          <w:rFonts w:ascii="Arial" w:hAnsi="Arial" w:cs="Arial"/>
          <w:sz w:val="20"/>
          <w:szCs w:val="20"/>
        </w:rPr>
        <w:t xml:space="preserve"> kompletnú ponuku</w:t>
      </w:r>
      <w:r w:rsidRPr="00C028AA">
        <w:rPr>
          <w:rFonts w:ascii="Arial" w:hAnsi="Arial" w:cs="Arial"/>
          <w:sz w:val="20"/>
          <w:szCs w:val="20"/>
        </w:rPr>
        <w:t>.</w:t>
      </w:r>
    </w:p>
    <w:p w14:paraId="3483BB18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58" w:name="_Toc257902747"/>
      <w:bookmarkStart w:id="159" w:name="_Toc309991825"/>
      <w:bookmarkStart w:id="160" w:name="_Toc447215259"/>
      <w:r w:rsidRPr="00C028AA">
        <w:rPr>
          <w:rFonts w:cs="Arial"/>
        </w:rPr>
        <w:t>Opravné prostriedky</w:t>
      </w:r>
      <w:bookmarkEnd w:id="158"/>
      <w:bookmarkEnd w:id="159"/>
      <w:bookmarkEnd w:id="160"/>
    </w:p>
    <w:p w14:paraId="3CAD4F0D" w14:textId="77777777" w:rsidR="00557463" w:rsidRPr="00590E2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590E26">
        <w:rPr>
          <w:rFonts w:cs="Arial"/>
          <w:b w:val="0"/>
          <w:caps w:val="0"/>
          <w:sz w:val="20"/>
        </w:rPr>
        <w:t>Uchádzač, ktorý si vyžiadal súťažné podklady a ktorému ich obstarávateľ poskytol, resp. ktorý si ich prevzal a ktorý sa domnieva, že jeho práva alebo právom chránené záujmy boli alebo mohli byť postupom obstarávateľa dotknuté, môže podľa § 164 zákona podať obstarávateľovi na vybavenie žiadosť o nápravu.</w:t>
      </w:r>
    </w:p>
    <w:p w14:paraId="5FBE7C90" w14:textId="77777777" w:rsidR="00557463" w:rsidRPr="00590E2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590E26">
        <w:rPr>
          <w:rFonts w:cs="Arial"/>
          <w:b w:val="0"/>
          <w:caps w:val="0"/>
          <w:sz w:val="20"/>
        </w:rPr>
        <w:t xml:space="preserve">Uchádzač, ktorý </w:t>
      </w:r>
      <w:r>
        <w:rPr>
          <w:rFonts w:cs="Arial"/>
          <w:b w:val="0"/>
          <w:caps w:val="0"/>
          <w:sz w:val="20"/>
        </w:rPr>
        <w:t>podľa predchádzajúceho bodu</w:t>
      </w:r>
      <w:r w:rsidRPr="00590E26">
        <w:rPr>
          <w:rFonts w:cs="Arial"/>
          <w:b w:val="0"/>
          <w:caps w:val="0"/>
          <w:sz w:val="20"/>
        </w:rPr>
        <w:t xml:space="preserve"> podal obstarávateľovi na vybavenie žiadosť o nápravu, môže v prípade zamietnutia podanej úplnej žiadosti o nápravu, resp. doručenia nesúhlasného stanoviska obstarávateľa k podanej úplnej žiadosti o nápravu, podať podľa § 170 zákona námietku proti postupu obstarávateľa.</w:t>
      </w:r>
    </w:p>
    <w:p w14:paraId="29BD8E29" w14:textId="77777777" w:rsidR="00557463" w:rsidRPr="00C028AA" w:rsidRDefault="00557463" w:rsidP="004274BB">
      <w:pPr>
        <w:pStyle w:val="tltlNadpis2Arial14ptNiejeTunVetkypsmenvek"/>
        <w:widowControl w:val="0"/>
        <w:numPr>
          <w:ilvl w:val="0"/>
          <w:numId w:val="6"/>
        </w:numPr>
        <w:ind w:left="567" w:hanging="567"/>
        <w:rPr>
          <w:rFonts w:cs="Arial"/>
        </w:rPr>
      </w:pPr>
      <w:bookmarkStart w:id="161" w:name="_Toc257902748"/>
      <w:bookmarkStart w:id="162" w:name="_Toc309991826"/>
      <w:bookmarkStart w:id="163" w:name="_Toc447215260"/>
      <w:r w:rsidRPr="00C028AA">
        <w:rPr>
          <w:rFonts w:cs="Arial"/>
        </w:rPr>
        <w:t>Záverečné ustanovenie</w:t>
      </w:r>
      <w:bookmarkEnd w:id="161"/>
      <w:bookmarkEnd w:id="162"/>
      <w:bookmarkEnd w:id="163"/>
    </w:p>
    <w:p w14:paraId="6803794F" w14:textId="77777777" w:rsidR="00557463" w:rsidRPr="00590E26" w:rsidRDefault="00557463" w:rsidP="004274BB">
      <w:pPr>
        <w:pStyle w:val="tltlNadpis2Arial14ptNiejeTunVetkypsmenvek"/>
        <w:widowControl w:val="0"/>
        <w:numPr>
          <w:ilvl w:val="1"/>
          <w:numId w:val="6"/>
        </w:numPr>
        <w:ind w:left="567" w:hanging="567"/>
        <w:jc w:val="both"/>
        <w:rPr>
          <w:rFonts w:cs="Arial"/>
          <w:b w:val="0"/>
          <w:caps w:val="0"/>
          <w:sz w:val="20"/>
        </w:rPr>
      </w:pPr>
      <w:r w:rsidRPr="00590E26">
        <w:rPr>
          <w:rFonts w:cs="Arial"/>
          <w:b w:val="0"/>
          <w:caps w:val="0"/>
          <w:sz w:val="20"/>
        </w:rPr>
        <w:t>Riadenie obchodných činností a vnútorných vzťahov spoločnosti Slovenské elektrárne, a.s., je vykonávané v súlade so zásadami uvedenými v Etickom kódexe SE a v Pláne nulovej tolerancie korupcie (Princípy), ktorých znenia sú zverejnené na webovej stránke</w:t>
      </w:r>
      <w:r>
        <w:rPr>
          <w:rFonts w:cs="Arial"/>
          <w:b w:val="0"/>
          <w:caps w:val="0"/>
          <w:sz w:val="20"/>
        </w:rPr>
        <w:t xml:space="preserve"> </w:t>
      </w:r>
      <w:hyperlink r:id="rId13" w:history="1">
        <w:r w:rsidRPr="00701D16">
          <w:rPr>
            <w:rStyle w:val="Hypertextovprepojenie"/>
            <w:rFonts w:cs="Arial"/>
            <w:b w:val="0"/>
            <w:caps w:val="0"/>
            <w:sz w:val="20"/>
          </w:rPr>
          <w:t>https://www.seas.sk/</w:t>
        </w:r>
      </w:hyperlink>
      <w:r w:rsidRPr="00590E26">
        <w:rPr>
          <w:rFonts w:cs="Arial"/>
          <w:b w:val="0"/>
          <w:caps w:val="0"/>
          <w:sz w:val="20"/>
        </w:rPr>
        <w:t>.</w:t>
      </w:r>
    </w:p>
    <w:sectPr w:rsidR="00557463" w:rsidRPr="00590E26" w:rsidSect="007062D9">
      <w:headerReference w:type="default" r:id="rId14"/>
      <w:footerReference w:type="even" r:id="rId15"/>
      <w:footerReference w:type="default" r:id="rId16"/>
      <w:pgSz w:w="11906" w:h="16838"/>
      <w:pgMar w:top="2410" w:right="1417" w:bottom="1843" w:left="1418" w:header="708" w:footer="47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243E59" w15:done="0"/>
  <w15:commentEx w15:paraId="48F868F6" w15:done="0"/>
  <w15:commentEx w15:paraId="7C788C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A9477" w14:textId="77777777" w:rsidR="00EA424F" w:rsidRDefault="00EA424F" w:rsidP="00557463">
      <w:r>
        <w:separator/>
      </w:r>
    </w:p>
  </w:endnote>
  <w:endnote w:type="continuationSeparator" w:id="0">
    <w:p w14:paraId="7FE06D68" w14:textId="77777777" w:rsidR="00EA424F" w:rsidRDefault="00EA424F" w:rsidP="00557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DE8C4" w14:textId="77777777" w:rsidR="00207ABA" w:rsidRDefault="00207ABA" w:rsidP="005200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707695E" w14:textId="77777777" w:rsidR="00207ABA" w:rsidRDefault="00207ABA" w:rsidP="00520085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84810" w14:textId="77777777" w:rsidR="00207ABA" w:rsidRPr="00DE4BEA" w:rsidRDefault="00207ABA" w:rsidP="00520085">
    <w:pPr>
      <w:pStyle w:val="Pta"/>
      <w:ind w:right="360" w:firstLine="360"/>
      <w:jc w:val="center"/>
      <w:rPr>
        <w:color w:val="0000FF"/>
        <w:sz w:val="16"/>
        <w:szCs w:val="16"/>
      </w:rPr>
    </w:pPr>
    <w:r w:rsidRPr="00DE4BEA">
      <w:rPr>
        <w:color w:val="0000FF"/>
        <w:sz w:val="16"/>
        <w:szCs w:val="16"/>
      </w:rPr>
      <w:t xml:space="preserve">Slovenské elektrárne, a.s., so sídlom </w:t>
    </w:r>
    <w:r>
      <w:rPr>
        <w:color w:val="0000FF"/>
        <w:sz w:val="16"/>
        <w:szCs w:val="16"/>
      </w:rPr>
      <w:t>Mlynské nivy 47</w:t>
    </w:r>
    <w:r w:rsidRPr="00DE4BEA">
      <w:rPr>
        <w:color w:val="0000FF"/>
        <w:sz w:val="16"/>
        <w:szCs w:val="16"/>
      </w:rPr>
      <w:t>, 82</w:t>
    </w:r>
    <w:r>
      <w:rPr>
        <w:color w:val="0000FF"/>
        <w:sz w:val="16"/>
        <w:szCs w:val="16"/>
      </w:rPr>
      <w:t>1 09</w:t>
    </w:r>
    <w:r w:rsidRPr="00DE4BEA">
      <w:rPr>
        <w:color w:val="0000FF"/>
        <w:sz w:val="16"/>
        <w:szCs w:val="16"/>
      </w:rPr>
      <w:t xml:space="preserve"> Bratislava</w:t>
    </w:r>
    <w:r>
      <w:rPr>
        <w:color w:val="0000FF"/>
        <w:sz w:val="16"/>
        <w:szCs w:val="16"/>
      </w:rPr>
      <w:t xml:space="preserve"> 2</w:t>
    </w:r>
  </w:p>
  <w:p w14:paraId="240158BE" w14:textId="77777777" w:rsidR="00207ABA" w:rsidRPr="00DE4BEA" w:rsidRDefault="00207ABA" w:rsidP="00520085">
    <w:pPr>
      <w:pStyle w:val="Pta"/>
      <w:jc w:val="center"/>
      <w:rPr>
        <w:color w:val="0000FF"/>
        <w:sz w:val="16"/>
        <w:szCs w:val="16"/>
      </w:rPr>
    </w:pPr>
    <w:r w:rsidRPr="00DE4BEA">
      <w:rPr>
        <w:color w:val="0000FF"/>
        <w:sz w:val="16"/>
        <w:szCs w:val="16"/>
      </w:rPr>
      <w:t>zapísaná v Obchodnom registri Okresného súdu Bratislava I, Odd. Sa, vložka číslo: 2904/B</w:t>
    </w:r>
  </w:p>
  <w:p w14:paraId="62B63D13" w14:textId="77777777" w:rsidR="00207ABA" w:rsidRDefault="00207ABA" w:rsidP="00520085">
    <w:pPr>
      <w:pStyle w:val="Pta"/>
      <w:jc w:val="center"/>
    </w:pPr>
    <w:r w:rsidRPr="00DE4BEA">
      <w:rPr>
        <w:color w:val="0000FF"/>
        <w:sz w:val="16"/>
        <w:szCs w:val="16"/>
      </w:rPr>
      <w:t xml:space="preserve"> IČO: 35 829 052, IČ DPH: SK2020261353</w:t>
    </w:r>
  </w:p>
  <w:p w14:paraId="0451E9C2" w14:textId="77777777" w:rsidR="00207ABA" w:rsidRPr="00C10A6E" w:rsidRDefault="00207ABA">
    <w:pPr>
      <w:pStyle w:val="Pta"/>
      <w:jc w:val="center"/>
      <w:rPr>
        <w:sz w:val="16"/>
        <w:szCs w:val="16"/>
      </w:rPr>
    </w:pPr>
  </w:p>
  <w:p w14:paraId="55816183" w14:textId="77777777" w:rsidR="00207ABA" w:rsidRPr="00C10A6E" w:rsidRDefault="00207ABA">
    <w:pPr>
      <w:pStyle w:val="Pta"/>
      <w:jc w:val="center"/>
      <w:rPr>
        <w:sz w:val="16"/>
        <w:szCs w:val="16"/>
      </w:rPr>
    </w:pPr>
    <w:r w:rsidRPr="00C10A6E">
      <w:rPr>
        <w:sz w:val="16"/>
        <w:szCs w:val="16"/>
      </w:rPr>
      <w:t xml:space="preserve">Strana </w:t>
    </w:r>
    <w:r w:rsidRPr="00C10A6E">
      <w:rPr>
        <w:b/>
        <w:bCs/>
        <w:sz w:val="16"/>
        <w:szCs w:val="16"/>
      </w:rPr>
      <w:fldChar w:fldCharType="begin"/>
    </w:r>
    <w:r w:rsidRPr="00C10A6E">
      <w:rPr>
        <w:b/>
        <w:bCs/>
        <w:sz w:val="16"/>
        <w:szCs w:val="16"/>
      </w:rPr>
      <w:instrText>PAGE</w:instrText>
    </w:r>
    <w:r w:rsidRPr="00C10A6E">
      <w:rPr>
        <w:b/>
        <w:bCs/>
        <w:sz w:val="16"/>
        <w:szCs w:val="16"/>
      </w:rPr>
      <w:fldChar w:fldCharType="separate"/>
    </w:r>
    <w:r w:rsidR="00260728">
      <w:rPr>
        <w:b/>
        <w:bCs/>
        <w:noProof/>
        <w:sz w:val="16"/>
        <w:szCs w:val="16"/>
      </w:rPr>
      <w:t>4</w:t>
    </w:r>
    <w:r w:rsidRPr="00C10A6E">
      <w:rPr>
        <w:b/>
        <w:bCs/>
        <w:sz w:val="16"/>
        <w:szCs w:val="16"/>
      </w:rPr>
      <w:fldChar w:fldCharType="end"/>
    </w:r>
    <w:r w:rsidRPr="00C10A6E">
      <w:rPr>
        <w:sz w:val="16"/>
        <w:szCs w:val="16"/>
      </w:rPr>
      <w:t xml:space="preserve"> z </w:t>
    </w:r>
    <w:r w:rsidRPr="00C10A6E">
      <w:rPr>
        <w:b/>
        <w:bCs/>
        <w:sz w:val="16"/>
        <w:szCs w:val="16"/>
      </w:rPr>
      <w:fldChar w:fldCharType="begin"/>
    </w:r>
    <w:r w:rsidRPr="00C10A6E">
      <w:rPr>
        <w:b/>
        <w:bCs/>
        <w:sz w:val="16"/>
        <w:szCs w:val="16"/>
      </w:rPr>
      <w:instrText>NUMPAGES</w:instrText>
    </w:r>
    <w:r w:rsidRPr="00C10A6E">
      <w:rPr>
        <w:b/>
        <w:bCs/>
        <w:sz w:val="16"/>
        <w:szCs w:val="16"/>
      </w:rPr>
      <w:fldChar w:fldCharType="separate"/>
    </w:r>
    <w:r w:rsidR="00260728">
      <w:rPr>
        <w:b/>
        <w:bCs/>
        <w:noProof/>
        <w:sz w:val="16"/>
        <w:szCs w:val="16"/>
      </w:rPr>
      <w:t>15</w:t>
    </w:r>
    <w:r w:rsidRPr="00C10A6E">
      <w:rPr>
        <w:b/>
        <w:bCs/>
        <w:sz w:val="16"/>
        <w:szCs w:val="16"/>
      </w:rPr>
      <w:fldChar w:fldCharType="end"/>
    </w:r>
  </w:p>
  <w:p w14:paraId="5F86B49B" w14:textId="77777777" w:rsidR="00207ABA" w:rsidRDefault="00207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B474C" w14:textId="77777777" w:rsidR="00EA424F" w:rsidRDefault="00EA424F" w:rsidP="00557463">
      <w:r>
        <w:separator/>
      </w:r>
    </w:p>
  </w:footnote>
  <w:footnote w:type="continuationSeparator" w:id="0">
    <w:p w14:paraId="00127A0D" w14:textId="77777777" w:rsidR="00EA424F" w:rsidRDefault="00EA424F" w:rsidP="00557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8616F" w14:textId="77777777" w:rsidR="00207ABA" w:rsidRDefault="00207ABA" w:rsidP="00520085">
    <w:pPr>
      <w:pStyle w:val="Hlavika"/>
      <w:tabs>
        <w:tab w:val="clear" w:pos="4536"/>
      </w:tabs>
    </w:pPr>
    <w:r>
      <w:rPr>
        <w:noProof/>
      </w:rPr>
      <w:drawing>
        <wp:inline distT="0" distB="0" distL="0" distR="0" wp14:anchorId="765ACB68" wp14:editId="143A3AB0">
          <wp:extent cx="838200" cy="838200"/>
          <wp:effectExtent l="0" t="0" r="0" b="0"/>
          <wp:docPr id="1" name="Obrázok 3" descr="Slovenske-elektrarne_Logo_CMYK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Slovenske-elektrarne_Logo_CMYK (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B3EA768" w14:textId="77777777" w:rsidR="00207ABA" w:rsidRDefault="00207ABA" w:rsidP="00520085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2B04"/>
    <w:multiLevelType w:val="multilevel"/>
    <w:tmpl w:val="02A25742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2">
      <w:start w:val="1"/>
      <w:numFmt w:val="decimal"/>
      <w:pStyle w:val="vopLevel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BB5147"/>
    <w:multiLevelType w:val="multilevel"/>
    <w:tmpl w:val="9D86C3B8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vopLevel1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1C84756"/>
    <w:multiLevelType w:val="hybridMultilevel"/>
    <w:tmpl w:val="43568BD0"/>
    <w:lvl w:ilvl="0" w:tplc="6C00A03A">
      <w:start w:val="972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">
    <w:nsid w:val="15EB00A0"/>
    <w:multiLevelType w:val="multilevel"/>
    <w:tmpl w:val="E9F88B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7CE00A4"/>
    <w:multiLevelType w:val="multilevel"/>
    <w:tmpl w:val="396AF312"/>
    <w:styleLink w:val="tl1"/>
    <w:lvl w:ilvl="0">
      <w:start w:val="1"/>
      <w:numFmt w:val="none"/>
      <w:lvlText w:val="27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C2F7EE2"/>
    <w:multiLevelType w:val="hybridMultilevel"/>
    <w:tmpl w:val="100A8B2E"/>
    <w:lvl w:ilvl="0" w:tplc="7E307A80">
      <w:start w:val="972"/>
      <w:numFmt w:val="bullet"/>
      <w:lvlText w:val="-"/>
      <w:lvlJc w:val="left"/>
      <w:pPr>
        <w:ind w:left="2727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6">
    <w:nsid w:val="1DC23F8D"/>
    <w:multiLevelType w:val="multilevel"/>
    <w:tmpl w:val="CAE8B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0DA7676"/>
    <w:multiLevelType w:val="hybridMultilevel"/>
    <w:tmpl w:val="BBE24C22"/>
    <w:lvl w:ilvl="0" w:tplc="0EAE6766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A36AB"/>
    <w:multiLevelType w:val="hybridMultilevel"/>
    <w:tmpl w:val="C5000DF2"/>
    <w:lvl w:ilvl="0" w:tplc="30E08268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C1263F2"/>
    <w:multiLevelType w:val="hybridMultilevel"/>
    <w:tmpl w:val="315E4508"/>
    <w:lvl w:ilvl="0" w:tplc="7BE6A318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12C18"/>
    <w:multiLevelType w:val="hybridMultilevel"/>
    <w:tmpl w:val="7A44EB38"/>
    <w:lvl w:ilvl="0" w:tplc="41B2C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76CAA"/>
    <w:multiLevelType w:val="hybridMultilevel"/>
    <w:tmpl w:val="C98EEA2A"/>
    <w:lvl w:ilvl="0" w:tplc="CBA04B4A">
      <w:numFmt w:val="bullet"/>
      <w:lvlText w:val="-"/>
      <w:lvlJc w:val="left"/>
      <w:pPr>
        <w:ind w:left="89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2">
    <w:nsid w:val="3EF73D6E"/>
    <w:multiLevelType w:val="hybridMultilevel"/>
    <w:tmpl w:val="8D1E5636"/>
    <w:lvl w:ilvl="0" w:tplc="FDF8B61A">
      <w:start w:val="972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3">
    <w:nsid w:val="43013900"/>
    <w:multiLevelType w:val="multilevel"/>
    <w:tmpl w:val="E5D6BF2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4">
    <w:nsid w:val="434F6CDB"/>
    <w:multiLevelType w:val="hybridMultilevel"/>
    <w:tmpl w:val="B742109C"/>
    <w:lvl w:ilvl="0" w:tplc="1C3ED5F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15">
    <w:nsid w:val="443B5027"/>
    <w:multiLevelType w:val="hybridMultilevel"/>
    <w:tmpl w:val="776E26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85E95"/>
    <w:multiLevelType w:val="hybridMultilevel"/>
    <w:tmpl w:val="5FD04576"/>
    <w:lvl w:ilvl="0" w:tplc="70D28088">
      <w:start w:val="972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7">
    <w:nsid w:val="4DE34EC1"/>
    <w:multiLevelType w:val="multilevel"/>
    <w:tmpl w:val="A9E8B38A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7BA4370"/>
    <w:multiLevelType w:val="hybridMultilevel"/>
    <w:tmpl w:val="EBF4A6F4"/>
    <w:lvl w:ilvl="0" w:tplc="5412930E">
      <w:start w:val="972"/>
      <w:numFmt w:val="bullet"/>
      <w:lvlText w:val="-"/>
      <w:lvlJc w:val="left"/>
      <w:pPr>
        <w:ind w:left="21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9">
    <w:nsid w:val="5B5802E8"/>
    <w:multiLevelType w:val="hybridMultilevel"/>
    <w:tmpl w:val="80E43FAE"/>
    <w:lvl w:ilvl="0" w:tplc="AD3C8CD0">
      <w:start w:val="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1D707D"/>
    <w:multiLevelType w:val="hybridMultilevel"/>
    <w:tmpl w:val="62DE5A5E"/>
    <w:lvl w:ilvl="0" w:tplc="30E08268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E7B2FB2"/>
    <w:multiLevelType w:val="hybridMultilevel"/>
    <w:tmpl w:val="9D426DA6"/>
    <w:lvl w:ilvl="0" w:tplc="0EAE6766">
      <w:start w:val="1"/>
      <w:numFmt w:val="decimal"/>
      <w:lvlText w:val="8.%1"/>
      <w:lvlJc w:val="left"/>
      <w:pPr>
        <w:tabs>
          <w:tab w:val="num" w:pos="540"/>
        </w:tabs>
        <w:ind w:left="900" w:hanging="360"/>
      </w:pPr>
      <w:rPr>
        <w:rFonts w:hint="default"/>
      </w:rPr>
    </w:lvl>
    <w:lvl w:ilvl="1" w:tplc="0C6E19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1B4CC18">
      <w:start w:val="2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B83C70"/>
    <w:multiLevelType w:val="hybridMultilevel"/>
    <w:tmpl w:val="C4AECAC6"/>
    <w:lvl w:ilvl="0" w:tplc="041B001B">
      <w:start w:val="1"/>
      <w:numFmt w:val="lowerRoman"/>
      <w:lvlText w:val="%1."/>
      <w:lvlJc w:val="right"/>
      <w:pPr>
        <w:ind w:left="2847" w:hanging="360"/>
      </w:pPr>
    </w:lvl>
    <w:lvl w:ilvl="1" w:tplc="041B0019" w:tentative="1">
      <w:start w:val="1"/>
      <w:numFmt w:val="lowerLetter"/>
      <w:lvlText w:val="%2."/>
      <w:lvlJc w:val="left"/>
      <w:pPr>
        <w:ind w:left="3567" w:hanging="360"/>
      </w:pPr>
    </w:lvl>
    <w:lvl w:ilvl="2" w:tplc="041B001B" w:tentative="1">
      <w:start w:val="1"/>
      <w:numFmt w:val="lowerRoman"/>
      <w:lvlText w:val="%3."/>
      <w:lvlJc w:val="right"/>
      <w:pPr>
        <w:ind w:left="4287" w:hanging="180"/>
      </w:pPr>
    </w:lvl>
    <w:lvl w:ilvl="3" w:tplc="041B000F" w:tentative="1">
      <w:start w:val="1"/>
      <w:numFmt w:val="decimal"/>
      <w:lvlText w:val="%4."/>
      <w:lvlJc w:val="left"/>
      <w:pPr>
        <w:ind w:left="5007" w:hanging="360"/>
      </w:pPr>
    </w:lvl>
    <w:lvl w:ilvl="4" w:tplc="041B0019" w:tentative="1">
      <w:start w:val="1"/>
      <w:numFmt w:val="lowerLetter"/>
      <w:lvlText w:val="%5."/>
      <w:lvlJc w:val="left"/>
      <w:pPr>
        <w:ind w:left="5727" w:hanging="360"/>
      </w:pPr>
    </w:lvl>
    <w:lvl w:ilvl="5" w:tplc="041B001B" w:tentative="1">
      <w:start w:val="1"/>
      <w:numFmt w:val="lowerRoman"/>
      <w:lvlText w:val="%6."/>
      <w:lvlJc w:val="right"/>
      <w:pPr>
        <w:ind w:left="6447" w:hanging="180"/>
      </w:pPr>
    </w:lvl>
    <w:lvl w:ilvl="6" w:tplc="041B000F" w:tentative="1">
      <w:start w:val="1"/>
      <w:numFmt w:val="decimal"/>
      <w:lvlText w:val="%7."/>
      <w:lvlJc w:val="left"/>
      <w:pPr>
        <w:ind w:left="7167" w:hanging="360"/>
      </w:pPr>
    </w:lvl>
    <w:lvl w:ilvl="7" w:tplc="041B0019" w:tentative="1">
      <w:start w:val="1"/>
      <w:numFmt w:val="lowerLetter"/>
      <w:lvlText w:val="%8."/>
      <w:lvlJc w:val="left"/>
      <w:pPr>
        <w:ind w:left="7887" w:hanging="360"/>
      </w:pPr>
    </w:lvl>
    <w:lvl w:ilvl="8" w:tplc="041B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14"/>
  </w:num>
  <w:num w:numId="2">
    <w:abstractNumId w:val="21"/>
  </w:num>
  <w:num w:numId="3">
    <w:abstractNumId w:val="19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4"/>
  </w:num>
  <w:num w:numId="10">
    <w:abstractNumId w:val="15"/>
  </w:num>
  <w:num w:numId="11">
    <w:abstractNumId w:val="20"/>
  </w:num>
  <w:num w:numId="12">
    <w:abstractNumId w:val="22"/>
  </w:num>
  <w:num w:numId="13">
    <w:abstractNumId w:val="10"/>
  </w:num>
  <w:num w:numId="14">
    <w:abstractNumId w:val="16"/>
  </w:num>
  <w:num w:numId="15">
    <w:abstractNumId w:val="2"/>
  </w:num>
  <w:num w:numId="16">
    <w:abstractNumId w:val="5"/>
  </w:num>
  <w:num w:numId="17">
    <w:abstractNumId w:val="12"/>
  </w:num>
  <w:num w:numId="18">
    <w:abstractNumId w:val="18"/>
  </w:num>
  <w:num w:numId="19">
    <w:abstractNumId w:val="13"/>
  </w:num>
  <w:num w:numId="20">
    <w:abstractNumId w:val="17"/>
  </w:num>
  <w:num w:numId="21">
    <w:abstractNumId w:val="3"/>
  </w:num>
  <w:num w:numId="22">
    <w:abstractNumId w:val="11"/>
  </w:num>
  <w:num w:numId="23">
    <w:abstractNumId w:val="7"/>
  </w:num>
  <w:numIdMacAtCleanup w:val="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labá Júlia">
    <w15:presenceInfo w15:providerId="AD" w15:userId="S-1-5-21-484763869-115176313-682003330-1442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463"/>
    <w:rsid w:val="00021F05"/>
    <w:rsid w:val="000265F9"/>
    <w:rsid w:val="000300C2"/>
    <w:rsid w:val="0003734A"/>
    <w:rsid w:val="0004159A"/>
    <w:rsid w:val="00045244"/>
    <w:rsid w:val="0004738D"/>
    <w:rsid w:val="000515D9"/>
    <w:rsid w:val="0005569A"/>
    <w:rsid w:val="000648EE"/>
    <w:rsid w:val="00075483"/>
    <w:rsid w:val="0009391F"/>
    <w:rsid w:val="000A1071"/>
    <w:rsid w:val="000B1257"/>
    <w:rsid w:val="000B6A31"/>
    <w:rsid w:val="000C526E"/>
    <w:rsid w:val="000F0983"/>
    <w:rsid w:val="00100A7F"/>
    <w:rsid w:val="00105120"/>
    <w:rsid w:val="00111C4B"/>
    <w:rsid w:val="00120F75"/>
    <w:rsid w:val="00130C88"/>
    <w:rsid w:val="00165C5D"/>
    <w:rsid w:val="00172414"/>
    <w:rsid w:val="001806F2"/>
    <w:rsid w:val="00182179"/>
    <w:rsid w:val="001878DA"/>
    <w:rsid w:val="001A2B08"/>
    <w:rsid w:val="001A3AFC"/>
    <w:rsid w:val="001B4780"/>
    <w:rsid w:val="001B52CD"/>
    <w:rsid w:val="001B5D61"/>
    <w:rsid w:val="001C558C"/>
    <w:rsid w:val="001D3AE0"/>
    <w:rsid w:val="001E3FA2"/>
    <w:rsid w:val="001E4D22"/>
    <w:rsid w:val="001F5D8E"/>
    <w:rsid w:val="00200BAB"/>
    <w:rsid w:val="00207ABA"/>
    <w:rsid w:val="00211ACE"/>
    <w:rsid w:val="00221E79"/>
    <w:rsid w:val="0024789C"/>
    <w:rsid w:val="00260728"/>
    <w:rsid w:val="002615A6"/>
    <w:rsid w:val="00273E5A"/>
    <w:rsid w:val="00277299"/>
    <w:rsid w:val="002906C3"/>
    <w:rsid w:val="002A25CF"/>
    <w:rsid w:val="002B4CAB"/>
    <w:rsid w:val="002C4D5D"/>
    <w:rsid w:val="002C580D"/>
    <w:rsid w:val="002D36EC"/>
    <w:rsid w:val="002F0CCE"/>
    <w:rsid w:val="002F1086"/>
    <w:rsid w:val="002F2488"/>
    <w:rsid w:val="002F5B09"/>
    <w:rsid w:val="00306EF4"/>
    <w:rsid w:val="00311F25"/>
    <w:rsid w:val="00316C91"/>
    <w:rsid w:val="003310A7"/>
    <w:rsid w:val="00331F58"/>
    <w:rsid w:val="003448CA"/>
    <w:rsid w:val="00352302"/>
    <w:rsid w:val="003674B4"/>
    <w:rsid w:val="003869CE"/>
    <w:rsid w:val="00396388"/>
    <w:rsid w:val="003A3351"/>
    <w:rsid w:val="003B18B1"/>
    <w:rsid w:val="003B72E8"/>
    <w:rsid w:val="003C35B2"/>
    <w:rsid w:val="003D09DC"/>
    <w:rsid w:val="003E101B"/>
    <w:rsid w:val="003E6996"/>
    <w:rsid w:val="00402E7C"/>
    <w:rsid w:val="004057C6"/>
    <w:rsid w:val="00413EA1"/>
    <w:rsid w:val="004203BF"/>
    <w:rsid w:val="004212EC"/>
    <w:rsid w:val="004274BB"/>
    <w:rsid w:val="00436EC5"/>
    <w:rsid w:val="0048079F"/>
    <w:rsid w:val="00481DBE"/>
    <w:rsid w:val="004918E1"/>
    <w:rsid w:val="004A081A"/>
    <w:rsid w:val="004A0F38"/>
    <w:rsid w:val="004C7F17"/>
    <w:rsid w:val="00500760"/>
    <w:rsid w:val="00511B18"/>
    <w:rsid w:val="00520085"/>
    <w:rsid w:val="0052140A"/>
    <w:rsid w:val="00530693"/>
    <w:rsid w:val="00531590"/>
    <w:rsid w:val="005368BA"/>
    <w:rsid w:val="00557463"/>
    <w:rsid w:val="005756D1"/>
    <w:rsid w:val="005A0A3C"/>
    <w:rsid w:val="005C4D30"/>
    <w:rsid w:val="005D18E0"/>
    <w:rsid w:val="005F012D"/>
    <w:rsid w:val="00602AB7"/>
    <w:rsid w:val="00605ED6"/>
    <w:rsid w:val="00640DCC"/>
    <w:rsid w:val="00646967"/>
    <w:rsid w:val="00646A2C"/>
    <w:rsid w:val="00657ED9"/>
    <w:rsid w:val="006600E3"/>
    <w:rsid w:val="00664A26"/>
    <w:rsid w:val="00684E77"/>
    <w:rsid w:val="006949C4"/>
    <w:rsid w:val="00695F37"/>
    <w:rsid w:val="006A5043"/>
    <w:rsid w:val="006B0F85"/>
    <w:rsid w:val="006B6EA9"/>
    <w:rsid w:val="006C203A"/>
    <w:rsid w:val="006E02E9"/>
    <w:rsid w:val="006E3831"/>
    <w:rsid w:val="006F21D0"/>
    <w:rsid w:val="006F4DA9"/>
    <w:rsid w:val="007062D9"/>
    <w:rsid w:val="00722D13"/>
    <w:rsid w:val="0072413C"/>
    <w:rsid w:val="007516B1"/>
    <w:rsid w:val="0076376D"/>
    <w:rsid w:val="007646E5"/>
    <w:rsid w:val="007779B0"/>
    <w:rsid w:val="007800B7"/>
    <w:rsid w:val="007B5A38"/>
    <w:rsid w:val="007C5EA4"/>
    <w:rsid w:val="007D2B4E"/>
    <w:rsid w:val="007D6A2A"/>
    <w:rsid w:val="007E0B61"/>
    <w:rsid w:val="007F5EB7"/>
    <w:rsid w:val="008235FF"/>
    <w:rsid w:val="0083036A"/>
    <w:rsid w:val="008425FB"/>
    <w:rsid w:val="00844A0B"/>
    <w:rsid w:val="00851AEB"/>
    <w:rsid w:val="00870B69"/>
    <w:rsid w:val="0087238B"/>
    <w:rsid w:val="0088260A"/>
    <w:rsid w:val="00894CAA"/>
    <w:rsid w:val="00896A89"/>
    <w:rsid w:val="008A353A"/>
    <w:rsid w:val="008B10DB"/>
    <w:rsid w:val="008B371B"/>
    <w:rsid w:val="008C3BCD"/>
    <w:rsid w:val="008C74CE"/>
    <w:rsid w:val="008E4FA2"/>
    <w:rsid w:val="00900A97"/>
    <w:rsid w:val="00902B47"/>
    <w:rsid w:val="00920B0F"/>
    <w:rsid w:val="00933B64"/>
    <w:rsid w:val="00945B98"/>
    <w:rsid w:val="00945C4A"/>
    <w:rsid w:val="00955576"/>
    <w:rsid w:val="0096437D"/>
    <w:rsid w:val="009658BF"/>
    <w:rsid w:val="00970399"/>
    <w:rsid w:val="00975D09"/>
    <w:rsid w:val="0098399C"/>
    <w:rsid w:val="00997310"/>
    <w:rsid w:val="009A0E73"/>
    <w:rsid w:val="009A179A"/>
    <w:rsid w:val="009C0BC1"/>
    <w:rsid w:val="009D01D1"/>
    <w:rsid w:val="009E7A04"/>
    <w:rsid w:val="00A05848"/>
    <w:rsid w:val="00A3154E"/>
    <w:rsid w:val="00A41285"/>
    <w:rsid w:val="00A53C26"/>
    <w:rsid w:val="00A86532"/>
    <w:rsid w:val="00A86A0C"/>
    <w:rsid w:val="00AB342B"/>
    <w:rsid w:val="00AB5130"/>
    <w:rsid w:val="00AD11B6"/>
    <w:rsid w:val="00AF24B3"/>
    <w:rsid w:val="00AF6CA1"/>
    <w:rsid w:val="00B00ECF"/>
    <w:rsid w:val="00B14EB0"/>
    <w:rsid w:val="00B3772F"/>
    <w:rsid w:val="00B43F8D"/>
    <w:rsid w:val="00B4476B"/>
    <w:rsid w:val="00B50B44"/>
    <w:rsid w:val="00B854F7"/>
    <w:rsid w:val="00BA2447"/>
    <w:rsid w:val="00BA2F7A"/>
    <w:rsid w:val="00BC1416"/>
    <w:rsid w:val="00BC23F6"/>
    <w:rsid w:val="00BC4F6A"/>
    <w:rsid w:val="00BD66DD"/>
    <w:rsid w:val="00BE0676"/>
    <w:rsid w:val="00BF46D2"/>
    <w:rsid w:val="00BF6CE6"/>
    <w:rsid w:val="00C026CC"/>
    <w:rsid w:val="00C06760"/>
    <w:rsid w:val="00C1312F"/>
    <w:rsid w:val="00C33924"/>
    <w:rsid w:val="00C35845"/>
    <w:rsid w:val="00C46468"/>
    <w:rsid w:val="00C637E4"/>
    <w:rsid w:val="00C65553"/>
    <w:rsid w:val="00C702A6"/>
    <w:rsid w:val="00C71DEF"/>
    <w:rsid w:val="00C9167A"/>
    <w:rsid w:val="00CA45D4"/>
    <w:rsid w:val="00CA74E3"/>
    <w:rsid w:val="00CD10BE"/>
    <w:rsid w:val="00CD52E7"/>
    <w:rsid w:val="00CF3D70"/>
    <w:rsid w:val="00CF75FF"/>
    <w:rsid w:val="00D20384"/>
    <w:rsid w:val="00D22039"/>
    <w:rsid w:val="00D241D3"/>
    <w:rsid w:val="00D34138"/>
    <w:rsid w:val="00D412D8"/>
    <w:rsid w:val="00D4761E"/>
    <w:rsid w:val="00D515B3"/>
    <w:rsid w:val="00D529B2"/>
    <w:rsid w:val="00D52F55"/>
    <w:rsid w:val="00D54344"/>
    <w:rsid w:val="00D54B70"/>
    <w:rsid w:val="00D55650"/>
    <w:rsid w:val="00D73734"/>
    <w:rsid w:val="00D85DA2"/>
    <w:rsid w:val="00DA0759"/>
    <w:rsid w:val="00DA450D"/>
    <w:rsid w:val="00DA6225"/>
    <w:rsid w:val="00DB3EE0"/>
    <w:rsid w:val="00DB6081"/>
    <w:rsid w:val="00DC1237"/>
    <w:rsid w:val="00DD0258"/>
    <w:rsid w:val="00DD1525"/>
    <w:rsid w:val="00DD34E6"/>
    <w:rsid w:val="00DD76A7"/>
    <w:rsid w:val="00DE717D"/>
    <w:rsid w:val="00DF335C"/>
    <w:rsid w:val="00E17C9B"/>
    <w:rsid w:val="00E31DAA"/>
    <w:rsid w:val="00E61A78"/>
    <w:rsid w:val="00E66718"/>
    <w:rsid w:val="00E71CC8"/>
    <w:rsid w:val="00E9220D"/>
    <w:rsid w:val="00E95B0D"/>
    <w:rsid w:val="00EA15E6"/>
    <w:rsid w:val="00EA424F"/>
    <w:rsid w:val="00EB47CD"/>
    <w:rsid w:val="00ED3A1F"/>
    <w:rsid w:val="00F43ABF"/>
    <w:rsid w:val="00F44E44"/>
    <w:rsid w:val="00F5762A"/>
    <w:rsid w:val="00F57D57"/>
    <w:rsid w:val="00F64622"/>
    <w:rsid w:val="00F65DE2"/>
    <w:rsid w:val="00F66FCB"/>
    <w:rsid w:val="00F91926"/>
    <w:rsid w:val="00F94626"/>
    <w:rsid w:val="00FA05B5"/>
    <w:rsid w:val="00FA0B55"/>
    <w:rsid w:val="00FB5B49"/>
    <w:rsid w:val="00FE4FB5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6E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5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57463"/>
    <w:pPr>
      <w:keepNext/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rsid w:val="005574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Char"/>
    <w:basedOn w:val="Normlny"/>
    <w:next w:val="Normlny"/>
    <w:link w:val="Nadpis3Char"/>
    <w:qFormat/>
    <w:rsid w:val="00557463"/>
    <w:pPr>
      <w:keepNext/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link w:val="Nadpis4Char"/>
    <w:qFormat/>
    <w:rsid w:val="00557463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557463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557463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557463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557463"/>
    <w:pPr>
      <w:keepNext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557463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57463"/>
    <w:rPr>
      <w:rFonts w:ascii="Times New Roman" w:eastAsia="Times New Roman" w:hAnsi="Times New Roman" w:cs="Times New Roman"/>
      <w:sz w:val="40"/>
      <w:szCs w:val="40"/>
      <w:lang w:eastAsia="sk-SK"/>
    </w:rPr>
  </w:style>
  <w:style w:type="character" w:customStyle="1" w:styleId="Nadpis2Char">
    <w:name w:val="Nadpis 2 Char"/>
    <w:basedOn w:val="Predvolenpsmoodseku"/>
    <w:link w:val="Nadpis2"/>
    <w:rsid w:val="00557463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aliases w:val="Char Char"/>
    <w:basedOn w:val="Predvolenpsmoodseku"/>
    <w:link w:val="Nadpis3"/>
    <w:rsid w:val="00557463"/>
    <w:rPr>
      <w:rFonts w:ascii="Times New Roman" w:eastAsia="Times New Roman" w:hAnsi="Times New Roman" w:cs="Times New Roman"/>
      <w:sz w:val="40"/>
      <w:szCs w:val="40"/>
      <w:lang w:eastAsia="sk-SK"/>
    </w:rPr>
  </w:style>
  <w:style w:type="character" w:customStyle="1" w:styleId="Nadpis4Char">
    <w:name w:val="Nadpis 4 Char"/>
    <w:basedOn w:val="Predvolenpsmoodseku"/>
    <w:link w:val="Nadpis4"/>
    <w:rsid w:val="0055746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557463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55746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557463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557463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557463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557463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rsid w:val="005574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574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557463"/>
  </w:style>
  <w:style w:type="paragraph" w:styleId="Zkladntext3">
    <w:name w:val="Body Text 3"/>
    <w:basedOn w:val="Normlny"/>
    <w:link w:val="Zkladntext3Char"/>
    <w:rsid w:val="00557463"/>
    <w:pPr>
      <w:jc w:val="center"/>
    </w:pPr>
    <w:rPr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rsid w:val="00557463"/>
    <w:rPr>
      <w:rFonts w:ascii="Times New Roman" w:eastAsia="Times New Roman" w:hAnsi="Times New Roman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557463"/>
    <w:rPr>
      <w:rFonts w:ascii="Arial" w:hAnsi="Arial" w:cs="Arial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557463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557463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57463"/>
    <w:rPr>
      <w:rFonts w:ascii="Times New Roman" w:eastAsia="Times New Roman" w:hAnsi="Times New Roman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557463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sacstrojHTML">
    <w:name w:val="HTML Typewriter"/>
    <w:rsid w:val="00557463"/>
    <w:rPr>
      <w:rFonts w:ascii="Courier New" w:eastAsia="Times New Roman" w:hAnsi="Courier New"/>
      <w:sz w:val="20"/>
      <w:szCs w:val="20"/>
    </w:rPr>
  </w:style>
  <w:style w:type="paragraph" w:styleId="Popis">
    <w:name w:val="caption"/>
    <w:basedOn w:val="Normlny"/>
    <w:next w:val="Normlny"/>
    <w:qFormat/>
    <w:rsid w:val="00557463"/>
    <w:pPr>
      <w:tabs>
        <w:tab w:val="right" w:leader="dot" w:pos="10080"/>
      </w:tabs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styleId="Textpoznmkypodiarou">
    <w:name w:val="footnote text"/>
    <w:basedOn w:val="Normlny"/>
    <w:link w:val="TextpoznmkypodiarouChar"/>
    <w:semiHidden/>
    <w:rsid w:val="00557463"/>
    <w:rPr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55746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semiHidden/>
    <w:rsid w:val="00557463"/>
    <w:rPr>
      <w:vertAlign w:val="superscript"/>
    </w:rPr>
  </w:style>
  <w:style w:type="paragraph" w:styleId="Obsah2">
    <w:name w:val="toc 2"/>
    <w:basedOn w:val="Normlny"/>
    <w:next w:val="Normlny"/>
    <w:uiPriority w:val="39"/>
    <w:qFormat/>
    <w:rsid w:val="00557463"/>
    <w:pPr>
      <w:ind w:left="240"/>
    </w:pPr>
    <w:rPr>
      <w:rFonts w:ascii="Arial" w:hAnsi="Arial"/>
      <w:smallCaps/>
      <w:sz w:val="18"/>
      <w:szCs w:val="20"/>
    </w:rPr>
  </w:style>
  <w:style w:type="character" w:styleId="Hypertextovprepojenie">
    <w:name w:val="Hyperlink"/>
    <w:uiPriority w:val="99"/>
    <w:rsid w:val="00557463"/>
    <w:rPr>
      <w:color w:val="0000FF"/>
      <w:u w:val="single"/>
    </w:rPr>
  </w:style>
  <w:style w:type="paragraph" w:customStyle="1" w:styleId="tlNadpis5Arial11ptNiejeTun">
    <w:name w:val="Štýl Nadpis 5 + Arial 11 pt Nie je Tučné"/>
    <w:basedOn w:val="Nadpis5"/>
    <w:link w:val="tlNadpis5Arial11ptNiejeTunChar"/>
    <w:rsid w:val="00557463"/>
    <w:pPr>
      <w:jc w:val="right"/>
    </w:pPr>
    <w:rPr>
      <w:rFonts w:ascii="Arial" w:hAnsi="Arial"/>
      <w:bCs w:val="0"/>
      <w:color w:val="808080"/>
      <w:sz w:val="22"/>
    </w:rPr>
  </w:style>
  <w:style w:type="character" w:customStyle="1" w:styleId="tlNadpis5Arial11ptNiejeTunChar">
    <w:name w:val="Štýl Nadpis 5 + Arial 11 pt Nie je Tučné Char"/>
    <w:link w:val="tlNadpis5Arial11ptNiejeTun"/>
    <w:rsid w:val="00557463"/>
    <w:rPr>
      <w:rFonts w:ascii="Arial" w:eastAsia="Times New Roman" w:hAnsi="Arial" w:cs="Times New Roman"/>
      <w:b/>
      <w:color w:val="808080"/>
      <w:szCs w:val="28"/>
      <w:lang w:eastAsia="sk-SK"/>
    </w:rPr>
  </w:style>
  <w:style w:type="paragraph" w:customStyle="1" w:styleId="tlNadpis3">
    <w:name w:val="Štýl Nadpis 3"/>
    <w:aliases w:val="Char + Arial 12 pt Všetky písmená veľké Vľavo Pr..."/>
    <w:basedOn w:val="Nadpis3"/>
    <w:rsid w:val="00557463"/>
    <w:pPr>
      <w:spacing w:before="60" w:after="60"/>
      <w:jc w:val="center"/>
    </w:pPr>
    <w:rPr>
      <w:rFonts w:ascii="Arial" w:hAnsi="Arial"/>
      <w:b/>
      <w:caps/>
      <w:sz w:val="24"/>
      <w:szCs w:val="20"/>
    </w:rPr>
  </w:style>
  <w:style w:type="paragraph" w:customStyle="1" w:styleId="tlNadpis1Arial16ptTunVetkypsmenvekVavo">
    <w:name w:val="Štýl Nadpis 1 + Arial 16 pt Tučné Všetky písmená veľké Vľavo ..."/>
    <w:basedOn w:val="Nadpis1"/>
    <w:rsid w:val="00557463"/>
    <w:pPr>
      <w:spacing w:after="180"/>
    </w:pPr>
    <w:rPr>
      <w:rFonts w:ascii="Arial" w:hAnsi="Arial"/>
      <w:b/>
      <w:bCs/>
      <w:caps/>
      <w:kern w:val="28"/>
      <w:sz w:val="24"/>
      <w:szCs w:val="20"/>
    </w:rPr>
  </w:style>
  <w:style w:type="paragraph" w:customStyle="1" w:styleId="tlNadpis2Arial14ptNiejeTunVetkypsmenvek">
    <w:name w:val="Štýl Nadpis 2 + Arial 14 pt Nie je Tučné Všetky písmená veľké ..."/>
    <w:basedOn w:val="Nadpis2"/>
    <w:rsid w:val="00557463"/>
    <w:pPr>
      <w:spacing w:before="120" w:after="120"/>
    </w:pPr>
    <w:rPr>
      <w:rFonts w:cs="Times New Roman"/>
      <w:bCs w:val="0"/>
      <w:i w:val="0"/>
      <w:iCs w:val="0"/>
      <w:caps/>
      <w:sz w:val="20"/>
      <w:szCs w:val="20"/>
    </w:rPr>
  </w:style>
  <w:style w:type="paragraph" w:customStyle="1" w:styleId="tltlNadpis2Arial14ptNiejeTunVetkypsmenvek">
    <w:name w:val="Štýl Štýl Nadpis 2 + Arial 14 pt Nie je Tučné Všetky písmená veľké..."/>
    <w:basedOn w:val="tlNadpis2Arial14ptNiejeTunVetkypsmenvek"/>
    <w:rsid w:val="00557463"/>
    <w:rPr>
      <w:sz w:val="22"/>
    </w:rPr>
  </w:style>
  <w:style w:type="paragraph" w:customStyle="1" w:styleId="rob4">
    <w:name w:val="rob4"/>
    <w:basedOn w:val="Nadpis5"/>
    <w:rsid w:val="00557463"/>
    <w:pPr>
      <w:spacing w:after="600"/>
      <w:jc w:val="right"/>
    </w:pPr>
    <w:rPr>
      <w:rFonts w:ascii="Arial" w:hAnsi="Arial"/>
      <w:color w:val="808080"/>
      <w:sz w:val="26"/>
    </w:rPr>
  </w:style>
  <w:style w:type="paragraph" w:customStyle="1" w:styleId="PS1">
    <w:name w:val="PS 1"/>
    <w:basedOn w:val="Normlny"/>
    <w:link w:val="PS1Char"/>
    <w:rsid w:val="00557463"/>
  </w:style>
  <w:style w:type="character" w:customStyle="1" w:styleId="PS1Char">
    <w:name w:val="PS 1 Char"/>
    <w:link w:val="PS1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opLevel1">
    <w:name w:val="vopLevel1"/>
    <w:basedOn w:val="Normlny"/>
    <w:link w:val="vopLevel1Char"/>
    <w:rsid w:val="00557463"/>
    <w:pPr>
      <w:keepNext/>
      <w:numPr>
        <w:ilvl w:val="1"/>
        <w:numId w:val="4"/>
      </w:numPr>
      <w:tabs>
        <w:tab w:val="clear" w:pos="576"/>
        <w:tab w:val="num" w:pos="432"/>
      </w:tabs>
      <w:ind w:left="432" w:hanging="432"/>
    </w:pPr>
    <w:rPr>
      <w:rFonts w:ascii="Tahoma" w:hAnsi="Tahoma"/>
      <w:b/>
      <w:caps/>
      <w:sz w:val="16"/>
      <w:szCs w:val="20"/>
      <w:lang w:eastAsia="en-GB"/>
    </w:rPr>
  </w:style>
  <w:style w:type="character" w:customStyle="1" w:styleId="vopLevel1Char">
    <w:name w:val="vopLevel1 Char"/>
    <w:link w:val="vopLevel1"/>
    <w:rsid w:val="00557463"/>
    <w:rPr>
      <w:rFonts w:ascii="Tahoma" w:eastAsia="Times New Roman" w:hAnsi="Tahoma" w:cs="Times New Roman"/>
      <w:b/>
      <w:caps/>
      <w:sz w:val="16"/>
      <w:szCs w:val="20"/>
      <w:lang w:eastAsia="en-GB"/>
    </w:rPr>
  </w:style>
  <w:style w:type="paragraph" w:customStyle="1" w:styleId="vopLevel2">
    <w:name w:val="vopLevel2"/>
    <w:basedOn w:val="vopLevel1"/>
    <w:link w:val="vopLevel2Char"/>
    <w:rsid w:val="00557463"/>
    <w:pPr>
      <w:keepNext w:val="0"/>
      <w:numPr>
        <w:ilvl w:val="2"/>
        <w:numId w:val="5"/>
      </w:numPr>
      <w:spacing w:before="120" w:after="120"/>
      <w:jc w:val="both"/>
    </w:pPr>
    <w:rPr>
      <w:b w:val="0"/>
      <w:caps w:val="0"/>
      <w:szCs w:val="16"/>
    </w:rPr>
  </w:style>
  <w:style w:type="character" w:customStyle="1" w:styleId="vopLevel2Char">
    <w:name w:val="vopLevel2 Char"/>
    <w:link w:val="vopLevel2"/>
    <w:rsid w:val="00557463"/>
    <w:rPr>
      <w:rFonts w:ascii="Tahoma" w:eastAsia="Times New Roman" w:hAnsi="Tahoma" w:cs="Times New Roman"/>
      <w:sz w:val="16"/>
      <w:szCs w:val="16"/>
      <w:lang w:eastAsia="en-GB"/>
    </w:rPr>
  </w:style>
  <w:style w:type="paragraph" w:styleId="truktradokumentu">
    <w:name w:val="Document Map"/>
    <w:basedOn w:val="Normlny"/>
    <w:link w:val="truktradokumentuChar"/>
    <w:semiHidden/>
    <w:rsid w:val="005574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557463"/>
    <w:rPr>
      <w:rFonts w:ascii="Tahoma" w:eastAsia="Times New Roman" w:hAnsi="Tahoma" w:cs="Tahoma"/>
      <w:sz w:val="20"/>
      <w:szCs w:val="20"/>
      <w:shd w:val="clear" w:color="auto" w:fill="000080"/>
      <w:lang w:eastAsia="sk-SK"/>
    </w:rPr>
  </w:style>
  <w:style w:type="paragraph" w:styleId="Textbubliny">
    <w:name w:val="Balloon Text"/>
    <w:basedOn w:val="Normlny"/>
    <w:link w:val="TextbublinyChar"/>
    <w:semiHidden/>
    <w:rsid w:val="005574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55746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rsid w:val="0055746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55746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746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55746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55746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57463"/>
    <w:pPr>
      <w:ind w:left="708"/>
    </w:pPr>
  </w:style>
  <w:style w:type="paragraph" w:styleId="Obsah1">
    <w:name w:val="toc 1"/>
    <w:basedOn w:val="Normlny"/>
    <w:next w:val="Normlny"/>
    <w:autoRedefine/>
    <w:uiPriority w:val="39"/>
    <w:qFormat/>
    <w:rsid w:val="00557463"/>
  </w:style>
  <w:style w:type="paragraph" w:styleId="Normlnywebov">
    <w:name w:val="Normal (Web)"/>
    <w:basedOn w:val="Normlny"/>
    <w:uiPriority w:val="99"/>
    <w:unhideWhenUsed/>
    <w:rsid w:val="00557463"/>
    <w:pPr>
      <w:spacing w:before="100" w:beforeAutospacing="1" w:after="100" w:afterAutospacing="1"/>
    </w:pPr>
  </w:style>
  <w:style w:type="paragraph" w:customStyle="1" w:styleId="1">
    <w:name w:val="1"/>
    <w:basedOn w:val="Normlny"/>
    <w:rsid w:val="00557463"/>
    <w:pPr>
      <w:spacing w:before="120" w:after="60"/>
      <w:jc w:val="both"/>
    </w:pPr>
    <w:rPr>
      <w:rFonts w:ascii="Arial" w:hAnsi="Arial"/>
      <w:color w:val="000000"/>
      <w:sz w:val="20"/>
      <w:szCs w:val="20"/>
      <w:lang w:val="en-US" w:eastAsia="en-US"/>
    </w:rPr>
  </w:style>
  <w:style w:type="numbering" w:customStyle="1" w:styleId="tl1">
    <w:name w:val="Štýl1"/>
    <w:uiPriority w:val="99"/>
    <w:rsid w:val="00557463"/>
    <w:pPr>
      <w:numPr>
        <w:numId w:val="9"/>
      </w:numPr>
    </w:pPr>
  </w:style>
  <w:style w:type="paragraph" w:styleId="Revzia">
    <w:name w:val="Revision"/>
    <w:hidden/>
    <w:uiPriority w:val="99"/>
    <w:semiHidden/>
    <w:rsid w:val="0055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rsid w:val="00557463"/>
    <w:rPr>
      <w:color w:val="800080" w:themeColor="followedHyperlink"/>
      <w:u w:val="single"/>
    </w:rPr>
  </w:style>
  <w:style w:type="paragraph" w:customStyle="1" w:styleId="MAX2">
    <w:name w:val="MAX2"/>
    <w:basedOn w:val="PS1"/>
    <w:rsid w:val="00557463"/>
    <w:pPr>
      <w:tabs>
        <w:tab w:val="num" w:pos="720"/>
      </w:tabs>
      <w:spacing w:before="120"/>
      <w:ind w:left="360" w:hanging="360"/>
    </w:pPr>
    <w:rPr>
      <w:rFonts w:ascii="Arial" w:hAnsi="Arial"/>
      <w:b/>
      <w:bCs/>
      <w:caps/>
      <w:sz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55746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Obsah4">
    <w:name w:val="toc 4"/>
    <w:basedOn w:val="Normlny"/>
    <w:next w:val="Normlny"/>
    <w:autoRedefine/>
    <w:uiPriority w:val="39"/>
    <w:unhideWhenUsed/>
    <w:rsid w:val="0055746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55746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55746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55746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55746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55746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55746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iln">
    <w:name w:val="Strong"/>
    <w:uiPriority w:val="22"/>
    <w:qFormat/>
    <w:rsid w:val="00557463"/>
    <w:rPr>
      <w:b/>
      <w:bCs/>
    </w:rPr>
  </w:style>
  <w:style w:type="character" w:customStyle="1" w:styleId="apple-converted-space">
    <w:name w:val="apple-converted-space"/>
    <w:basedOn w:val="Predvolenpsmoodseku"/>
    <w:rsid w:val="00684E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5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57463"/>
    <w:pPr>
      <w:keepNext/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rsid w:val="005574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Char"/>
    <w:basedOn w:val="Normlny"/>
    <w:next w:val="Normlny"/>
    <w:link w:val="Nadpis3Char"/>
    <w:qFormat/>
    <w:rsid w:val="00557463"/>
    <w:pPr>
      <w:keepNext/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link w:val="Nadpis4Char"/>
    <w:qFormat/>
    <w:rsid w:val="00557463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557463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557463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557463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557463"/>
    <w:pPr>
      <w:keepNext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557463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57463"/>
    <w:rPr>
      <w:rFonts w:ascii="Times New Roman" w:eastAsia="Times New Roman" w:hAnsi="Times New Roman" w:cs="Times New Roman"/>
      <w:sz w:val="40"/>
      <w:szCs w:val="40"/>
      <w:lang w:eastAsia="sk-SK"/>
    </w:rPr>
  </w:style>
  <w:style w:type="character" w:customStyle="1" w:styleId="Nadpis2Char">
    <w:name w:val="Nadpis 2 Char"/>
    <w:basedOn w:val="Predvolenpsmoodseku"/>
    <w:link w:val="Nadpis2"/>
    <w:rsid w:val="00557463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aliases w:val="Char Char"/>
    <w:basedOn w:val="Predvolenpsmoodseku"/>
    <w:link w:val="Nadpis3"/>
    <w:rsid w:val="00557463"/>
    <w:rPr>
      <w:rFonts w:ascii="Times New Roman" w:eastAsia="Times New Roman" w:hAnsi="Times New Roman" w:cs="Times New Roman"/>
      <w:sz w:val="40"/>
      <w:szCs w:val="40"/>
      <w:lang w:eastAsia="sk-SK"/>
    </w:rPr>
  </w:style>
  <w:style w:type="character" w:customStyle="1" w:styleId="Nadpis4Char">
    <w:name w:val="Nadpis 4 Char"/>
    <w:basedOn w:val="Predvolenpsmoodseku"/>
    <w:link w:val="Nadpis4"/>
    <w:rsid w:val="0055746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557463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55746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557463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557463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557463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557463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rsid w:val="005574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574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557463"/>
  </w:style>
  <w:style w:type="paragraph" w:styleId="Zkladntext3">
    <w:name w:val="Body Text 3"/>
    <w:basedOn w:val="Normlny"/>
    <w:link w:val="Zkladntext3Char"/>
    <w:rsid w:val="00557463"/>
    <w:pPr>
      <w:jc w:val="center"/>
    </w:pPr>
    <w:rPr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rsid w:val="00557463"/>
    <w:rPr>
      <w:rFonts w:ascii="Times New Roman" w:eastAsia="Times New Roman" w:hAnsi="Times New Roman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557463"/>
    <w:rPr>
      <w:rFonts w:ascii="Arial" w:hAnsi="Arial" w:cs="Arial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557463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557463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57463"/>
    <w:rPr>
      <w:rFonts w:ascii="Times New Roman" w:eastAsia="Times New Roman" w:hAnsi="Times New Roman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557463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sacstrojHTML">
    <w:name w:val="HTML Typewriter"/>
    <w:rsid w:val="00557463"/>
    <w:rPr>
      <w:rFonts w:ascii="Courier New" w:eastAsia="Times New Roman" w:hAnsi="Courier New"/>
      <w:sz w:val="20"/>
      <w:szCs w:val="20"/>
    </w:rPr>
  </w:style>
  <w:style w:type="paragraph" w:styleId="Popis">
    <w:name w:val="caption"/>
    <w:basedOn w:val="Normlny"/>
    <w:next w:val="Normlny"/>
    <w:qFormat/>
    <w:rsid w:val="00557463"/>
    <w:pPr>
      <w:tabs>
        <w:tab w:val="right" w:leader="dot" w:pos="10080"/>
      </w:tabs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styleId="Textpoznmkypodiarou">
    <w:name w:val="footnote text"/>
    <w:basedOn w:val="Normlny"/>
    <w:link w:val="TextpoznmkypodiarouChar"/>
    <w:semiHidden/>
    <w:rsid w:val="00557463"/>
    <w:rPr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55746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semiHidden/>
    <w:rsid w:val="00557463"/>
    <w:rPr>
      <w:vertAlign w:val="superscript"/>
    </w:rPr>
  </w:style>
  <w:style w:type="paragraph" w:styleId="Obsah2">
    <w:name w:val="toc 2"/>
    <w:basedOn w:val="Normlny"/>
    <w:next w:val="Normlny"/>
    <w:uiPriority w:val="39"/>
    <w:qFormat/>
    <w:rsid w:val="00557463"/>
    <w:pPr>
      <w:ind w:left="240"/>
    </w:pPr>
    <w:rPr>
      <w:rFonts w:ascii="Arial" w:hAnsi="Arial"/>
      <w:smallCaps/>
      <w:sz w:val="18"/>
      <w:szCs w:val="20"/>
    </w:rPr>
  </w:style>
  <w:style w:type="character" w:styleId="Hypertextovprepojenie">
    <w:name w:val="Hyperlink"/>
    <w:uiPriority w:val="99"/>
    <w:rsid w:val="00557463"/>
    <w:rPr>
      <w:color w:val="0000FF"/>
      <w:u w:val="single"/>
    </w:rPr>
  </w:style>
  <w:style w:type="paragraph" w:customStyle="1" w:styleId="tlNadpis5Arial11ptNiejeTun">
    <w:name w:val="Štýl Nadpis 5 + Arial 11 pt Nie je Tučné"/>
    <w:basedOn w:val="Nadpis5"/>
    <w:link w:val="tlNadpis5Arial11ptNiejeTunChar"/>
    <w:rsid w:val="00557463"/>
    <w:pPr>
      <w:jc w:val="right"/>
    </w:pPr>
    <w:rPr>
      <w:rFonts w:ascii="Arial" w:hAnsi="Arial"/>
      <w:bCs w:val="0"/>
      <w:color w:val="808080"/>
      <w:sz w:val="22"/>
    </w:rPr>
  </w:style>
  <w:style w:type="character" w:customStyle="1" w:styleId="tlNadpis5Arial11ptNiejeTunChar">
    <w:name w:val="Štýl Nadpis 5 + Arial 11 pt Nie je Tučné Char"/>
    <w:link w:val="tlNadpis5Arial11ptNiejeTun"/>
    <w:rsid w:val="00557463"/>
    <w:rPr>
      <w:rFonts w:ascii="Arial" w:eastAsia="Times New Roman" w:hAnsi="Arial" w:cs="Times New Roman"/>
      <w:b/>
      <w:color w:val="808080"/>
      <w:szCs w:val="28"/>
      <w:lang w:eastAsia="sk-SK"/>
    </w:rPr>
  </w:style>
  <w:style w:type="paragraph" w:customStyle="1" w:styleId="tlNadpis3">
    <w:name w:val="Štýl Nadpis 3"/>
    <w:aliases w:val="Char + Arial 12 pt Všetky písmená veľké Vľavo Pr..."/>
    <w:basedOn w:val="Nadpis3"/>
    <w:rsid w:val="00557463"/>
    <w:pPr>
      <w:spacing w:before="60" w:after="60"/>
      <w:jc w:val="center"/>
    </w:pPr>
    <w:rPr>
      <w:rFonts w:ascii="Arial" w:hAnsi="Arial"/>
      <w:b/>
      <w:caps/>
      <w:sz w:val="24"/>
      <w:szCs w:val="20"/>
    </w:rPr>
  </w:style>
  <w:style w:type="paragraph" w:customStyle="1" w:styleId="tlNadpis1Arial16ptTunVetkypsmenvekVavo">
    <w:name w:val="Štýl Nadpis 1 + Arial 16 pt Tučné Všetky písmená veľké Vľavo ..."/>
    <w:basedOn w:val="Nadpis1"/>
    <w:rsid w:val="00557463"/>
    <w:pPr>
      <w:spacing w:after="180"/>
    </w:pPr>
    <w:rPr>
      <w:rFonts w:ascii="Arial" w:hAnsi="Arial"/>
      <w:b/>
      <w:bCs/>
      <w:caps/>
      <w:kern w:val="28"/>
      <w:sz w:val="24"/>
      <w:szCs w:val="20"/>
    </w:rPr>
  </w:style>
  <w:style w:type="paragraph" w:customStyle="1" w:styleId="tlNadpis2Arial14ptNiejeTunVetkypsmenvek">
    <w:name w:val="Štýl Nadpis 2 + Arial 14 pt Nie je Tučné Všetky písmená veľké ..."/>
    <w:basedOn w:val="Nadpis2"/>
    <w:rsid w:val="00557463"/>
    <w:pPr>
      <w:spacing w:before="120" w:after="120"/>
    </w:pPr>
    <w:rPr>
      <w:rFonts w:cs="Times New Roman"/>
      <w:bCs w:val="0"/>
      <w:i w:val="0"/>
      <w:iCs w:val="0"/>
      <w:caps/>
      <w:sz w:val="20"/>
      <w:szCs w:val="20"/>
    </w:rPr>
  </w:style>
  <w:style w:type="paragraph" w:customStyle="1" w:styleId="tltlNadpis2Arial14ptNiejeTunVetkypsmenvek">
    <w:name w:val="Štýl Štýl Nadpis 2 + Arial 14 pt Nie je Tučné Všetky písmená veľké..."/>
    <w:basedOn w:val="tlNadpis2Arial14ptNiejeTunVetkypsmenvek"/>
    <w:rsid w:val="00557463"/>
    <w:rPr>
      <w:sz w:val="22"/>
    </w:rPr>
  </w:style>
  <w:style w:type="paragraph" w:customStyle="1" w:styleId="rob4">
    <w:name w:val="rob4"/>
    <w:basedOn w:val="Nadpis5"/>
    <w:rsid w:val="00557463"/>
    <w:pPr>
      <w:spacing w:after="600"/>
      <w:jc w:val="right"/>
    </w:pPr>
    <w:rPr>
      <w:rFonts w:ascii="Arial" w:hAnsi="Arial"/>
      <w:color w:val="808080"/>
      <w:sz w:val="26"/>
    </w:rPr>
  </w:style>
  <w:style w:type="paragraph" w:customStyle="1" w:styleId="PS1">
    <w:name w:val="PS 1"/>
    <w:basedOn w:val="Normlny"/>
    <w:link w:val="PS1Char"/>
    <w:rsid w:val="00557463"/>
  </w:style>
  <w:style w:type="character" w:customStyle="1" w:styleId="PS1Char">
    <w:name w:val="PS 1 Char"/>
    <w:link w:val="PS1"/>
    <w:rsid w:val="005574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opLevel1">
    <w:name w:val="vopLevel1"/>
    <w:basedOn w:val="Normlny"/>
    <w:link w:val="vopLevel1Char"/>
    <w:rsid w:val="00557463"/>
    <w:pPr>
      <w:keepNext/>
      <w:numPr>
        <w:ilvl w:val="1"/>
        <w:numId w:val="4"/>
      </w:numPr>
      <w:tabs>
        <w:tab w:val="clear" w:pos="576"/>
        <w:tab w:val="num" w:pos="432"/>
      </w:tabs>
      <w:ind w:left="432" w:hanging="432"/>
    </w:pPr>
    <w:rPr>
      <w:rFonts w:ascii="Tahoma" w:hAnsi="Tahoma"/>
      <w:b/>
      <w:caps/>
      <w:sz w:val="16"/>
      <w:szCs w:val="20"/>
      <w:lang w:eastAsia="en-GB"/>
    </w:rPr>
  </w:style>
  <w:style w:type="character" w:customStyle="1" w:styleId="vopLevel1Char">
    <w:name w:val="vopLevel1 Char"/>
    <w:link w:val="vopLevel1"/>
    <w:rsid w:val="00557463"/>
    <w:rPr>
      <w:rFonts w:ascii="Tahoma" w:eastAsia="Times New Roman" w:hAnsi="Tahoma" w:cs="Times New Roman"/>
      <w:b/>
      <w:caps/>
      <w:sz w:val="16"/>
      <w:szCs w:val="20"/>
      <w:lang w:eastAsia="en-GB"/>
    </w:rPr>
  </w:style>
  <w:style w:type="paragraph" w:customStyle="1" w:styleId="vopLevel2">
    <w:name w:val="vopLevel2"/>
    <w:basedOn w:val="vopLevel1"/>
    <w:link w:val="vopLevel2Char"/>
    <w:rsid w:val="00557463"/>
    <w:pPr>
      <w:keepNext w:val="0"/>
      <w:numPr>
        <w:ilvl w:val="2"/>
        <w:numId w:val="5"/>
      </w:numPr>
      <w:spacing w:before="120" w:after="120"/>
      <w:jc w:val="both"/>
    </w:pPr>
    <w:rPr>
      <w:b w:val="0"/>
      <w:caps w:val="0"/>
      <w:szCs w:val="16"/>
    </w:rPr>
  </w:style>
  <w:style w:type="character" w:customStyle="1" w:styleId="vopLevel2Char">
    <w:name w:val="vopLevel2 Char"/>
    <w:link w:val="vopLevel2"/>
    <w:rsid w:val="00557463"/>
    <w:rPr>
      <w:rFonts w:ascii="Tahoma" w:eastAsia="Times New Roman" w:hAnsi="Tahoma" w:cs="Times New Roman"/>
      <w:sz w:val="16"/>
      <w:szCs w:val="16"/>
      <w:lang w:eastAsia="en-GB"/>
    </w:rPr>
  </w:style>
  <w:style w:type="paragraph" w:styleId="truktradokumentu">
    <w:name w:val="Document Map"/>
    <w:basedOn w:val="Normlny"/>
    <w:link w:val="truktradokumentuChar"/>
    <w:semiHidden/>
    <w:rsid w:val="005574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557463"/>
    <w:rPr>
      <w:rFonts w:ascii="Tahoma" w:eastAsia="Times New Roman" w:hAnsi="Tahoma" w:cs="Tahoma"/>
      <w:sz w:val="20"/>
      <w:szCs w:val="20"/>
      <w:shd w:val="clear" w:color="auto" w:fill="000080"/>
      <w:lang w:eastAsia="sk-SK"/>
    </w:rPr>
  </w:style>
  <w:style w:type="paragraph" w:styleId="Textbubliny">
    <w:name w:val="Balloon Text"/>
    <w:basedOn w:val="Normlny"/>
    <w:link w:val="TextbublinyChar"/>
    <w:semiHidden/>
    <w:rsid w:val="005574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55746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rsid w:val="0055746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55746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746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55746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55746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57463"/>
    <w:pPr>
      <w:ind w:left="708"/>
    </w:pPr>
  </w:style>
  <w:style w:type="paragraph" w:styleId="Obsah1">
    <w:name w:val="toc 1"/>
    <w:basedOn w:val="Normlny"/>
    <w:next w:val="Normlny"/>
    <w:autoRedefine/>
    <w:uiPriority w:val="39"/>
    <w:qFormat/>
    <w:rsid w:val="00557463"/>
  </w:style>
  <w:style w:type="paragraph" w:styleId="Normlnywebov">
    <w:name w:val="Normal (Web)"/>
    <w:basedOn w:val="Normlny"/>
    <w:uiPriority w:val="99"/>
    <w:unhideWhenUsed/>
    <w:rsid w:val="00557463"/>
    <w:pPr>
      <w:spacing w:before="100" w:beforeAutospacing="1" w:after="100" w:afterAutospacing="1"/>
    </w:pPr>
  </w:style>
  <w:style w:type="paragraph" w:customStyle="1" w:styleId="1">
    <w:name w:val="1"/>
    <w:basedOn w:val="Normlny"/>
    <w:rsid w:val="00557463"/>
    <w:pPr>
      <w:spacing w:before="120" w:after="60"/>
      <w:jc w:val="both"/>
    </w:pPr>
    <w:rPr>
      <w:rFonts w:ascii="Arial" w:hAnsi="Arial"/>
      <w:color w:val="000000"/>
      <w:sz w:val="20"/>
      <w:szCs w:val="20"/>
      <w:lang w:val="en-US" w:eastAsia="en-US"/>
    </w:rPr>
  </w:style>
  <w:style w:type="numbering" w:customStyle="1" w:styleId="tl1">
    <w:name w:val="Štýl1"/>
    <w:uiPriority w:val="99"/>
    <w:rsid w:val="00557463"/>
    <w:pPr>
      <w:numPr>
        <w:numId w:val="9"/>
      </w:numPr>
    </w:pPr>
  </w:style>
  <w:style w:type="paragraph" w:styleId="Revzia">
    <w:name w:val="Revision"/>
    <w:hidden/>
    <w:uiPriority w:val="99"/>
    <w:semiHidden/>
    <w:rsid w:val="0055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rsid w:val="00557463"/>
    <w:rPr>
      <w:color w:val="800080" w:themeColor="followedHyperlink"/>
      <w:u w:val="single"/>
    </w:rPr>
  </w:style>
  <w:style w:type="paragraph" w:customStyle="1" w:styleId="MAX2">
    <w:name w:val="MAX2"/>
    <w:basedOn w:val="PS1"/>
    <w:rsid w:val="00557463"/>
    <w:pPr>
      <w:tabs>
        <w:tab w:val="num" w:pos="720"/>
      </w:tabs>
      <w:spacing w:before="120"/>
      <w:ind w:left="360" w:hanging="360"/>
    </w:pPr>
    <w:rPr>
      <w:rFonts w:ascii="Arial" w:hAnsi="Arial"/>
      <w:b/>
      <w:bCs/>
      <w:caps/>
      <w:sz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55746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Obsah4">
    <w:name w:val="toc 4"/>
    <w:basedOn w:val="Normlny"/>
    <w:next w:val="Normlny"/>
    <w:autoRedefine/>
    <w:uiPriority w:val="39"/>
    <w:unhideWhenUsed/>
    <w:rsid w:val="0055746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55746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55746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55746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55746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55746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55746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iln">
    <w:name w:val="Strong"/>
    <w:uiPriority w:val="22"/>
    <w:qFormat/>
    <w:rsid w:val="00557463"/>
    <w:rPr>
      <w:b/>
      <w:bCs/>
    </w:rPr>
  </w:style>
  <w:style w:type="character" w:customStyle="1" w:styleId="apple-converted-space">
    <w:name w:val="apple-converted-space"/>
    <w:basedOn w:val="Predvolenpsmoodseku"/>
    <w:rsid w:val="0068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eas.sk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uvo.gov.sk/verejny-obstaravatel-obstaravatel/portal-systemu-evo-/prirucky-a-odporucania-pre-system-evo-3e7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bstaravanie.seas.sk/obstaravanie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seas.sk/obstaravani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as.sk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DCFE4-0470-4D89-95BC-235E7907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6467</Words>
  <Characters>36864</Characters>
  <Application>Microsoft Office Word</Application>
  <DocSecurity>0</DocSecurity>
  <Lines>307</Lines>
  <Paragraphs>86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value</Company>
  <LinksUpToDate>false</LinksUpToDate>
  <CharactersWithSpaces>43245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</dc:creator>
  <cp:lastModifiedBy>Bučanyová Jana</cp:lastModifiedBy>
  <cp:revision>15</cp:revision>
  <cp:lastPrinted>2018-07-10T06:22:00Z</cp:lastPrinted>
  <dcterms:created xsi:type="dcterms:W3CDTF">2018-07-04T07:11:00Z</dcterms:created>
  <dcterms:modified xsi:type="dcterms:W3CDTF">2018-07-10T06:23:00Z</dcterms:modified>
</cp:coreProperties>
</file>