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2F" w:rsidRPr="00CF4772" w:rsidRDefault="00EF782F" w:rsidP="00CF4772">
      <w:pPr>
        <w:jc w:val="right"/>
        <w:rPr>
          <w:rFonts w:ascii="Cambria" w:eastAsia="Times New Roman" w:hAnsi="Cambria" w:cs="Calibri"/>
          <w:b/>
          <w:sz w:val="20"/>
          <w:szCs w:val="20"/>
        </w:rPr>
      </w:pPr>
      <w:r w:rsidRPr="00CF4772">
        <w:rPr>
          <w:rFonts w:ascii="Cambria" w:eastAsia="Times New Roman" w:hAnsi="Cambria" w:cs="Calibri"/>
          <w:b/>
          <w:sz w:val="20"/>
          <w:szCs w:val="20"/>
        </w:rPr>
        <w:t>Załącznik nr 2</w:t>
      </w:r>
      <w:r w:rsidR="00CF4772" w:rsidRPr="00CF4772">
        <w:rPr>
          <w:rFonts w:ascii="Cambria" w:eastAsia="Times New Roman" w:hAnsi="Cambria" w:cs="Calibri"/>
          <w:b/>
          <w:sz w:val="20"/>
          <w:szCs w:val="20"/>
        </w:rPr>
        <w:t>a</w:t>
      </w:r>
      <w:r w:rsidRPr="00CF4772">
        <w:rPr>
          <w:rFonts w:ascii="Cambria" w:eastAsia="Times New Roman" w:hAnsi="Cambria" w:cs="Calibri"/>
          <w:b/>
          <w:sz w:val="20"/>
          <w:szCs w:val="20"/>
        </w:rPr>
        <w:t xml:space="preserve"> do SWZ</w:t>
      </w:r>
    </w:p>
    <w:p w:rsidR="00EF782F" w:rsidRPr="00CF4772" w:rsidRDefault="00A11661" w:rsidP="00CF4772">
      <w:pPr>
        <w:spacing w:line="360" w:lineRule="auto"/>
        <w:jc w:val="center"/>
        <w:rPr>
          <w:rFonts w:ascii="Cambria" w:hAnsi="Cambria" w:cs="Calibri"/>
          <w:b/>
          <w:color w:val="000000"/>
          <w:sz w:val="20"/>
          <w:szCs w:val="20"/>
        </w:rPr>
      </w:pPr>
      <w:r w:rsidRPr="00CF4772">
        <w:rPr>
          <w:rFonts w:ascii="Cambria" w:hAnsi="Cambria" w:cs="Calibri"/>
          <w:b/>
          <w:color w:val="000000"/>
          <w:sz w:val="20"/>
          <w:szCs w:val="20"/>
        </w:rPr>
        <w:t>Projekt</w:t>
      </w:r>
    </w:p>
    <w:p w:rsidR="00A11661" w:rsidRPr="00CF4772" w:rsidRDefault="00A11661" w:rsidP="00CF4772">
      <w:pPr>
        <w:spacing w:line="360" w:lineRule="auto"/>
        <w:jc w:val="center"/>
        <w:rPr>
          <w:rFonts w:ascii="Cambria" w:hAnsi="Cambria" w:cs="Calibri"/>
          <w:color w:val="000000"/>
          <w:sz w:val="20"/>
          <w:szCs w:val="20"/>
        </w:rPr>
      </w:pPr>
      <w:r w:rsidRPr="00CF4772">
        <w:rPr>
          <w:rFonts w:ascii="Cambria" w:hAnsi="Cambria" w:cs="Calibri"/>
          <w:color w:val="000000"/>
          <w:sz w:val="20"/>
          <w:szCs w:val="20"/>
        </w:rPr>
        <w:t>Umowa nr …</w:t>
      </w:r>
      <w:r w:rsidR="00CF4772">
        <w:rPr>
          <w:rFonts w:ascii="Cambria" w:hAnsi="Cambria" w:cs="Calibri"/>
          <w:color w:val="000000"/>
          <w:sz w:val="20"/>
          <w:szCs w:val="20"/>
        </w:rPr>
        <w:t>…</w:t>
      </w:r>
    </w:p>
    <w:p w:rsidR="00A11661" w:rsidRPr="00CF4772" w:rsidRDefault="00A11661" w:rsidP="0048069A">
      <w:pPr>
        <w:pStyle w:val="Bezodstpw"/>
        <w:spacing w:line="360" w:lineRule="auto"/>
        <w:rPr>
          <w:rFonts w:ascii="Cambria" w:hAnsi="Cambria" w:cs="Cambria"/>
          <w:b/>
          <w:bCs/>
          <w:color w:val="000000"/>
          <w:sz w:val="20"/>
          <w:szCs w:val="20"/>
        </w:rPr>
      </w:pPr>
      <w:r w:rsidRPr="00CF4772">
        <w:rPr>
          <w:rFonts w:ascii="Cambria" w:hAnsi="Cambria"/>
          <w:sz w:val="20"/>
          <w:szCs w:val="20"/>
        </w:rPr>
        <w:t xml:space="preserve">zawarta w dniu ………. 2024 roku w </w:t>
      </w:r>
      <w:r w:rsidRPr="00CF4772">
        <w:rPr>
          <w:rFonts w:ascii="Cambria" w:hAnsi="Cambria" w:cs="Cambria"/>
          <w:b/>
          <w:bCs/>
          <w:color w:val="000000"/>
          <w:sz w:val="20"/>
          <w:szCs w:val="20"/>
        </w:rPr>
        <w:t xml:space="preserve">Masłowie </w:t>
      </w:r>
    </w:p>
    <w:p w:rsidR="00A11661" w:rsidRPr="00CF4772" w:rsidRDefault="00A11661" w:rsidP="0048069A">
      <w:pPr>
        <w:pStyle w:val="Standard"/>
        <w:spacing w:line="360" w:lineRule="auto"/>
        <w:jc w:val="both"/>
        <w:rPr>
          <w:rFonts w:ascii="Cambria" w:hAnsi="Cambria"/>
          <w:sz w:val="20"/>
          <w:szCs w:val="20"/>
        </w:rPr>
      </w:pPr>
      <w:r w:rsidRPr="00CF4772">
        <w:rPr>
          <w:rFonts w:ascii="Cambria" w:hAnsi="Cambria"/>
          <w:sz w:val="20"/>
          <w:szCs w:val="20"/>
        </w:rPr>
        <w:t xml:space="preserve">pomiędzy: </w:t>
      </w:r>
    </w:p>
    <w:p w:rsidR="00075451" w:rsidRDefault="00075451" w:rsidP="0048069A">
      <w:pPr>
        <w:suppressAutoHyphens/>
        <w:autoSpaceDN w:val="0"/>
        <w:spacing w:after="0" w:line="360" w:lineRule="auto"/>
        <w:jc w:val="both"/>
        <w:textAlignment w:val="baseline"/>
        <w:rPr>
          <w:rFonts w:ascii="Cambria" w:hAnsi="Cambria" w:cs="Cambria"/>
          <w:b/>
          <w:bCs/>
          <w:color w:val="000000"/>
          <w:sz w:val="20"/>
          <w:szCs w:val="20"/>
        </w:rPr>
      </w:pPr>
      <w:r>
        <w:rPr>
          <w:rFonts w:ascii="Cambria" w:hAnsi="Cambria" w:cs="Cambria"/>
          <w:b/>
          <w:bCs/>
          <w:color w:val="000000"/>
          <w:sz w:val="20"/>
          <w:szCs w:val="20"/>
        </w:rPr>
        <w:t>Gminą</w:t>
      </w:r>
      <w:r w:rsidR="00A11661" w:rsidRPr="00CF4772">
        <w:rPr>
          <w:rFonts w:ascii="Cambria" w:hAnsi="Cambria" w:cs="Cambria"/>
          <w:b/>
          <w:bCs/>
          <w:color w:val="000000"/>
          <w:sz w:val="20"/>
          <w:szCs w:val="20"/>
        </w:rPr>
        <w:t xml:space="preserve"> Masłów</w:t>
      </w:r>
      <w:r w:rsidR="009B190D">
        <w:rPr>
          <w:rFonts w:ascii="Cambria" w:hAnsi="Cambria" w:cs="Cambria"/>
          <w:b/>
          <w:bCs/>
          <w:color w:val="000000"/>
          <w:sz w:val="20"/>
          <w:szCs w:val="20"/>
        </w:rPr>
        <w:t xml:space="preserve">, </w:t>
      </w:r>
      <w:r w:rsidR="00A11661" w:rsidRPr="00CF4772">
        <w:rPr>
          <w:rFonts w:ascii="Cambria" w:hAnsi="Cambria" w:cs="Cambria"/>
          <w:b/>
          <w:bCs/>
          <w:color w:val="000000"/>
          <w:sz w:val="20"/>
          <w:szCs w:val="20"/>
        </w:rPr>
        <w:t xml:space="preserve">ul. Spokojna 2, 26-001 Masłów, NIP …………………………….., </w:t>
      </w:r>
    </w:p>
    <w:p w:rsidR="00A11661" w:rsidRPr="00CF4772" w:rsidRDefault="00A11661" w:rsidP="0048069A">
      <w:pPr>
        <w:suppressAutoHyphens/>
        <w:autoSpaceDN w:val="0"/>
        <w:spacing w:line="360" w:lineRule="auto"/>
        <w:jc w:val="both"/>
        <w:textAlignment w:val="baseline"/>
        <w:rPr>
          <w:rFonts w:ascii="Cambria" w:hAnsi="Cambria" w:cs="Cambria"/>
          <w:b/>
          <w:bCs/>
          <w:color w:val="000000"/>
          <w:sz w:val="20"/>
          <w:szCs w:val="20"/>
        </w:rPr>
      </w:pPr>
      <w:r w:rsidRPr="00CF4772">
        <w:rPr>
          <w:rFonts w:ascii="Cambria" w:hAnsi="Cambria" w:cs="Cambria"/>
          <w:b/>
          <w:bCs/>
          <w:color w:val="000000"/>
          <w:sz w:val="20"/>
          <w:szCs w:val="20"/>
        </w:rPr>
        <w:t xml:space="preserve"> reprezentowaną przez: </w:t>
      </w:r>
    </w:p>
    <w:p w:rsidR="00A11661" w:rsidRPr="00CF4772" w:rsidRDefault="00A11661" w:rsidP="0048069A">
      <w:pPr>
        <w:suppressAutoHyphens/>
        <w:autoSpaceDN w:val="0"/>
        <w:spacing w:line="360" w:lineRule="auto"/>
        <w:jc w:val="both"/>
        <w:textAlignment w:val="baseline"/>
        <w:rPr>
          <w:rFonts w:ascii="Cambria" w:hAnsi="Cambria" w:cs="Cambria"/>
          <w:b/>
          <w:bCs/>
          <w:color w:val="000000"/>
          <w:sz w:val="20"/>
          <w:szCs w:val="20"/>
        </w:rPr>
      </w:pPr>
      <w:r w:rsidRPr="00CF4772">
        <w:rPr>
          <w:rFonts w:ascii="Cambria" w:hAnsi="Cambria" w:cs="Cambria"/>
          <w:b/>
          <w:bCs/>
          <w:color w:val="000000"/>
          <w:sz w:val="20"/>
          <w:szCs w:val="20"/>
        </w:rPr>
        <w:t>………………………………………….</w:t>
      </w:r>
    </w:p>
    <w:p w:rsidR="00A11661" w:rsidRPr="00CF4772" w:rsidRDefault="00A11661" w:rsidP="0048069A">
      <w:pPr>
        <w:suppressAutoHyphens/>
        <w:autoSpaceDN w:val="0"/>
        <w:spacing w:line="360" w:lineRule="auto"/>
        <w:jc w:val="both"/>
        <w:textAlignment w:val="baseline"/>
        <w:rPr>
          <w:rFonts w:ascii="Cambria" w:eastAsia="Times New Roman" w:hAnsi="Cambria"/>
          <w:b/>
          <w:sz w:val="20"/>
          <w:szCs w:val="20"/>
        </w:rPr>
      </w:pPr>
      <w:r w:rsidRPr="00CF4772">
        <w:rPr>
          <w:rFonts w:ascii="Cambria" w:hAnsi="Cambria" w:cs="Cambria"/>
          <w:b/>
          <w:bCs/>
          <w:color w:val="000000"/>
          <w:sz w:val="20"/>
          <w:szCs w:val="20"/>
        </w:rPr>
        <w:t xml:space="preserve">przy kontrasygnacie </w:t>
      </w:r>
      <w:r w:rsidR="00075451">
        <w:rPr>
          <w:rFonts w:ascii="Cambria" w:hAnsi="Cambria" w:cs="Cambria"/>
          <w:b/>
          <w:bCs/>
          <w:color w:val="000000"/>
          <w:sz w:val="20"/>
          <w:szCs w:val="20"/>
        </w:rPr>
        <w:t>………………………………….. – S</w:t>
      </w:r>
      <w:r w:rsidRPr="00CF4772">
        <w:rPr>
          <w:rFonts w:ascii="Cambria" w:hAnsi="Cambria" w:cs="Cambria"/>
          <w:b/>
          <w:bCs/>
          <w:color w:val="000000"/>
          <w:sz w:val="20"/>
          <w:szCs w:val="20"/>
        </w:rPr>
        <w:t>karbnika Gminy</w:t>
      </w:r>
      <w:r w:rsidRPr="00CF4772">
        <w:rPr>
          <w:rFonts w:ascii="Cambria" w:eastAsia="Times New Roman" w:hAnsi="Cambria"/>
          <w:b/>
          <w:sz w:val="20"/>
          <w:szCs w:val="20"/>
        </w:rPr>
        <w:t xml:space="preserve">, </w:t>
      </w:r>
    </w:p>
    <w:p w:rsidR="009B190D" w:rsidRDefault="00A11661" w:rsidP="0048069A">
      <w:pPr>
        <w:suppressAutoHyphens/>
        <w:autoSpaceDN w:val="0"/>
        <w:spacing w:line="360" w:lineRule="auto"/>
        <w:jc w:val="both"/>
        <w:textAlignment w:val="baseline"/>
        <w:rPr>
          <w:rFonts w:ascii="Cambria" w:eastAsia="SimSun" w:hAnsi="Cambria" w:cs="Tahoma"/>
          <w:sz w:val="20"/>
          <w:szCs w:val="20"/>
        </w:rPr>
      </w:pPr>
      <w:r w:rsidRPr="00CF4772">
        <w:rPr>
          <w:rFonts w:ascii="Cambria" w:eastAsia="Times New Roman" w:hAnsi="Cambria"/>
          <w:b/>
          <w:sz w:val="20"/>
          <w:szCs w:val="20"/>
        </w:rPr>
        <w:t>zwaną w dalszej części umowy „Zamawiającym”,</w:t>
      </w:r>
    </w:p>
    <w:p w:rsidR="00A11661" w:rsidRPr="009B190D" w:rsidRDefault="00A11661" w:rsidP="0048069A">
      <w:pPr>
        <w:suppressAutoHyphens/>
        <w:autoSpaceDN w:val="0"/>
        <w:spacing w:line="360" w:lineRule="auto"/>
        <w:jc w:val="both"/>
        <w:textAlignment w:val="baseline"/>
        <w:rPr>
          <w:rFonts w:ascii="Cambria" w:eastAsia="SimSun" w:hAnsi="Cambria" w:cs="Tahoma"/>
          <w:sz w:val="20"/>
          <w:szCs w:val="20"/>
        </w:rPr>
      </w:pPr>
      <w:r w:rsidRPr="00CF4772">
        <w:rPr>
          <w:rFonts w:ascii="Cambria" w:hAnsi="Cambria" w:cs="Arial"/>
          <w:sz w:val="20"/>
          <w:szCs w:val="20"/>
        </w:rPr>
        <w:t>a</w:t>
      </w:r>
    </w:p>
    <w:p w:rsidR="00A11661" w:rsidRPr="00CF4772" w:rsidRDefault="00A11661" w:rsidP="0048069A">
      <w:pPr>
        <w:spacing w:line="360" w:lineRule="auto"/>
        <w:jc w:val="both"/>
        <w:rPr>
          <w:rFonts w:ascii="Cambria" w:hAnsi="Cambria" w:cs="Arial"/>
          <w:sz w:val="20"/>
          <w:szCs w:val="20"/>
        </w:rPr>
      </w:pPr>
      <w:r w:rsidRPr="00CF4772">
        <w:rPr>
          <w:rFonts w:ascii="Cambria" w:hAnsi="Cambria" w:cs="Arial"/>
          <w:sz w:val="20"/>
          <w:szCs w:val="20"/>
        </w:rPr>
        <w:t>Firmą ……………………………………………………….(nazwa i adres Wykonawcy), wpisaną do Krajowego Rejestru Sądowego pod nr: …………. Przez……………….. (lub Centralnej Ewidencji i Informacji o Działalności Gospodarczej) NIP: …………………………, REGON:………………….,</w:t>
      </w:r>
    </w:p>
    <w:p w:rsidR="00A11661" w:rsidRPr="00CF4772" w:rsidRDefault="00075451" w:rsidP="0048069A">
      <w:pPr>
        <w:jc w:val="both"/>
        <w:rPr>
          <w:rFonts w:ascii="Cambria" w:hAnsi="Cambria" w:cs="Arial"/>
          <w:sz w:val="20"/>
          <w:szCs w:val="20"/>
        </w:rPr>
      </w:pPr>
      <w:r>
        <w:rPr>
          <w:rFonts w:ascii="Cambria" w:hAnsi="Cambria" w:cs="Arial"/>
          <w:sz w:val="20"/>
          <w:szCs w:val="20"/>
        </w:rPr>
        <w:t>reprezentowaną przez</w:t>
      </w:r>
      <w:r w:rsidR="00A11661" w:rsidRPr="00CF4772">
        <w:rPr>
          <w:rFonts w:ascii="Cambria" w:hAnsi="Cambria" w:cs="Arial"/>
          <w:sz w:val="20"/>
          <w:szCs w:val="20"/>
        </w:rPr>
        <w:t>:</w:t>
      </w:r>
    </w:p>
    <w:p w:rsidR="00A11661" w:rsidRPr="00CF4772" w:rsidRDefault="00A11661" w:rsidP="0048069A">
      <w:pPr>
        <w:rPr>
          <w:rFonts w:ascii="Cambria" w:hAnsi="Cambria" w:cs="Arial"/>
          <w:sz w:val="20"/>
          <w:szCs w:val="20"/>
        </w:rPr>
      </w:pPr>
      <w:r w:rsidRPr="00CF4772">
        <w:rPr>
          <w:rFonts w:ascii="Cambria" w:hAnsi="Cambria" w:cs="Arial"/>
          <w:sz w:val="20"/>
          <w:szCs w:val="20"/>
        </w:rPr>
        <w:t xml:space="preserve">………………………………….., </w:t>
      </w:r>
    </w:p>
    <w:p w:rsidR="00A11661" w:rsidRDefault="00A11661" w:rsidP="0048069A">
      <w:pPr>
        <w:rPr>
          <w:rFonts w:ascii="Cambria" w:hAnsi="Cambria" w:cs="Arial"/>
          <w:sz w:val="20"/>
          <w:szCs w:val="20"/>
        </w:rPr>
      </w:pPr>
      <w:r w:rsidRPr="00CF4772">
        <w:rPr>
          <w:rFonts w:ascii="Cambria" w:hAnsi="Cambria" w:cs="Arial"/>
          <w:sz w:val="20"/>
          <w:szCs w:val="20"/>
        </w:rPr>
        <w:t xml:space="preserve">zwanym w treści umowy </w:t>
      </w:r>
      <w:r w:rsidRPr="00CF4772">
        <w:rPr>
          <w:rFonts w:ascii="Cambria" w:hAnsi="Cambria" w:cs="Arial"/>
          <w:b/>
          <w:sz w:val="20"/>
          <w:szCs w:val="20"/>
        </w:rPr>
        <w:t>„Wykonawcą”.</w:t>
      </w:r>
    </w:p>
    <w:p w:rsidR="0048069A" w:rsidRPr="0048069A" w:rsidRDefault="0048069A" w:rsidP="0048069A">
      <w:pPr>
        <w:ind w:left="-142"/>
        <w:rPr>
          <w:rFonts w:ascii="Cambria" w:hAnsi="Cambria" w:cs="Arial"/>
          <w:sz w:val="20"/>
          <w:szCs w:val="20"/>
        </w:rPr>
      </w:pPr>
    </w:p>
    <w:p w:rsidR="00EF782F" w:rsidRPr="00CF4772" w:rsidRDefault="009B190D" w:rsidP="00EF782F">
      <w:pPr>
        <w:spacing w:line="360" w:lineRule="auto"/>
        <w:jc w:val="both"/>
        <w:rPr>
          <w:rFonts w:ascii="Cambria" w:hAnsi="Cambria" w:cs="Calibri"/>
          <w:sz w:val="20"/>
          <w:szCs w:val="20"/>
        </w:rPr>
      </w:pPr>
      <w:r>
        <w:rPr>
          <w:rFonts w:ascii="Cambria" w:hAnsi="Cambria" w:cs="Calibri"/>
          <w:sz w:val="20"/>
          <w:szCs w:val="20"/>
        </w:rPr>
        <w:t>W</w:t>
      </w:r>
      <w:r w:rsidR="00EF782F" w:rsidRPr="00CF4772">
        <w:rPr>
          <w:rFonts w:ascii="Cambria" w:hAnsi="Cambria" w:cs="Calibri"/>
          <w:sz w:val="20"/>
          <w:szCs w:val="20"/>
        </w:rPr>
        <w:t xml:space="preserve"> wyniku przeprowadzonego postępowania </w:t>
      </w:r>
      <w:r w:rsidR="00EF782F" w:rsidRPr="00CF4772">
        <w:rPr>
          <w:rFonts w:ascii="Cambria" w:eastAsia="Times New Roman" w:hAnsi="Cambria" w:cs="Calibri"/>
          <w:sz w:val="20"/>
          <w:szCs w:val="20"/>
          <w:lang w:eastAsia="zh-CN"/>
        </w:rPr>
        <w:t xml:space="preserve">o udzielenie zamówienia publicznego w trybie podstawowym </w:t>
      </w:r>
      <w:r>
        <w:rPr>
          <w:rFonts w:ascii="Cambria" w:eastAsia="Times New Roman" w:hAnsi="Cambria" w:cs="Calibri"/>
          <w:sz w:val="20"/>
          <w:szCs w:val="20"/>
          <w:lang w:eastAsia="zh-CN"/>
        </w:rPr>
        <w:t>bez</w:t>
      </w:r>
      <w:r w:rsidR="00EF782F" w:rsidRPr="00CF4772">
        <w:rPr>
          <w:rFonts w:ascii="Cambria" w:eastAsia="Times New Roman" w:hAnsi="Cambria" w:cs="Calibri"/>
          <w:sz w:val="20"/>
          <w:szCs w:val="20"/>
          <w:lang w:eastAsia="zh-CN"/>
        </w:rPr>
        <w:t xml:space="preserve"> </w:t>
      </w:r>
      <w:r>
        <w:rPr>
          <w:rFonts w:ascii="Cambria" w:eastAsia="Times New Roman" w:hAnsi="Cambria" w:cs="Calibri"/>
          <w:sz w:val="20"/>
          <w:szCs w:val="20"/>
          <w:lang w:eastAsia="zh-CN"/>
        </w:rPr>
        <w:t>możliwości</w:t>
      </w:r>
      <w:r w:rsidR="00EF782F" w:rsidRPr="00CF4772">
        <w:rPr>
          <w:rFonts w:ascii="Cambria" w:eastAsia="Times New Roman" w:hAnsi="Cambria" w:cs="Calibri"/>
          <w:sz w:val="20"/>
          <w:szCs w:val="20"/>
          <w:lang w:eastAsia="zh-CN"/>
        </w:rPr>
        <w:t xml:space="preserve"> przeprowadzenia negocjacji na podstawie art. 275 pkt</w:t>
      </w:r>
      <w:r w:rsidR="00FA7B71">
        <w:rPr>
          <w:rFonts w:ascii="Cambria" w:eastAsia="Times New Roman" w:hAnsi="Cambria" w:cs="Calibri"/>
          <w:sz w:val="20"/>
          <w:szCs w:val="20"/>
          <w:lang w:eastAsia="zh-CN"/>
        </w:rPr>
        <w:t>.</w:t>
      </w:r>
      <w:r>
        <w:rPr>
          <w:rFonts w:ascii="Cambria" w:eastAsia="Times New Roman" w:hAnsi="Cambria" w:cs="Calibri"/>
          <w:sz w:val="20"/>
          <w:szCs w:val="20"/>
          <w:lang w:eastAsia="zh-CN"/>
        </w:rPr>
        <w:t xml:space="preserve"> 1</w:t>
      </w:r>
      <w:r w:rsidR="00EF782F" w:rsidRPr="00CF4772">
        <w:rPr>
          <w:rFonts w:ascii="Cambria" w:eastAsia="Times New Roman" w:hAnsi="Cambria" w:cs="Calibri"/>
          <w:sz w:val="20"/>
          <w:szCs w:val="20"/>
          <w:lang w:eastAsia="zh-CN"/>
        </w:rPr>
        <w:t xml:space="preserve"> </w:t>
      </w:r>
      <w:r w:rsidR="00EF782F" w:rsidRPr="00CF4772">
        <w:rPr>
          <w:rFonts w:ascii="Cambria" w:hAnsi="Cambria" w:cs="Calibri"/>
          <w:sz w:val="20"/>
          <w:szCs w:val="20"/>
        </w:rPr>
        <w:t>ustawy z dnia 11 września 2019r. Prawo zamówień publicznych (Dz.</w:t>
      </w:r>
      <w:r w:rsidR="00FA7B71">
        <w:rPr>
          <w:rFonts w:ascii="Cambria" w:hAnsi="Cambria" w:cs="Calibri"/>
          <w:sz w:val="20"/>
          <w:szCs w:val="20"/>
        </w:rPr>
        <w:t xml:space="preserve"> </w:t>
      </w:r>
      <w:r w:rsidR="00EF782F" w:rsidRPr="00CF4772">
        <w:rPr>
          <w:rFonts w:ascii="Cambria" w:hAnsi="Cambria" w:cs="Calibri"/>
          <w:sz w:val="20"/>
          <w:szCs w:val="20"/>
        </w:rPr>
        <w:t>U. z 2023r. poz. 1605</w:t>
      </w:r>
      <w:r w:rsidR="00A73B0A">
        <w:rPr>
          <w:rFonts w:ascii="Cambria" w:hAnsi="Cambria" w:cs="Calibri"/>
          <w:sz w:val="20"/>
          <w:szCs w:val="20"/>
        </w:rPr>
        <w:t xml:space="preserve">, ze zm.), strony zawierają umowę </w:t>
      </w:r>
      <w:r w:rsidR="00EF782F" w:rsidRPr="00CF4772">
        <w:rPr>
          <w:rFonts w:ascii="Cambria" w:hAnsi="Cambria" w:cs="Calibri"/>
          <w:sz w:val="20"/>
          <w:szCs w:val="20"/>
        </w:rPr>
        <w:t xml:space="preserve">o następującej treści: </w:t>
      </w:r>
    </w:p>
    <w:p w:rsidR="00EF782F" w:rsidRPr="00CF4772" w:rsidRDefault="00EF782F" w:rsidP="00EF782F">
      <w:pPr>
        <w:spacing w:line="360" w:lineRule="auto"/>
        <w:jc w:val="center"/>
        <w:rPr>
          <w:rFonts w:ascii="Cambria" w:hAnsi="Cambria" w:cs="Calibri"/>
          <w:b/>
          <w:sz w:val="20"/>
          <w:szCs w:val="20"/>
        </w:rPr>
      </w:pPr>
      <w:r w:rsidRPr="00CF4772">
        <w:rPr>
          <w:rFonts w:ascii="Cambria" w:hAnsi="Cambria" w:cs="Calibri"/>
          <w:b/>
          <w:sz w:val="20"/>
          <w:szCs w:val="20"/>
        </w:rPr>
        <w:t>§ 1.</w:t>
      </w:r>
    </w:p>
    <w:p w:rsidR="00EF782F" w:rsidRPr="00CF4772" w:rsidRDefault="00EF782F" w:rsidP="00EF782F">
      <w:pPr>
        <w:spacing w:line="360" w:lineRule="auto"/>
        <w:jc w:val="both"/>
        <w:rPr>
          <w:rFonts w:ascii="Cambria" w:hAnsi="Cambria" w:cs="Calibri"/>
          <w:sz w:val="20"/>
          <w:szCs w:val="20"/>
        </w:rPr>
      </w:pPr>
      <w:r w:rsidRPr="00CF4772">
        <w:rPr>
          <w:rFonts w:ascii="Cambria" w:hAnsi="Cambria" w:cs="Calibri"/>
          <w:sz w:val="20"/>
          <w:szCs w:val="20"/>
        </w:rPr>
        <w:t xml:space="preserve">Wykonawca zobowiązuje się wykonać dostawę polegającą na </w:t>
      </w:r>
      <w:r w:rsidRPr="00CF4772">
        <w:rPr>
          <w:rFonts w:ascii="Cambria" w:hAnsi="Cambria" w:cs="Calibri"/>
          <w:b/>
          <w:i/>
          <w:sz w:val="20"/>
          <w:szCs w:val="20"/>
        </w:rPr>
        <w:t xml:space="preserve">sukcesywnym dostarczaniu </w:t>
      </w:r>
      <w:r w:rsidR="007A46A4">
        <w:rPr>
          <w:rFonts w:ascii="Cambria" w:hAnsi="Cambria" w:cs="Calibri"/>
          <w:b/>
          <w:i/>
          <w:sz w:val="20"/>
          <w:szCs w:val="20"/>
        </w:rPr>
        <w:t>środków czystości</w:t>
      </w:r>
      <w:r w:rsidRPr="00CF4772">
        <w:rPr>
          <w:rFonts w:ascii="Cambria" w:hAnsi="Cambria" w:cs="Calibri"/>
          <w:b/>
          <w:i/>
          <w:sz w:val="20"/>
          <w:szCs w:val="20"/>
        </w:rPr>
        <w:t xml:space="preserve"> do </w:t>
      </w:r>
      <w:r w:rsidR="00A73B0A">
        <w:rPr>
          <w:rFonts w:ascii="Cambria" w:hAnsi="Cambria" w:cs="Calibri"/>
          <w:b/>
          <w:i/>
          <w:sz w:val="20"/>
          <w:szCs w:val="20"/>
        </w:rPr>
        <w:t>Urzędu Gminy Masłów</w:t>
      </w:r>
      <w:r w:rsidRPr="00CF4772">
        <w:rPr>
          <w:rFonts w:ascii="Cambria" w:hAnsi="Cambria" w:cs="Calibri"/>
          <w:sz w:val="20"/>
          <w:szCs w:val="20"/>
        </w:rPr>
        <w:t xml:space="preserve"> – dot. CZĘŚĆ </w:t>
      </w:r>
      <w:r w:rsidR="00157462">
        <w:rPr>
          <w:rFonts w:ascii="Cambria" w:hAnsi="Cambria" w:cs="Calibri"/>
          <w:sz w:val="20"/>
          <w:szCs w:val="20"/>
        </w:rPr>
        <w:t>3</w:t>
      </w:r>
      <w:r w:rsidRPr="00CF4772">
        <w:rPr>
          <w:rFonts w:ascii="Cambria" w:hAnsi="Cambria" w:cs="Calibri"/>
          <w:sz w:val="20"/>
          <w:szCs w:val="20"/>
        </w:rPr>
        <w:t xml:space="preserve">, zgodnie ze swoją </w:t>
      </w:r>
      <w:r w:rsidRPr="00CF4772">
        <w:rPr>
          <w:rFonts w:ascii="Cambria" w:hAnsi="Cambria" w:cs="Calibri"/>
          <w:i/>
          <w:sz w:val="20"/>
          <w:szCs w:val="20"/>
        </w:rPr>
        <w:t>Ofertą</w:t>
      </w:r>
      <w:r w:rsidRPr="00CF4772">
        <w:rPr>
          <w:rFonts w:ascii="Cambria" w:hAnsi="Cambria" w:cs="Calibri"/>
          <w:sz w:val="20"/>
          <w:szCs w:val="20"/>
        </w:rPr>
        <w:t xml:space="preserve"> z dnia …….. ……………………..  …………………. r.</w:t>
      </w:r>
    </w:p>
    <w:p w:rsidR="00EF782F" w:rsidRPr="00CF4772" w:rsidRDefault="00EF782F" w:rsidP="00EF782F">
      <w:pPr>
        <w:spacing w:line="360" w:lineRule="auto"/>
        <w:jc w:val="center"/>
        <w:rPr>
          <w:rFonts w:ascii="Cambria" w:hAnsi="Cambria" w:cs="Calibri"/>
          <w:b/>
          <w:sz w:val="20"/>
          <w:szCs w:val="20"/>
        </w:rPr>
      </w:pPr>
      <w:r w:rsidRPr="00CF4772">
        <w:rPr>
          <w:rFonts w:ascii="Cambria" w:hAnsi="Cambria" w:cs="Calibri"/>
          <w:b/>
          <w:sz w:val="20"/>
          <w:szCs w:val="20"/>
        </w:rPr>
        <w:t>§ 2.</w:t>
      </w:r>
    </w:p>
    <w:p w:rsidR="00EF782F" w:rsidRPr="00CF4772" w:rsidRDefault="00EF782F" w:rsidP="00EF782F">
      <w:pPr>
        <w:numPr>
          <w:ilvl w:val="0"/>
          <w:numId w:val="2"/>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 xml:space="preserve">Wykonawca zobowiązuje się do dostarczania Zamawiającemu </w:t>
      </w:r>
      <w:r w:rsidR="007A46A4">
        <w:rPr>
          <w:rFonts w:ascii="Cambria" w:hAnsi="Cambria" w:cs="Calibri"/>
          <w:sz w:val="20"/>
          <w:szCs w:val="20"/>
        </w:rPr>
        <w:t>środków czystości</w:t>
      </w:r>
      <w:r w:rsidRPr="00CF4772">
        <w:rPr>
          <w:rFonts w:ascii="Cambria" w:hAnsi="Cambria" w:cs="Calibri"/>
          <w:sz w:val="20"/>
          <w:szCs w:val="20"/>
        </w:rPr>
        <w:t xml:space="preserve"> do siedziby </w:t>
      </w:r>
      <w:r w:rsidR="00A73B0A">
        <w:rPr>
          <w:rFonts w:ascii="Cambria" w:hAnsi="Cambria" w:cs="Calibri"/>
          <w:sz w:val="20"/>
          <w:szCs w:val="20"/>
        </w:rPr>
        <w:t xml:space="preserve">Urzędu Gminy Masłów, </w:t>
      </w:r>
      <w:r w:rsidR="00A73B0A" w:rsidRPr="00A73B0A">
        <w:rPr>
          <w:rFonts w:ascii="Cambria" w:hAnsi="Cambria" w:cs="Calibri"/>
          <w:sz w:val="20"/>
          <w:szCs w:val="20"/>
        </w:rPr>
        <w:t>ul. Spokojna 2, 26-001 Masłów</w:t>
      </w:r>
      <w:r w:rsidR="00A73B0A">
        <w:rPr>
          <w:rFonts w:ascii="Cambria" w:hAnsi="Cambria" w:cs="Calibri"/>
          <w:sz w:val="20"/>
          <w:szCs w:val="20"/>
        </w:rPr>
        <w:t xml:space="preserve"> w 2024</w:t>
      </w:r>
      <w:r w:rsidRPr="00CF4772">
        <w:rPr>
          <w:rFonts w:ascii="Cambria" w:hAnsi="Cambria" w:cs="Calibri"/>
          <w:sz w:val="20"/>
          <w:szCs w:val="20"/>
        </w:rPr>
        <w:t> roku do czasu wyczerpania wartości umowy, w okresie 12 miesięcy tj. od 1 stycznia 2024r. do dnia 31 grudnia 2024r.</w:t>
      </w:r>
    </w:p>
    <w:p w:rsidR="00EF782F" w:rsidRPr="00CF4772" w:rsidRDefault="00EF782F" w:rsidP="00EF782F">
      <w:pPr>
        <w:numPr>
          <w:ilvl w:val="0"/>
          <w:numId w:val="2"/>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lastRenderedPageBreak/>
        <w:t>Zamawiający każdorazowo będzie składał, według potrzeb, pisemną specyfikację zamówienia, która będzie szczegółowo określała asortyment, rodzaj oraz ilość przedmiotu zamówienia (realizacja zamówienia w częściach).</w:t>
      </w:r>
    </w:p>
    <w:p w:rsidR="00EF782F" w:rsidRPr="00CF4772" w:rsidRDefault="00EF782F" w:rsidP="00EF782F">
      <w:pPr>
        <w:numPr>
          <w:ilvl w:val="0"/>
          <w:numId w:val="2"/>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 xml:space="preserve">Wykonawca zobowiązuje się do dostawy </w:t>
      </w:r>
      <w:r w:rsidR="007A46A4">
        <w:rPr>
          <w:rFonts w:ascii="Cambria" w:hAnsi="Cambria" w:cs="Calibri"/>
          <w:sz w:val="20"/>
          <w:szCs w:val="20"/>
        </w:rPr>
        <w:t>środków czystości</w:t>
      </w:r>
      <w:r w:rsidRPr="00CF4772">
        <w:rPr>
          <w:rFonts w:ascii="Cambria" w:hAnsi="Cambria" w:cs="Calibri"/>
          <w:sz w:val="20"/>
          <w:szCs w:val="20"/>
        </w:rPr>
        <w:t>, określonych w specyfikacji zamówienia, w terminie  …  dni od daty złożenia zamówienia przez Zamawiającego.</w:t>
      </w:r>
    </w:p>
    <w:p w:rsidR="00EF782F" w:rsidRPr="00CF4772" w:rsidRDefault="00EF782F" w:rsidP="00EF782F">
      <w:pPr>
        <w:numPr>
          <w:ilvl w:val="0"/>
          <w:numId w:val="2"/>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 xml:space="preserve">Wykonawca zobowiązuje się dostarczyć na koszt własny (własnym transportem) </w:t>
      </w:r>
      <w:r w:rsidR="007A46A4">
        <w:rPr>
          <w:rFonts w:ascii="Cambria" w:hAnsi="Cambria" w:cs="Calibri"/>
          <w:sz w:val="20"/>
          <w:szCs w:val="20"/>
        </w:rPr>
        <w:t>środki czystości</w:t>
      </w:r>
      <w:r w:rsidRPr="00CF4772">
        <w:rPr>
          <w:rFonts w:ascii="Cambria" w:hAnsi="Cambria" w:cs="Calibri"/>
          <w:sz w:val="20"/>
          <w:szCs w:val="20"/>
        </w:rPr>
        <w:t xml:space="preserve"> będące przedmiotem zamówienia do siedziby Zamawiającego.</w:t>
      </w:r>
    </w:p>
    <w:p w:rsidR="00EF782F" w:rsidRPr="00CF4772" w:rsidRDefault="00EF782F" w:rsidP="00EF782F">
      <w:pPr>
        <w:numPr>
          <w:ilvl w:val="0"/>
          <w:numId w:val="2"/>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 xml:space="preserve">Zamawiający zobowiązany jest odebrać od Wykonawcy dostarczone </w:t>
      </w:r>
      <w:r w:rsidR="007A46A4">
        <w:rPr>
          <w:rFonts w:ascii="Cambria" w:hAnsi="Cambria" w:cs="Calibri"/>
          <w:sz w:val="20"/>
          <w:szCs w:val="20"/>
        </w:rPr>
        <w:t>środki czystości zgodnie z </w:t>
      </w:r>
      <w:r w:rsidRPr="00CF4772">
        <w:rPr>
          <w:rFonts w:ascii="Cambria" w:hAnsi="Cambria" w:cs="Calibri"/>
          <w:sz w:val="20"/>
          <w:szCs w:val="20"/>
        </w:rPr>
        <w:t>fakturą dostawy.</w:t>
      </w:r>
    </w:p>
    <w:p w:rsidR="007A46A4" w:rsidRDefault="00EF782F" w:rsidP="007A46A4">
      <w:pPr>
        <w:numPr>
          <w:ilvl w:val="0"/>
          <w:numId w:val="2"/>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Strony ustalają, że podane ilości asortymentu są wielkościami szacunkowymi i w rzeczywistości mogą ulec zmianie, a ogółem wartość zak</w:t>
      </w:r>
      <w:r w:rsidR="00331A39">
        <w:rPr>
          <w:rFonts w:ascii="Cambria" w:hAnsi="Cambria" w:cs="Calibri"/>
          <w:sz w:val="20"/>
          <w:szCs w:val="20"/>
        </w:rPr>
        <w:t xml:space="preserve">upionych </w:t>
      </w:r>
      <w:r w:rsidR="007A46A4">
        <w:rPr>
          <w:rFonts w:ascii="Cambria" w:hAnsi="Cambria" w:cs="Calibri"/>
          <w:sz w:val="20"/>
          <w:szCs w:val="20"/>
        </w:rPr>
        <w:t>środków czystości</w:t>
      </w:r>
      <w:r w:rsidR="00331A39">
        <w:rPr>
          <w:rFonts w:ascii="Cambria" w:hAnsi="Cambria" w:cs="Calibri"/>
          <w:sz w:val="20"/>
          <w:szCs w:val="20"/>
        </w:rPr>
        <w:t xml:space="preserve"> </w:t>
      </w:r>
      <w:r w:rsidRPr="00CF4772">
        <w:rPr>
          <w:rFonts w:ascii="Cambria" w:hAnsi="Cambria" w:cs="Calibri"/>
          <w:sz w:val="20"/>
          <w:szCs w:val="20"/>
        </w:rPr>
        <w:t>nie przekroczy kwoty, o której mowa w § 5 ust. 1 niniejszej umowy. Zamawiający zastrzega sobie prawo do składania zamówień na większe bądź mniejsze ilości niż wyspecyfikowane w przedmiocie zamówienia wg cen określonych w </w:t>
      </w:r>
      <w:r w:rsidRPr="00CF4772">
        <w:rPr>
          <w:rFonts w:ascii="Cambria" w:hAnsi="Cambria" w:cs="Calibri"/>
          <w:i/>
          <w:sz w:val="20"/>
          <w:szCs w:val="20"/>
        </w:rPr>
        <w:t>Ofercie</w:t>
      </w:r>
      <w:r w:rsidRPr="00CF4772">
        <w:rPr>
          <w:rFonts w:ascii="Cambria" w:hAnsi="Cambria" w:cs="Calibri"/>
          <w:sz w:val="20"/>
          <w:szCs w:val="20"/>
        </w:rPr>
        <w:t xml:space="preserve">. W związku z powyższym Wykonawcy nie przysługują roszczenia z tytułu zakupu mniejszej ilości asortymentu, z zastrzeżeniem §5 ust. 5 niniejszej umowy. </w:t>
      </w:r>
    </w:p>
    <w:p w:rsidR="0030022B" w:rsidRDefault="0030022B" w:rsidP="00EF782F">
      <w:pPr>
        <w:spacing w:line="360" w:lineRule="auto"/>
        <w:jc w:val="center"/>
        <w:rPr>
          <w:rFonts w:ascii="Cambria" w:hAnsi="Cambria" w:cs="Calibri"/>
          <w:b/>
          <w:sz w:val="20"/>
          <w:szCs w:val="20"/>
        </w:rPr>
      </w:pPr>
    </w:p>
    <w:p w:rsidR="00EF782F" w:rsidRPr="00CF4772" w:rsidRDefault="00EF782F" w:rsidP="00EF782F">
      <w:pPr>
        <w:spacing w:line="360" w:lineRule="auto"/>
        <w:jc w:val="center"/>
        <w:rPr>
          <w:rFonts w:ascii="Cambria" w:hAnsi="Cambria" w:cs="Calibri"/>
          <w:b/>
          <w:sz w:val="20"/>
          <w:szCs w:val="20"/>
        </w:rPr>
      </w:pPr>
      <w:r w:rsidRPr="00CF4772">
        <w:rPr>
          <w:rFonts w:ascii="Cambria" w:hAnsi="Cambria" w:cs="Calibri"/>
          <w:b/>
          <w:sz w:val="20"/>
          <w:szCs w:val="20"/>
        </w:rPr>
        <w:t>§ 3.</w:t>
      </w:r>
    </w:p>
    <w:p w:rsidR="00EF782F" w:rsidRPr="00CF4772" w:rsidRDefault="00EF782F" w:rsidP="00EF782F">
      <w:pPr>
        <w:numPr>
          <w:ilvl w:val="0"/>
          <w:numId w:val="3"/>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Wykonawca zobowiązany jest do wykonania z należytą starannością i w ustalonym terminie, czynności związanych z dostawą przedmiotu zamówienia.</w:t>
      </w:r>
    </w:p>
    <w:p w:rsidR="00EF782F" w:rsidRPr="00CF4772" w:rsidRDefault="00EF782F" w:rsidP="00EF782F">
      <w:pPr>
        <w:numPr>
          <w:ilvl w:val="0"/>
          <w:numId w:val="3"/>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Za szkody powstałe w czasie realizacji przedmiotu umowy na majątku Zamawiającego odpowiada Wykonawca.</w:t>
      </w:r>
    </w:p>
    <w:p w:rsidR="00EF782F" w:rsidRPr="00CF4772" w:rsidRDefault="00EF782F" w:rsidP="00EF782F">
      <w:pPr>
        <w:numPr>
          <w:ilvl w:val="0"/>
          <w:numId w:val="3"/>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Ze strony Wykonawcy osobą odpowiedzialną za realizację umowy jest: ………………………………….. .</w:t>
      </w:r>
    </w:p>
    <w:p w:rsidR="00EF782F" w:rsidRPr="00CF4772" w:rsidRDefault="00EF782F" w:rsidP="00EF782F">
      <w:pPr>
        <w:numPr>
          <w:ilvl w:val="0"/>
          <w:numId w:val="3"/>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Ze strony Zamawiającego osobą odpowiedzialną za realizację umowy jest: ..............</w:t>
      </w:r>
    </w:p>
    <w:p w:rsidR="009B190D" w:rsidRDefault="009B190D" w:rsidP="00EF782F">
      <w:pPr>
        <w:spacing w:line="360" w:lineRule="auto"/>
        <w:jc w:val="center"/>
        <w:rPr>
          <w:rFonts w:ascii="Cambria" w:hAnsi="Cambria" w:cs="Calibri"/>
          <w:b/>
          <w:sz w:val="20"/>
          <w:szCs w:val="20"/>
        </w:rPr>
      </w:pPr>
    </w:p>
    <w:p w:rsidR="00EF782F" w:rsidRPr="00CF4772" w:rsidRDefault="00EF782F" w:rsidP="00EF782F">
      <w:pPr>
        <w:spacing w:line="360" w:lineRule="auto"/>
        <w:jc w:val="center"/>
        <w:rPr>
          <w:rFonts w:ascii="Cambria" w:hAnsi="Cambria" w:cs="Calibri"/>
          <w:b/>
          <w:sz w:val="20"/>
          <w:szCs w:val="20"/>
        </w:rPr>
      </w:pPr>
      <w:r w:rsidRPr="00CF4772">
        <w:rPr>
          <w:rFonts w:ascii="Cambria" w:hAnsi="Cambria" w:cs="Calibri"/>
          <w:b/>
          <w:sz w:val="20"/>
          <w:szCs w:val="20"/>
        </w:rPr>
        <w:t>§ 4.</w:t>
      </w:r>
    </w:p>
    <w:p w:rsidR="00EF782F" w:rsidRPr="00CF4772" w:rsidRDefault="00EF782F" w:rsidP="00EF782F">
      <w:pPr>
        <w:numPr>
          <w:ilvl w:val="0"/>
          <w:numId w:val="4"/>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 xml:space="preserve">Zamawiający zobowiązany jest sprawdzić dostarczone </w:t>
      </w:r>
      <w:r w:rsidR="00313EB1">
        <w:rPr>
          <w:rFonts w:ascii="Cambria" w:hAnsi="Cambria" w:cs="Calibri"/>
          <w:sz w:val="20"/>
          <w:szCs w:val="20"/>
        </w:rPr>
        <w:t>środki czystości</w:t>
      </w:r>
      <w:r w:rsidRPr="00CF4772">
        <w:rPr>
          <w:rFonts w:ascii="Cambria" w:hAnsi="Cambria" w:cs="Calibri"/>
          <w:sz w:val="20"/>
          <w:szCs w:val="20"/>
        </w:rPr>
        <w:t xml:space="preserve"> pod względem ilościowo-jakościowym.</w:t>
      </w:r>
    </w:p>
    <w:p w:rsidR="00313EB1" w:rsidRDefault="00EF782F" w:rsidP="00313EB1">
      <w:pPr>
        <w:numPr>
          <w:ilvl w:val="0"/>
          <w:numId w:val="4"/>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 xml:space="preserve">W przypadku stwierdzenia, że ilość dostarczonych </w:t>
      </w:r>
      <w:r w:rsidR="00313EB1">
        <w:rPr>
          <w:rFonts w:ascii="Cambria" w:hAnsi="Cambria" w:cs="Calibri"/>
          <w:sz w:val="20"/>
          <w:szCs w:val="20"/>
        </w:rPr>
        <w:t>środków czystości</w:t>
      </w:r>
      <w:r w:rsidRPr="00CF4772">
        <w:rPr>
          <w:rFonts w:ascii="Cambria" w:hAnsi="Cambria" w:cs="Calibri"/>
          <w:sz w:val="20"/>
          <w:szCs w:val="20"/>
        </w:rPr>
        <w:t xml:space="preserve"> nie jest zgodna z dowodem dostawy – fakturą oraz widoczne są wady i uszkodzenia, Zamawiający odmawia jego odbioru, zwracając fakturę </w:t>
      </w:r>
      <w:r w:rsidRPr="00AF17A5">
        <w:rPr>
          <w:rFonts w:ascii="Cambria" w:hAnsi="Cambria" w:cs="Calibri"/>
          <w:sz w:val="20"/>
          <w:szCs w:val="20"/>
        </w:rPr>
        <w:t>bez realizacji.</w:t>
      </w:r>
    </w:p>
    <w:p w:rsidR="00313EB1" w:rsidRDefault="00313EB1" w:rsidP="00313EB1">
      <w:pPr>
        <w:numPr>
          <w:ilvl w:val="0"/>
          <w:numId w:val="4"/>
        </w:numPr>
        <w:tabs>
          <w:tab w:val="clear" w:pos="720"/>
          <w:tab w:val="num" w:pos="360"/>
        </w:tabs>
        <w:spacing w:after="0" w:line="360" w:lineRule="auto"/>
        <w:ind w:left="360"/>
        <w:jc w:val="both"/>
        <w:rPr>
          <w:rFonts w:ascii="Cambria" w:hAnsi="Cambria" w:cs="Calibri"/>
          <w:sz w:val="20"/>
          <w:szCs w:val="20"/>
        </w:rPr>
      </w:pPr>
      <w:r w:rsidRPr="00313EB1">
        <w:rPr>
          <w:rFonts w:ascii="Cambria" w:hAnsi="Cambria"/>
          <w:sz w:val="20"/>
          <w:szCs w:val="20"/>
        </w:rPr>
        <w:t>Wykonawca udziela 12-miesłęcznej gwarancji na dostarczone środki czystości będące przedmiotem umowy, licząc od dnia odbioru danego zamówienia cząstkowego.</w:t>
      </w:r>
    </w:p>
    <w:p w:rsidR="00313EB1" w:rsidRPr="00313EB1" w:rsidRDefault="00313EB1" w:rsidP="00313EB1">
      <w:pPr>
        <w:numPr>
          <w:ilvl w:val="0"/>
          <w:numId w:val="4"/>
        </w:numPr>
        <w:tabs>
          <w:tab w:val="clear" w:pos="720"/>
          <w:tab w:val="num" w:pos="360"/>
        </w:tabs>
        <w:spacing w:after="0" w:line="360" w:lineRule="auto"/>
        <w:ind w:left="360"/>
        <w:jc w:val="both"/>
        <w:rPr>
          <w:rFonts w:ascii="Cambria" w:hAnsi="Cambria" w:cs="Calibri"/>
          <w:sz w:val="20"/>
          <w:szCs w:val="20"/>
        </w:rPr>
      </w:pPr>
      <w:r w:rsidRPr="00313EB1">
        <w:rPr>
          <w:rFonts w:ascii="Cambria" w:hAnsi="Cambria"/>
          <w:sz w:val="20"/>
          <w:szCs w:val="20"/>
        </w:rPr>
        <w:t>W przypadku stwierdzenia wad jakościowych, albo ilościowych w dostarczonej w ramach danego zlecenia partii środków czystości, Wykonawca zobowiązuje się na własny koszy wymienić środki czystości na wolne od wad, albo uzupełnić braki w danej partii dostarcz</w:t>
      </w:r>
      <w:r>
        <w:rPr>
          <w:rFonts w:ascii="Cambria" w:hAnsi="Cambria"/>
          <w:sz w:val="20"/>
          <w:szCs w:val="20"/>
        </w:rPr>
        <w:t>onych środków czystości, w </w:t>
      </w:r>
      <w:r w:rsidRPr="00313EB1">
        <w:rPr>
          <w:rFonts w:ascii="Cambria" w:hAnsi="Cambria"/>
          <w:sz w:val="20"/>
          <w:szCs w:val="20"/>
        </w:rPr>
        <w:t xml:space="preserve">terminie 3 dni roboczych, licząc od dnia zgłoszenia wad </w:t>
      </w:r>
      <w:r>
        <w:rPr>
          <w:rFonts w:ascii="Cambria" w:hAnsi="Cambria"/>
          <w:sz w:val="20"/>
          <w:szCs w:val="20"/>
        </w:rPr>
        <w:t>przez Zamawiają</w:t>
      </w:r>
      <w:r w:rsidRPr="00313EB1">
        <w:rPr>
          <w:rFonts w:ascii="Cambria" w:hAnsi="Cambria"/>
          <w:sz w:val="20"/>
          <w:szCs w:val="20"/>
        </w:rPr>
        <w:t>cego.</w:t>
      </w:r>
    </w:p>
    <w:p w:rsidR="0081766C" w:rsidRDefault="0081766C" w:rsidP="00EF782F">
      <w:pPr>
        <w:spacing w:line="360" w:lineRule="auto"/>
        <w:jc w:val="center"/>
        <w:rPr>
          <w:rFonts w:ascii="Cambria" w:hAnsi="Cambria" w:cs="Calibri"/>
          <w:b/>
          <w:sz w:val="20"/>
          <w:szCs w:val="20"/>
        </w:rPr>
      </w:pPr>
    </w:p>
    <w:p w:rsidR="00EF782F" w:rsidRPr="00CF4772" w:rsidRDefault="00EF782F" w:rsidP="00EF782F">
      <w:pPr>
        <w:spacing w:line="360" w:lineRule="auto"/>
        <w:jc w:val="center"/>
        <w:rPr>
          <w:rFonts w:ascii="Cambria" w:hAnsi="Cambria" w:cs="Calibri"/>
          <w:b/>
          <w:sz w:val="20"/>
          <w:szCs w:val="20"/>
        </w:rPr>
      </w:pPr>
      <w:r w:rsidRPr="00CF4772">
        <w:rPr>
          <w:rFonts w:ascii="Cambria" w:hAnsi="Cambria" w:cs="Calibri"/>
          <w:b/>
          <w:sz w:val="20"/>
          <w:szCs w:val="20"/>
        </w:rPr>
        <w:lastRenderedPageBreak/>
        <w:t>§ 5.</w:t>
      </w:r>
    </w:p>
    <w:p w:rsidR="00EF782F" w:rsidRPr="00FA2505" w:rsidRDefault="00EF782F" w:rsidP="00FA2505">
      <w:pPr>
        <w:pStyle w:val="Akapitzlist"/>
        <w:numPr>
          <w:ilvl w:val="0"/>
          <w:numId w:val="21"/>
        </w:numPr>
        <w:spacing w:line="360" w:lineRule="auto"/>
        <w:ind w:left="426" w:hanging="426"/>
        <w:jc w:val="both"/>
        <w:rPr>
          <w:rFonts w:ascii="Cambria" w:hAnsi="Cambria" w:cs="Calibri"/>
          <w:sz w:val="20"/>
          <w:szCs w:val="20"/>
        </w:rPr>
      </w:pPr>
      <w:r w:rsidRPr="00FA2505">
        <w:rPr>
          <w:rFonts w:ascii="Cambria" w:hAnsi="Cambria" w:cs="Calibri"/>
          <w:sz w:val="20"/>
          <w:szCs w:val="20"/>
        </w:rPr>
        <w:t>Wartość ogółem przedmiotu umowy nie przekroczy kwoty: netto …………... zł (</w:t>
      </w:r>
      <w:r w:rsidRPr="00FA2505">
        <w:rPr>
          <w:rFonts w:ascii="Cambria" w:hAnsi="Cambria" w:cs="Calibri"/>
          <w:i/>
          <w:sz w:val="20"/>
          <w:szCs w:val="20"/>
        </w:rPr>
        <w:t>słownie: ……...…………..</w:t>
      </w:r>
      <w:r w:rsidRPr="00FA2505">
        <w:rPr>
          <w:rFonts w:ascii="Cambria" w:hAnsi="Cambria" w:cs="Calibri"/>
          <w:sz w:val="20"/>
          <w:szCs w:val="20"/>
        </w:rPr>
        <w:t>), VAT ……………… zł (</w:t>
      </w:r>
      <w:r w:rsidRPr="00FA2505">
        <w:rPr>
          <w:rFonts w:ascii="Cambria" w:hAnsi="Cambria" w:cs="Calibri"/>
          <w:i/>
          <w:sz w:val="20"/>
          <w:szCs w:val="20"/>
        </w:rPr>
        <w:t>słownie: ……...…………..</w:t>
      </w:r>
      <w:r w:rsidRPr="00FA2505">
        <w:rPr>
          <w:rFonts w:ascii="Cambria" w:hAnsi="Cambria" w:cs="Calibri"/>
          <w:sz w:val="20"/>
          <w:szCs w:val="20"/>
        </w:rPr>
        <w:t>) , brutto …………... zł (</w:t>
      </w:r>
      <w:r w:rsidRPr="00FA2505">
        <w:rPr>
          <w:rFonts w:ascii="Cambria" w:hAnsi="Cambria" w:cs="Calibri"/>
          <w:i/>
          <w:sz w:val="20"/>
          <w:szCs w:val="20"/>
        </w:rPr>
        <w:t>słownie: ……...…………..</w:t>
      </w:r>
      <w:r w:rsidRPr="00FA2505">
        <w:rPr>
          <w:rFonts w:ascii="Cambria" w:hAnsi="Cambria" w:cs="Calibri"/>
          <w:sz w:val="20"/>
          <w:szCs w:val="20"/>
        </w:rPr>
        <w:t>).</w:t>
      </w:r>
    </w:p>
    <w:p w:rsidR="00FA2505" w:rsidRPr="00057A99" w:rsidRDefault="00FA2505" w:rsidP="00FA2505">
      <w:pPr>
        <w:numPr>
          <w:ilvl w:val="0"/>
          <w:numId w:val="21"/>
        </w:numPr>
        <w:spacing w:after="105" w:line="360" w:lineRule="auto"/>
        <w:ind w:right="28" w:hanging="281"/>
        <w:jc w:val="both"/>
        <w:rPr>
          <w:rFonts w:ascii="Cambria" w:hAnsi="Cambria"/>
          <w:sz w:val="20"/>
          <w:szCs w:val="20"/>
        </w:rPr>
      </w:pPr>
      <w:r w:rsidRPr="00057A99">
        <w:rPr>
          <w:rFonts w:ascii="Cambria" w:hAnsi="Cambria"/>
          <w:sz w:val="20"/>
          <w:szCs w:val="20"/>
        </w:rPr>
        <w:t xml:space="preserve">Ceny jednostkowe netto i brutto, za poszczególne </w:t>
      </w:r>
      <w:r w:rsidR="0049150A" w:rsidRPr="00057A99">
        <w:rPr>
          <w:rFonts w:ascii="Cambria" w:hAnsi="Cambria"/>
          <w:sz w:val="20"/>
          <w:szCs w:val="20"/>
        </w:rPr>
        <w:t>materiały</w:t>
      </w:r>
      <w:r w:rsidRPr="00057A99">
        <w:rPr>
          <w:rFonts w:ascii="Cambria" w:hAnsi="Cambria"/>
          <w:sz w:val="20"/>
          <w:szCs w:val="20"/>
        </w:rPr>
        <w:t xml:space="preserve"> zostały określone w Opisie przedmi</w:t>
      </w:r>
      <w:r w:rsidR="0049150A" w:rsidRPr="00057A99">
        <w:rPr>
          <w:rFonts w:ascii="Cambria" w:hAnsi="Cambria"/>
          <w:sz w:val="20"/>
          <w:szCs w:val="20"/>
        </w:rPr>
        <w:t xml:space="preserve">otu zamówienia </w:t>
      </w:r>
      <w:r w:rsidRPr="00057A99">
        <w:rPr>
          <w:rFonts w:ascii="Cambria" w:hAnsi="Cambria"/>
          <w:sz w:val="20"/>
          <w:szCs w:val="20"/>
        </w:rPr>
        <w:t xml:space="preserve">-Formularzu </w:t>
      </w:r>
      <w:r w:rsidR="0049150A" w:rsidRPr="00057A99">
        <w:rPr>
          <w:rFonts w:ascii="Cambria" w:hAnsi="Cambria"/>
          <w:sz w:val="20"/>
          <w:szCs w:val="20"/>
        </w:rPr>
        <w:t>asortymentowo-</w:t>
      </w:r>
      <w:r w:rsidRPr="00057A99">
        <w:rPr>
          <w:rFonts w:ascii="Cambria" w:hAnsi="Cambria"/>
          <w:sz w:val="20"/>
          <w:szCs w:val="20"/>
        </w:rPr>
        <w:t>cenowym, stanowiącym Załącznik do Umowy</w:t>
      </w:r>
      <w:r w:rsidR="0049150A" w:rsidRPr="00057A99">
        <w:rPr>
          <w:rFonts w:ascii="Cambria" w:hAnsi="Cambria"/>
          <w:sz w:val="20"/>
          <w:szCs w:val="20"/>
        </w:rPr>
        <w:t>.</w:t>
      </w:r>
    </w:p>
    <w:p w:rsidR="00FA2505" w:rsidRPr="00057A99" w:rsidRDefault="00FA2505" w:rsidP="00FA2505">
      <w:pPr>
        <w:numPr>
          <w:ilvl w:val="0"/>
          <w:numId w:val="21"/>
        </w:numPr>
        <w:spacing w:after="35" w:line="360" w:lineRule="auto"/>
        <w:ind w:right="28" w:hanging="281"/>
        <w:jc w:val="both"/>
        <w:rPr>
          <w:rFonts w:ascii="Cambria" w:hAnsi="Cambria"/>
          <w:sz w:val="20"/>
          <w:szCs w:val="20"/>
        </w:rPr>
      </w:pPr>
      <w:r w:rsidRPr="00057A99">
        <w:rPr>
          <w:rFonts w:ascii="Cambria" w:hAnsi="Cambria"/>
          <w:sz w:val="20"/>
          <w:szCs w:val="20"/>
        </w:rPr>
        <w:t xml:space="preserve">Ceny jednostkowe, o których mowa w ust. 2 nie podlegają zmianom w czasie obowiązywania Umowy, z uwzględnieniem postanowień </w:t>
      </w:r>
      <w:r w:rsidR="0049150A" w:rsidRPr="00057A99">
        <w:rPr>
          <w:rFonts w:ascii="Cambria" w:hAnsi="Cambria"/>
          <w:sz w:val="20"/>
          <w:szCs w:val="20"/>
        </w:rPr>
        <w:t xml:space="preserve">ust. </w:t>
      </w:r>
      <w:r w:rsidR="00907A68">
        <w:rPr>
          <w:rFonts w:ascii="Cambria" w:hAnsi="Cambria"/>
          <w:sz w:val="20"/>
          <w:szCs w:val="20"/>
        </w:rPr>
        <w:t>12</w:t>
      </w:r>
      <w:r w:rsidRPr="00057A99">
        <w:rPr>
          <w:rFonts w:ascii="Cambria" w:hAnsi="Cambria"/>
          <w:sz w:val="20"/>
          <w:szCs w:val="20"/>
        </w:rPr>
        <w:t xml:space="preserve"> Umowy.</w:t>
      </w:r>
    </w:p>
    <w:p w:rsidR="00FA2505" w:rsidRPr="00057A99" w:rsidRDefault="00FA2505" w:rsidP="00FA2505">
      <w:pPr>
        <w:numPr>
          <w:ilvl w:val="0"/>
          <w:numId w:val="21"/>
        </w:numPr>
        <w:spacing w:after="35" w:line="360" w:lineRule="auto"/>
        <w:ind w:right="28" w:hanging="281"/>
        <w:jc w:val="both"/>
        <w:rPr>
          <w:rFonts w:ascii="Cambria" w:hAnsi="Cambria"/>
          <w:sz w:val="20"/>
          <w:szCs w:val="20"/>
        </w:rPr>
      </w:pPr>
      <w:r w:rsidRPr="00057A99">
        <w:rPr>
          <w:rFonts w:ascii="Cambria" w:hAnsi="Cambria"/>
          <w:sz w:val="20"/>
          <w:szCs w:val="20"/>
        </w:rPr>
        <w:t>Kwota wskaz</w:t>
      </w:r>
      <w:r w:rsidR="0049150A" w:rsidRPr="00057A99">
        <w:rPr>
          <w:rFonts w:ascii="Cambria" w:hAnsi="Cambria"/>
          <w:sz w:val="20"/>
          <w:szCs w:val="20"/>
        </w:rPr>
        <w:t>ana w ust. 1 określa górną grani</w:t>
      </w:r>
      <w:r w:rsidRPr="00057A99">
        <w:rPr>
          <w:rFonts w:ascii="Cambria" w:hAnsi="Cambria"/>
          <w:sz w:val="20"/>
          <w:szCs w:val="20"/>
        </w:rPr>
        <w:t>cę zob</w:t>
      </w:r>
      <w:r w:rsidR="0049150A" w:rsidRPr="00057A99">
        <w:rPr>
          <w:rFonts w:ascii="Cambria" w:hAnsi="Cambria"/>
          <w:sz w:val="20"/>
          <w:szCs w:val="20"/>
        </w:rPr>
        <w:t>owiązań, jaką Zamawiający moż</w:t>
      </w:r>
      <w:r w:rsidRPr="00057A99">
        <w:rPr>
          <w:rFonts w:ascii="Cambria" w:hAnsi="Cambria"/>
          <w:sz w:val="20"/>
          <w:szCs w:val="20"/>
        </w:rPr>
        <w:t>e łącznie zaciągnąć na podstawie Umowy. Wykona</w:t>
      </w:r>
      <w:r w:rsidR="0049150A" w:rsidRPr="00057A99">
        <w:rPr>
          <w:rFonts w:ascii="Cambria" w:hAnsi="Cambria"/>
          <w:sz w:val="20"/>
          <w:szCs w:val="20"/>
        </w:rPr>
        <w:t>nie przedmiotu umowy na kwotę niższą niż</w:t>
      </w:r>
      <w:r w:rsidRPr="00057A99">
        <w:rPr>
          <w:rFonts w:ascii="Cambria" w:hAnsi="Cambria"/>
          <w:sz w:val="20"/>
          <w:szCs w:val="20"/>
        </w:rPr>
        <w:t xml:space="preserve"> wskazana w ust 1 nie będzie stanowiło podstawy</w:t>
      </w:r>
      <w:r w:rsidR="0049150A" w:rsidRPr="00057A99">
        <w:rPr>
          <w:rFonts w:ascii="Cambria" w:hAnsi="Cambria"/>
          <w:sz w:val="20"/>
          <w:szCs w:val="20"/>
        </w:rPr>
        <w:t xml:space="preserve"> roszczeń odszkodowawczych lub ż</w:t>
      </w:r>
      <w:r w:rsidRPr="00057A99">
        <w:rPr>
          <w:rFonts w:ascii="Cambria" w:hAnsi="Cambria"/>
          <w:sz w:val="20"/>
          <w:szCs w:val="20"/>
        </w:rPr>
        <w:t>ądania wynagrodzenia uzupełniającego.</w:t>
      </w:r>
    </w:p>
    <w:p w:rsidR="00FA2505" w:rsidRPr="00057A99" w:rsidRDefault="00FA2505" w:rsidP="00FA2505">
      <w:pPr>
        <w:numPr>
          <w:ilvl w:val="0"/>
          <w:numId w:val="21"/>
        </w:numPr>
        <w:spacing w:after="35" w:line="360" w:lineRule="auto"/>
        <w:ind w:right="28" w:hanging="281"/>
        <w:jc w:val="both"/>
        <w:rPr>
          <w:rFonts w:ascii="Cambria" w:hAnsi="Cambria"/>
          <w:sz w:val="20"/>
          <w:szCs w:val="20"/>
        </w:rPr>
      </w:pPr>
      <w:r w:rsidRPr="00057A99">
        <w:rPr>
          <w:rFonts w:ascii="Cambria" w:hAnsi="Cambria"/>
          <w:sz w:val="20"/>
          <w:szCs w:val="20"/>
        </w:rPr>
        <w:t xml:space="preserve">Zamawiający w okresie obowiązywania Umowy zleci realizację dostaw poszczególnych </w:t>
      </w:r>
      <w:r w:rsidR="00313EB1">
        <w:rPr>
          <w:rFonts w:ascii="Cambria" w:hAnsi="Cambria"/>
          <w:sz w:val="20"/>
          <w:szCs w:val="20"/>
        </w:rPr>
        <w:t>środków czystości</w:t>
      </w:r>
      <w:r w:rsidR="0049150A" w:rsidRPr="00057A99">
        <w:rPr>
          <w:rFonts w:ascii="Cambria" w:hAnsi="Cambria"/>
          <w:sz w:val="20"/>
          <w:szCs w:val="20"/>
        </w:rPr>
        <w:t xml:space="preserve"> </w:t>
      </w:r>
      <w:r w:rsidRPr="00057A99">
        <w:rPr>
          <w:rFonts w:ascii="Cambria" w:hAnsi="Cambria"/>
          <w:sz w:val="20"/>
          <w:szCs w:val="20"/>
        </w:rPr>
        <w:t xml:space="preserve">w łącznej ilości nie mniejszej niż 70% przewidywanych ilości określonych dla każdej pozycji w Opisie przedmiotu zamówienia - Formularzu </w:t>
      </w:r>
      <w:r w:rsidR="0049150A" w:rsidRPr="00057A99">
        <w:rPr>
          <w:rFonts w:ascii="Cambria" w:hAnsi="Cambria"/>
          <w:sz w:val="20"/>
          <w:szCs w:val="20"/>
        </w:rPr>
        <w:t>asortymentowo-</w:t>
      </w:r>
      <w:r w:rsidRPr="00057A99">
        <w:rPr>
          <w:rFonts w:ascii="Cambria" w:hAnsi="Cambria"/>
          <w:sz w:val="20"/>
          <w:szCs w:val="20"/>
        </w:rPr>
        <w:t>cenowym</w:t>
      </w:r>
      <w:r w:rsidR="0049150A" w:rsidRPr="00057A99">
        <w:rPr>
          <w:rFonts w:ascii="Cambria" w:hAnsi="Cambria"/>
          <w:sz w:val="20"/>
          <w:szCs w:val="20"/>
        </w:rPr>
        <w:t>.</w:t>
      </w:r>
      <w:r w:rsidRPr="00057A99">
        <w:rPr>
          <w:rFonts w:ascii="Cambria" w:hAnsi="Cambria"/>
          <w:sz w:val="20"/>
          <w:szCs w:val="20"/>
        </w:rPr>
        <w:t xml:space="preserve"> Brak zlecenia realizacji dostaw poszczególnych pozycji ponad ww. wartość nie będzie stanowił podstawy roszczeń odszkodowawczych lub żądania wynagrodzenia uzupełniającego.</w:t>
      </w:r>
    </w:p>
    <w:p w:rsidR="00FA2505" w:rsidRPr="00057A99" w:rsidRDefault="00FA2505" w:rsidP="00FA2505">
      <w:pPr>
        <w:numPr>
          <w:ilvl w:val="0"/>
          <w:numId w:val="21"/>
        </w:numPr>
        <w:spacing w:after="35" w:line="360" w:lineRule="auto"/>
        <w:ind w:right="28" w:hanging="281"/>
        <w:jc w:val="both"/>
        <w:rPr>
          <w:rFonts w:ascii="Cambria" w:hAnsi="Cambria"/>
          <w:sz w:val="20"/>
          <w:szCs w:val="20"/>
        </w:rPr>
      </w:pPr>
      <w:r w:rsidRPr="00057A99">
        <w:rPr>
          <w:rFonts w:ascii="Cambria" w:hAnsi="Cambria"/>
          <w:sz w:val="20"/>
          <w:szCs w:val="20"/>
        </w:rPr>
        <w:t xml:space="preserve">Zamawiający zapłaci Wykonawcy wynagrodzenie wynikające z faktycznie złożonych i prawidłowo zrealizowanych poszczególnych zleceń na dostawę określonej partii </w:t>
      </w:r>
      <w:r w:rsidR="00313EB1">
        <w:rPr>
          <w:rFonts w:ascii="Cambria" w:hAnsi="Cambria"/>
          <w:sz w:val="20"/>
          <w:szCs w:val="20"/>
        </w:rPr>
        <w:t>środków czystości</w:t>
      </w:r>
      <w:r w:rsidRPr="00057A99">
        <w:rPr>
          <w:rFonts w:ascii="Cambria" w:hAnsi="Cambria"/>
          <w:sz w:val="20"/>
          <w:szCs w:val="20"/>
        </w:rPr>
        <w:t>, w kwocie określonej na podstawie cen poszczególnych pozycji wskazanych w Opisie przedmiotu zamówienia</w:t>
      </w:r>
      <w:r w:rsidR="0049150A" w:rsidRPr="00057A99">
        <w:rPr>
          <w:rFonts w:ascii="Cambria" w:hAnsi="Cambria"/>
          <w:sz w:val="20"/>
          <w:szCs w:val="20"/>
        </w:rPr>
        <w:t xml:space="preserve"> </w:t>
      </w:r>
      <w:r w:rsidRPr="00057A99">
        <w:rPr>
          <w:rFonts w:ascii="Cambria" w:hAnsi="Cambria"/>
          <w:sz w:val="20"/>
          <w:szCs w:val="20"/>
        </w:rPr>
        <w:t>-</w:t>
      </w:r>
      <w:r w:rsidR="0049150A" w:rsidRPr="00057A99">
        <w:rPr>
          <w:rFonts w:ascii="Cambria" w:hAnsi="Cambria"/>
          <w:sz w:val="20"/>
          <w:szCs w:val="20"/>
        </w:rPr>
        <w:t xml:space="preserve"> </w:t>
      </w:r>
      <w:r w:rsidRPr="00057A99">
        <w:rPr>
          <w:rFonts w:ascii="Cambria" w:hAnsi="Cambria"/>
          <w:sz w:val="20"/>
          <w:szCs w:val="20"/>
        </w:rPr>
        <w:t xml:space="preserve">Formularzu </w:t>
      </w:r>
      <w:r w:rsidR="0049150A" w:rsidRPr="00057A99">
        <w:rPr>
          <w:rFonts w:ascii="Cambria" w:hAnsi="Cambria"/>
          <w:sz w:val="20"/>
          <w:szCs w:val="20"/>
        </w:rPr>
        <w:t>asortymentowo-</w:t>
      </w:r>
      <w:r w:rsidRPr="00057A99">
        <w:rPr>
          <w:rFonts w:ascii="Cambria" w:hAnsi="Cambria"/>
          <w:sz w:val="20"/>
          <w:szCs w:val="20"/>
        </w:rPr>
        <w:t>cenowym Wykonawcy.</w:t>
      </w:r>
    </w:p>
    <w:p w:rsidR="00FA2505" w:rsidRPr="00057A99" w:rsidRDefault="00FA2505" w:rsidP="00FA2505">
      <w:pPr>
        <w:numPr>
          <w:ilvl w:val="0"/>
          <w:numId w:val="21"/>
        </w:numPr>
        <w:spacing w:after="35" w:line="360" w:lineRule="auto"/>
        <w:ind w:right="28" w:hanging="281"/>
        <w:jc w:val="both"/>
        <w:rPr>
          <w:rFonts w:ascii="Cambria" w:hAnsi="Cambria"/>
          <w:sz w:val="20"/>
          <w:szCs w:val="20"/>
        </w:rPr>
      </w:pPr>
      <w:r w:rsidRPr="00057A99">
        <w:rPr>
          <w:rFonts w:ascii="Cambria" w:hAnsi="Cambria"/>
          <w:sz w:val="20"/>
          <w:szCs w:val="20"/>
        </w:rPr>
        <w:t xml:space="preserve">Wynagrodzenie wymienione w ust 1 obejmuje wszelkie koszty, jakle Wykonawca poniesie z tytułu należytej i zgodnej z niniejszą umową oraz obowiązującymi przepisami realizacji przedmiotu umowy, w szczególności cenę </w:t>
      </w:r>
      <w:r w:rsidR="00313EB1">
        <w:rPr>
          <w:rFonts w:ascii="Cambria" w:hAnsi="Cambria"/>
          <w:sz w:val="20"/>
          <w:szCs w:val="20"/>
        </w:rPr>
        <w:t>środków czystości</w:t>
      </w:r>
      <w:r w:rsidRPr="00057A99">
        <w:rPr>
          <w:rFonts w:ascii="Cambria" w:hAnsi="Cambria"/>
          <w:sz w:val="20"/>
          <w:szCs w:val="20"/>
        </w:rPr>
        <w:t>, opakowań, cła, koszty transportu, ubezpieczenia, rozładunku, wniesienia na miejsce wskazane przez pracownika Zamawiającego.</w:t>
      </w:r>
    </w:p>
    <w:p w:rsidR="00057A99" w:rsidRPr="00057A99" w:rsidRDefault="00FA2505" w:rsidP="00057A99">
      <w:pPr>
        <w:numPr>
          <w:ilvl w:val="0"/>
          <w:numId w:val="21"/>
        </w:numPr>
        <w:spacing w:after="35" w:line="360" w:lineRule="auto"/>
        <w:ind w:right="28" w:hanging="281"/>
        <w:jc w:val="both"/>
        <w:rPr>
          <w:rFonts w:ascii="Cambria" w:hAnsi="Cambria"/>
          <w:sz w:val="20"/>
          <w:szCs w:val="20"/>
        </w:rPr>
      </w:pPr>
      <w:r w:rsidRPr="00057A99">
        <w:rPr>
          <w:rFonts w:ascii="Cambria" w:hAnsi="Cambria"/>
          <w:sz w:val="20"/>
          <w:szCs w:val="20"/>
        </w:rPr>
        <w:t>Płatność wynagrodzenia za realizację przedmiotu Umo</w:t>
      </w:r>
      <w:r w:rsidR="00057A99" w:rsidRPr="00057A99">
        <w:rPr>
          <w:rFonts w:ascii="Cambria" w:hAnsi="Cambria"/>
          <w:sz w:val="20"/>
          <w:szCs w:val="20"/>
        </w:rPr>
        <w:t>wy odbywać s</w:t>
      </w:r>
      <w:r w:rsidRPr="00057A99">
        <w:rPr>
          <w:rFonts w:ascii="Cambria" w:hAnsi="Cambria"/>
          <w:sz w:val="20"/>
          <w:szCs w:val="20"/>
        </w:rPr>
        <w:t>ię będzie w miesięcznym okresie rozliczeniowym, na podstawie prawidłowo wystawionej faktury dotyczącej wszystkich zrealizowanych w danym miesiącu zleceń.</w:t>
      </w:r>
    </w:p>
    <w:p w:rsidR="00057A99" w:rsidRDefault="00EF782F" w:rsidP="00057A99">
      <w:pPr>
        <w:numPr>
          <w:ilvl w:val="0"/>
          <w:numId w:val="21"/>
        </w:numPr>
        <w:spacing w:after="35" w:line="360" w:lineRule="auto"/>
        <w:ind w:right="28" w:hanging="281"/>
        <w:jc w:val="both"/>
        <w:rPr>
          <w:rFonts w:ascii="Cambria" w:hAnsi="Cambria"/>
          <w:sz w:val="20"/>
          <w:szCs w:val="20"/>
        </w:rPr>
      </w:pPr>
      <w:r w:rsidRPr="00057A99">
        <w:rPr>
          <w:rFonts w:ascii="Cambria" w:hAnsi="Cambria" w:cs="Calibri"/>
          <w:sz w:val="20"/>
          <w:szCs w:val="20"/>
        </w:rPr>
        <w:t xml:space="preserve">Wykonawca oświadcza, że jest czynnym podatnikiem podatku od towarów i usługi i jest uprawniony do wystawienia faktury. Należność Wykonawcy z tytułu realizacji umowy płatna będzie przelewem w terminie 30 dni liczonych od dnia dostarczenia do siedziby Zamawiającego prawidłowo wystawionej faktury na rachunek bankowy Wykonawcy wskazany na fakturze VAT, z zastosowaniem mechanizmu podzielonej płatności (split payment). </w:t>
      </w:r>
    </w:p>
    <w:p w:rsidR="005E6B33" w:rsidRPr="00057A99" w:rsidRDefault="005E6B33" w:rsidP="00057A99">
      <w:pPr>
        <w:numPr>
          <w:ilvl w:val="0"/>
          <w:numId w:val="21"/>
        </w:numPr>
        <w:spacing w:after="35" w:line="360" w:lineRule="auto"/>
        <w:ind w:right="28" w:hanging="281"/>
        <w:jc w:val="both"/>
        <w:rPr>
          <w:rFonts w:ascii="Cambria" w:hAnsi="Cambria"/>
          <w:sz w:val="20"/>
          <w:szCs w:val="20"/>
        </w:rPr>
      </w:pPr>
      <w:r w:rsidRPr="00057A99">
        <w:rPr>
          <w:rFonts w:ascii="Cambria" w:eastAsia="Calibri" w:hAnsi="Cambria" w:cs="Arial"/>
          <w:color w:val="000000"/>
          <w:sz w:val="20"/>
          <w:szCs w:val="20"/>
        </w:rPr>
        <w:t xml:space="preserve">Wprowadza się następujące zasady dotyczące płatności wynagrodzenia należnego dla Wykonawcy  </w:t>
      </w:r>
      <w:r w:rsidRPr="00057A99">
        <w:rPr>
          <w:rFonts w:ascii="Cambria" w:eastAsia="Calibri" w:hAnsi="Cambria" w:cs="Arial"/>
          <w:color w:val="000000"/>
          <w:sz w:val="20"/>
          <w:szCs w:val="20"/>
        </w:rPr>
        <w:br/>
        <w:t>z tytułu realizacji Umowy z zastosowaniem mechanizmu podzielonej płatności:</w:t>
      </w:r>
    </w:p>
    <w:p w:rsidR="005E6B33" w:rsidRPr="00904E43" w:rsidRDefault="005E6B33" w:rsidP="009B190D">
      <w:pPr>
        <w:numPr>
          <w:ilvl w:val="0"/>
          <w:numId w:val="14"/>
        </w:numPr>
        <w:suppressAutoHyphens/>
        <w:spacing w:after="0" w:line="360" w:lineRule="auto"/>
        <w:contextualSpacing/>
        <w:jc w:val="both"/>
        <w:rPr>
          <w:rFonts w:ascii="Cambria" w:eastAsia="Calibri" w:hAnsi="Cambria" w:cs="Arial"/>
          <w:color w:val="000000"/>
          <w:sz w:val="20"/>
          <w:szCs w:val="20"/>
        </w:rPr>
      </w:pPr>
      <w:r w:rsidRPr="00904E43">
        <w:rPr>
          <w:rFonts w:ascii="Cambria" w:eastAsia="Calibri" w:hAnsi="Cambria" w:cs="Arial"/>
          <w:color w:val="000000"/>
          <w:sz w:val="20"/>
          <w:szCs w:val="20"/>
        </w:rPr>
        <w:t xml:space="preserve">Zamawiający zastrzega </w:t>
      </w:r>
      <w:r w:rsidRPr="00057A99">
        <w:rPr>
          <w:rFonts w:ascii="Cambria" w:eastAsia="Calibri" w:hAnsi="Cambria" w:cs="Arial"/>
          <w:color w:val="000000"/>
          <w:sz w:val="20"/>
          <w:szCs w:val="20"/>
        </w:rPr>
        <w:t>sobie</w:t>
      </w:r>
      <w:r w:rsidRPr="00904E43">
        <w:rPr>
          <w:rFonts w:ascii="Cambria" w:eastAsia="Calibri" w:hAnsi="Cambria" w:cs="Arial"/>
          <w:color w:val="000000"/>
          <w:sz w:val="20"/>
          <w:szCs w:val="20"/>
        </w:rPr>
        <w:t xml:space="preserve"> prawo rozliczenia płatności wynikających z umowy za pośrednictwem metody podzielonej płatności (ang. splitpayment) przewidzianego </w:t>
      </w:r>
      <w:r>
        <w:rPr>
          <w:rFonts w:ascii="Cambria" w:eastAsia="Calibri" w:hAnsi="Cambria" w:cs="Arial"/>
          <w:color w:val="000000"/>
          <w:sz w:val="20"/>
          <w:szCs w:val="20"/>
        </w:rPr>
        <w:br/>
      </w:r>
      <w:r w:rsidRPr="00904E43">
        <w:rPr>
          <w:rFonts w:ascii="Cambria" w:eastAsia="Calibri" w:hAnsi="Cambria" w:cs="Arial"/>
          <w:color w:val="000000"/>
          <w:sz w:val="20"/>
          <w:szCs w:val="20"/>
        </w:rPr>
        <w:t>w przepisach ustawy o podatku od towarów i usług.</w:t>
      </w:r>
    </w:p>
    <w:p w:rsidR="005E6B33" w:rsidRPr="00904E43" w:rsidRDefault="005E6B33" w:rsidP="009B190D">
      <w:pPr>
        <w:numPr>
          <w:ilvl w:val="0"/>
          <w:numId w:val="14"/>
        </w:numPr>
        <w:suppressAutoHyphens/>
        <w:spacing w:after="0" w:line="360" w:lineRule="auto"/>
        <w:contextualSpacing/>
        <w:jc w:val="both"/>
        <w:rPr>
          <w:rFonts w:ascii="Cambria" w:eastAsia="Calibri" w:hAnsi="Cambria" w:cs="Arial"/>
          <w:sz w:val="20"/>
          <w:szCs w:val="20"/>
        </w:rPr>
      </w:pPr>
      <w:r w:rsidRPr="00904E43">
        <w:rPr>
          <w:rFonts w:ascii="Cambria" w:eastAsia="Calibri" w:hAnsi="Cambria" w:cs="Arial"/>
          <w:sz w:val="20"/>
          <w:szCs w:val="20"/>
        </w:rPr>
        <w:lastRenderedPageBreak/>
        <w:t xml:space="preserve">Wykonawca oświadcza, że rachunek bankowy wskazany na fakturze VAT, na który będą dokonywane płatności jest: </w:t>
      </w:r>
    </w:p>
    <w:p w:rsidR="005E6B33" w:rsidRDefault="005E6B33" w:rsidP="009B190D">
      <w:pPr>
        <w:numPr>
          <w:ilvl w:val="0"/>
          <w:numId w:val="11"/>
        </w:numPr>
        <w:suppressAutoHyphens/>
        <w:spacing w:after="0" w:line="360" w:lineRule="auto"/>
        <w:ind w:left="1560" w:hanging="284"/>
        <w:contextualSpacing/>
        <w:jc w:val="both"/>
        <w:rPr>
          <w:rFonts w:ascii="Cambria" w:eastAsia="Calibri" w:hAnsi="Cambria" w:cs="Arial"/>
          <w:sz w:val="20"/>
          <w:szCs w:val="20"/>
        </w:rPr>
      </w:pPr>
      <w:r w:rsidRPr="00904E43">
        <w:rPr>
          <w:rFonts w:ascii="Cambria" w:eastAsia="Calibri" w:hAnsi="Cambria" w:cs="Arial"/>
          <w:sz w:val="20"/>
          <w:szCs w:val="20"/>
        </w:rPr>
        <w:t xml:space="preserve">rachunkiem umożliwiającym płatność w ramach mechanizmu podzielonej płatności, </w:t>
      </w:r>
    </w:p>
    <w:p w:rsidR="005E6B33" w:rsidRPr="00904E43" w:rsidRDefault="005E6B33" w:rsidP="009B190D">
      <w:pPr>
        <w:suppressAutoHyphens/>
        <w:spacing w:after="0" w:line="360" w:lineRule="auto"/>
        <w:ind w:left="1560"/>
        <w:contextualSpacing/>
        <w:jc w:val="both"/>
        <w:rPr>
          <w:rFonts w:ascii="Cambria" w:eastAsia="Calibri" w:hAnsi="Cambria" w:cs="Arial"/>
          <w:sz w:val="20"/>
          <w:szCs w:val="20"/>
        </w:rPr>
      </w:pPr>
      <w:r w:rsidRPr="00904E43">
        <w:rPr>
          <w:rFonts w:ascii="Cambria" w:eastAsia="Calibri" w:hAnsi="Cambria" w:cs="Arial"/>
          <w:sz w:val="20"/>
          <w:szCs w:val="20"/>
        </w:rPr>
        <w:t>o którym mowa powyżej,</w:t>
      </w:r>
    </w:p>
    <w:p w:rsidR="005E6B33" w:rsidRPr="00AD6B10" w:rsidRDefault="005E6B33" w:rsidP="005E6B33">
      <w:pPr>
        <w:numPr>
          <w:ilvl w:val="0"/>
          <w:numId w:val="11"/>
        </w:numPr>
        <w:suppressAutoHyphens/>
        <w:spacing w:after="0" w:line="360" w:lineRule="auto"/>
        <w:ind w:left="1560" w:hanging="284"/>
        <w:contextualSpacing/>
        <w:jc w:val="both"/>
        <w:rPr>
          <w:rFonts w:ascii="Cambria" w:eastAsia="Calibri" w:hAnsi="Cambria" w:cs="Arial"/>
          <w:sz w:val="20"/>
          <w:szCs w:val="20"/>
        </w:rPr>
      </w:pPr>
      <w:r w:rsidRPr="00904E43">
        <w:rPr>
          <w:rFonts w:ascii="Cambria" w:eastAsia="Calibri" w:hAnsi="Cambria" w:cs="Arial"/>
          <w:sz w:val="20"/>
          <w:szCs w:val="20"/>
        </w:rPr>
        <w:t xml:space="preserve">rachunkiem znajdującym się w elektronicznym wykazie podmiotów prowadzonym od 1 września 2019 r. przez Szefa Krajowej Administracji Skarbowej, o którym mowa  </w:t>
      </w:r>
      <w:r>
        <w:rPr>
          <w:rFonts w:ascii="Cambria" w:eastAsia="Calibri" w:hAnsi="Cambria" w:cs="Arial"/>
          <w:sz w:val="20"/>
          <w:szCs w:val="20"/>
        </w:rPr>
        <w:br/>
      </w:r>
      <w:r w:rsidRPr="00904E43">
        <w:rPr>
          <w:rFonts w:ascii="Cambria" w:eastAsia="Calibri" w:hAnsi="Cambria" w:cs="Arial"/>
          <w:sz w:val="20"/>
          <w:szCs w:val="20"/>
        </w:rPr>
        <w:t>w ustawie o podatku od towarów i usług.</w:t>
      </w:r>
    </w:p>
    <w:p w:rsidR="005E6B33" w:rsidRPr="005E6B33" w:rsidRDefault="005E6B33" w:rsidP="005E6B33">
      <w:pPr>
        <w:pStyle w:val="Akapitzlist"/>
        <w:numPr>
          <w:ilvl w:val="0"/>
          <w:numId w:val="14"/>
        </w:numPr>
        <w:spacing w:line="360" w:lineRule="auto"/>
        <w:jc w:val="both"/>
        <w:rPr>
          <w:rFonts w:ascii="Cambria" w:hAnsi="Cambria" w:cs="Calibri"/>
          <w:sz w:val="20"/>
          <w:szCs w:val="20"/>
        </w:rPr>
      </w:pPr>
      <w:r w:rsidRPr="005E6B33">
        <w:rPr>
          <w:rFonts w:ascii="Cambria" w:eastAsia="Calibri" w:hAnsi="Cambria" w:cs="Arial"/>
          <w:sz w:val="20"/>
          <w:szCs w:val="20"/>
        </w:rPr>
        <w:t xml:space="preserve">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w:t>
      </w:r>
      <w:r w:rsidRPr="005E6B33">
        <w:rPr>
          <w:rFonts w:ascii="Cambria" w:eastAsia="Calibri" w:hAnsi="Cambria" w:cs="Arial"/>
          <w:color w:val="000000"/>
          <w:sz w:val="20"/>
          <w:szCs w:val="20"/>
        </w:rPr>
        <w:t>dla Wykonawcy podstawy do żądania od Zamawiającego jakichkolwiek odsetek/odszkodowań lub innych roszczeń z tytułu dokonania nieterminowej płatności.</w:t>
      </w:r>
    </w:p>
    <w:p w:rsidR="00057A99" w:rsidRPr="00057A99" w:rsidRDefault="00EF782F" w:rsidP="00AD6B10">
      <w:pPr>
        <w:pStyle w:val="Akapitzlist"/>
        <w:numPr>
          <w:ilvl w:val="0"/>
          <w:numId w:val="21"/>
        </w:numPr>
        <w:spacing w:line="360" w:lineRule="auto"/>
        <w:ind w:hanging="338"/>
        <w:jc w:val="both"/>
        <w:rPr>
          <w:rFonts w:ascii="Cambria" w:hAnsi="Cambria" w:cs="Calibri"/>
          <w:sz w:val="20"/>
          <w:szCs w:val="20"/>
        </w:rPr>
      </w:pPr>
      <w:r w:rsidRPr="00057A99">
        <w:rPr>
          <w:rFonts w:ascii="Cambria" w:eastAsia="Lucida Sans Unicode" w:hAnsi="Cambria" w:cs="Calibri"/>
          <w:sz w:val="20"/>
          <w:szCs w:val="20"/>
        </w:rPr>
        <w:t>W przypadku przekazania faktury za pośrednictwem Platformy Elektronicznego Fakturowania (</w:t>
      </w:r>
      <w:hyperlink r:id="rId7" w:tgtFrame="_blank" w:history="1">
        <w:r w:rsidRPr="00057A99">
          <w:rPr>
            <w:rStyle w:val="Hipercze"/>
            <w:rFonts w:ascii="Cambria" w:hAnsi="Cambria" w:cs="Calibri"/>
            <w:sz w:val="20"/>
            <w:szCs w:val="20"/>
          </w:rPr>
          <w:t>https://efaktura.gov.pl/platforma-PEF</w:t>
        </w:r>
      </w:hyperlink>
      <w:r w:rsidRPr="00057A99">
        <w:rPr>
          <w:rFonts w:ascii="Cambria" w:eastAsia="Lucida Sans Unicode" w:hAnsi="Cambria" w:cs="Calibri"/>
          <w:sz w:val="20"/>
          <w:szCs w:val="20"/>
        </w:rPr>
        <w:t>) Wykonawca zobowiązany jest do poprawnego wypełnienia pól oznaczonych „numer umowy” oraz „referencje kupującego” w dokumencie e-faktura.</w:t>
      </w:r>
    </w:p>
    <w:p w:rsidR="00EF782F" w:rsidRPr="00057A99" w:rsidRDefault="00EF782F" w:rsidP="00057A99">
      <w:pPr>
        <w:pStyle w:val="Akapitzlist"/>
        <w:numPr>
          <w:ilvl w:val="0"/>
          <w:numId w:val="21"/>
        </w:numPr>
        <w:spacing w:line="360" w:lineRule="auto"/>
        <w:ind w:hanging="338"/>
        <w:jc w:val="both"/>
        <w:rPr>
          <w:rFonts w:ascii="Cambria" w:hAnsi="Cambria" w:cs="Calibri"/>
          <w:sz w:val="20"/>
          <w:szCs w:val="20"/>
        </w:rPr>
      </w:pPr>
      <w:r w:rsidRPr="00057A99">
        <w:rPr>
          <w:rFonts w:ascii="Cambria" w:hAnsi="Cambria" w:cs="Calibri"/>
          <w:bCs/>
          <w:sz w:val="20"/>
          <w:szCs w:val="20"/>
        </w:rPr>
        <w:t xml:space="preserve">W przypadku zmiany ceny materiałów lub kosztów związanych z realizacją przedmiotu umowy, wynagrodzenie Wykonawcy określone w ust.1 może ulec zmianie, na zasadach określonych </w:t>
      </w:r>
      <w:r w:rsidR="002F4E06" w:rsidRPr="00057A99">
        <w:rPr>
          <w:rFonts w:ascii="Cambria" w:hAnsi="Cambria" w:cs="Calibri"/>
          <w:bCs/>
          <w:sz w:val="20"/>
          <w:szCs w:val="20"/>
        </w:rPr>
        <w:t>poniżej:</w:t>
      </w:r>
    </w:p>
    <w:p w:rsidR="002F4E06" w:rsidRPr="002F4E06" w:rsidRDefault="002F4E06" w:rsidP="002F4E06">
      <w:pPr>
        <w:pStyle w:val="Akapitzlist"/>
        <w:numPr>
          <w:ilvl w:val="0"/>
          <w:numId w:val="16"/>
        </w:numPr>
        <w:tabs>
          <w:tab w:val="num" w:pos="709"/>
        </w:tabs>
        <w:spacing w:line="360" w:lineRule="auto"/>
        <w:jc w:val="both"/>
        <w:rPr>
          <w:rFonts w:ascii="Cambria" w:hAnsi="Cambria" w:cs="Calibri"/>
          <w:bCs/>
          <w:sz w:val="20"/>
          <w:szCs w:val="20"/>
        </w:rPr>
      </w:pPr>
      <w:r w:rsidRPr="002F4E06">
        <w:rPr>
          <w:rFonts w:ascii="Cambria" w:hAnsi="Cambria" w:cs="Calibri"/>
          <w:bCs/>
          <w:sz w:val="20"/>
          <w:szCs w:val="20"/>
        </w:rPr>
        <w:t xml:space="preserve">Wynagrodzenie będzie korygowane dla oddania wzrostów lub spadków kosztów związanych z realizacją Umowy w oparciu o publikowane przez Prezesa Głównego Urzędu Statystycznego następujące dane statystyczne: </w:t>
      </w:r>
    </w:p>
    <w:p w:rsidR="002F4E06" w:rsidRPr="002F4E06" w:rsidRDefault="002F4E06" w:rsidP="001C438B">
      <w:pPr>
        <w:pStyle w:val="Akapitzlist"/>
        <w:numPr>
          <w:ilvl w:val="0"/>
          <w:numId w:val="17"/>
        </w:numPr>
        <w:tabs>
          <w:tab w:val="num" w:pos="1134"/>
        </w:tabs>
        <w:spacing w:line="360" w:lineRule="auto"/>
        <w:ind w:left="993" w:hanging="284"/>
        <w:jc w:val="both"/>
        <w:rPr>
          <w:rFonts w:ascii="Cambria" w:hAnsi="Cambria" w:cs="Calibri"/>
          <w:bCs/>
          <w:sz w:val="20"/>
          <w:szCs w:val="20"/>
        </w:rPr>
      </w:pPr>
      <w:r w:rsidRPr="002F4E06">
        <w:rPr>
          <w:rFonts w:ascii="Cambria" w:hAnsi="Cambria" w:cs="Calibri"/>
          <w:bCs/>
          <w:sz w:val="20"/>
          <w:szCs w:val="20"/>
        </w:rPr>
        <w:t>wskaźnik zmiany cen towarów i usług konsumpcyjnych („</w:t>
      </w:r>
      <w:r w:rsidRPr="002F4E06">
        <w:rPr>
          <w:rFonts w:ascii="Cambria" w:hAnsi="Cambria" w:cs="Calibri" w:hint="eastAsia"/>
          <w:bCs/>
          <w:sz w:val="20"/>
          <w:szCs w:val="20"/>
        </w:rPr>
        <w:t>𝑊𝐶𝑃𝐼</w:t>
      </w:r>
      <w:r w:rsidRPr="002F4E06">
        <w:rPr>
          <w:rFonts w:ascii="Cambria" w:hAnsi="Cambria" w:cs="Calibri"/>
          <w:bCs/>
          <w:sz w:val="20"/>
          <w:szCs w:val="20"/>
        </w:rPr>
        <w:t>”), zgodnie z zasadami określonymi poniżej.</w:t>
      </w:r>
    </w:p>
    <w:p w:rsidR="002F4E06" w:rsidRPr="002F4E06" w:rsidRDefault="002F4E06" w:rsidP="001C438B">
      <w:pPr>
        <w:pStyle w:val="Akapitzlist"/>
        <w:numPr>
          <w:ilvl w:val="0"/>
          <w:numId w:val="16"/>
        </w:numPr>
        <w:tabs>
          <w:tab w:val="num" w:pos="709"/>
        </w:tabs>
        <w:spacing w:line="360" w:lineRule="auto"/>
        <w:jc w:val="both"/>
        <w:rPr>
          <w:rFonts w:ascii="Cambria" w:hAnsi="Cambria" w:cs="Calibri"/>
          <w:bCs/>
          <w:sz w:val="20"/>
          <w:szCs w:val="20"/>
        </w:rPr>
      </w:pPr>
      <w:r w:rsidRPr="002F4E06">
        <w:rPr>
          <w:rFonts w:ascii="Cambria" w:hAnsi="Cambria" w:cs="Calibri"/>
          <w:bCs/>
          <w:sz w:val="20"/>
          <w:szCs w:val="20"/>
        </w:rPr>
        <w:t xml:space="preserve"> Początkowym terminem ustalenia zmiany wynagrodzenia jest data odniesienia, którą stanowi miesiąc następujący po miesiącu złożenia oferty. Wynagrodzenie należne Wykonawcy będzie podlegać waloryzacji w oparciu o współczynnik waloryzacyjny WCPIn wyliczony według wzoru:</w:t>
      </w:r>
    </w:p>
    <w:p w:rsidR="001C438B" w:rsidRDefault="001C438B" w:rsidP="001C438B">
      <w:pPr>
        <w:tabs>
          <w:tab w:val="num" w:pos="567"/>
        </w:tabs>
        <w:spacing w:after="0"/>
        <w:jc w:val="center"/>
        <w:rPr>
          <w:rFonts w:ascii="Cambria" w:hAnsi="Cambria" w:cs="Calibri"/>
          <w:bCs/>
          <w:sz w:val="20"/>
          <w:szCs w:val="20"/>
        </w:rPr>
      </w:pPr>
    </w:p>
    <w:p w:rsidR="002F4E06" w:rsidRPr="002F4E06" w:rsidRDefault="001C438B" w:rsidP="001C438B">
      <w:pPr>
        <w:tabs>
          <w:tab w:val="num" w:pos="567"/>
        </w:tabs>
        <w:spacing w:line="360" w:lineRule="auto"/>
        <w:jc w:val="center"/>
        <w:rPr>
          <w:rFonts w:ascii="Cambria" w:hAnsi="Cambria" w:cs="Calibri"/>
          <w:bCs/>
          <w:i/>
          <w:iCs/>
          <w:sz w:val="20"/>
          <w:szCs w:val="20"/>
        </w:rPr>
      </w:pPr>
      <w:r>
        <w:rPr>
          <w:rFonts w:ascii="Cambria" w:hAnsi="Cambria" w:cs="Calibri" w:hint="eastAsia"/>
          <w:bCs/>
          <w:sz w:val="20"/>
          <w:szCs w:val="20"/>
        </w:rPr>
        <w:t>𝑊</w:t>
      </w:r>
      <w:r>
        <w:rPr>
          <w:rFonts w:ascii="Cambria" w:hAnsi="Cambria" w:cs="Calibri"/>
          <w:bCs/>
          <w:sz w:val="20"/>
          <w:szCs w:val="20"/>
        </w:rPr>
        <w:t>C</w:t>
      </w:r>
      <w:r w:rsidR="002F4E06" w:rsidRPr="002F4E06">
        <w:rPr>
          <w:rFonts w:ascii="Cambria" w:hAnsi="Cambria" w:cs="Calibri" w:hint="eastAsia"/>
          <w:bCs/>
          <w:sz w:val="20"/>
          <w:szCs w:val="20"/>
        </w:rPr>
        <w:t>𝑃𝐼𝑛</w:t>
      </w:r>
      <w:r w:rsidR="002F4E06" w:rsidRPr="002F4E06">
        <w:rPr>
          <w:rFonts w:ascii="Cambria" w:hAnsi="Cambria" w:cs="Calibri"/>
          <w:bCs/>
          <w:i/>
          <w:iCs/>
          <w:sz w:val="20"/>
          <w:szCs w:val="20"/>
        </w:rPr>
        <w:t xml:space="preserve">= </w:t>
      </w:r>
      <w:r w:rsidR="002F4E06" w:rsidRPr="002F4E06">
        <w:rPr>
          <w:rFonts w:ascii="Cambria" w:hAnsi="Cambria" w:cs="Calibri" w:hint="eastAsia"/>
          <w:bCs/>
          <w:sz w:val="20"/>
          <w:szCs w:val="20"/>
        </w:rPr>
        <w:t>𝐶𝑃𝐼</w:t>
      </w:r>
      <w:r w:rsidR="002F4E06" w:rsidRPr="002F4E06">
        <w:rPr>
          <w:rFonts w:ascii="Cambria" w:hAnsi="Cambria" w:cs="Calibri"/>
          <w:bCs/>
          <w:i/>
          <w:iCs/>
          <w:sz w:val="20"/>
          <w:szCs w:val="20"/>
        </w:rPr>
        <w:t>o/100*</w:t>
      </w:r>
      <w:r w:rsidR="002F4E06" w:rsidRPr="002F4E06">
        <w:rPr>
          <w:rFonts w:ascii="Cambria" w:hAnsi="Cambria" w:cs="Calibri" w:hint="eastAsia"/>
          <w:bCs/>
          <w:sz w:val="20"/>
          <w:szCs w:val="20"/>
        </w:rPr>
        <w:t>𝐶𝑃𝐼</w:t>
      </w:r>
      <w:r w:rsidR="002F4E06" w:rsidRPr="002F4E06">
        <w:rPr>
          <w:rFonts w:ascii="Cambria" w:hAnsi="Cambria" w:cs="Calibri"/>
          <w:bCs/>
          <w:i/>
          <w:iCs/>
          <w:sz w:val="20"/>
          <w:szCs w:val="20"/>
        </w:rPr>
        <w:t>o+1/100* (…) *</w:t>
      </w:r>
      <w:r w:rsidR="002F4E06" w:rsidRPr="002F4E06">
        <w:rPr>
          <w:rFonts w:ascii="Cambria" w:hAnsi="Cambria" w:cs="Calibri" w:hint="eastAsia"/>
          <w:bCs/>
          <w:sz w:val="20"/>
          <w:szCs w:val="20"/>
        </w:rPr>
        <w:t>𝐶𝑃𝐼𝑛</w:t>
      </w:r>
      <w:r w:rsidR="002F4E06" w:rsidRPr="002F4E06">
        <w:rPr>
          <w:rFonts w:ascii="Cambria" w:hAnsi="Cambria" w:cs="Calibri"/>
          <w:bCs/>
          <w:i/>
          <w:iCs/>
          <w:sz w:val="20"/>
          <w:szCs w:val="20"/>
        </w:rPr>
        <w:t>/100</w:t>
      </w:r>
    </w:p>
    <w:p w:rsidR="002F4E06" w:rsidRPr="002F4E06" w:rsidRDefault="002F4E06" w:rsidP="001C438B">
      <w:pPr>
        <w:tabs>
          <w:tab w:val="num" w:pos="709"/>
        </w:tabs>
        <w:spacing w:line="360" w:lineRule="auto"/>
        <w:ind w:left="709"/>
        <w:jc w:val="both"/>
        <w:rPr>
          <w:rFonts w:ascii="Cambria" w:hAnsi="Cambria" w:cs="Calibri"/>
          <w:bCs/>
          <w:sz w:val="20"/>
          <w:szCs w:val="20"/>
        </w:rPr>
      </w:pPr>
      <w:r w:rsidRPr="002F4E06">
        <w:rPr>
          <w:rFonts w:ascii="Cambria" w:hAnsi="Cambria" w:cs="Calibri"/>
          <w:bCs/>
          <w:sz w:val="20"/>
          <w:szCs w:val="20"/>
        </w:rPr>
        <w:t xml:space="preserve">gdzie: </w:t>
      </w:r>
    </w:p>
    <w:p w:rsidR="002F4E06" w:rsidRPr="002F4E06" w:rsidRDefault="002F4E06" w:rsidP="001C438B">
      <w:pPr>
        <w:tabs>
          <w:tab w:val="num" w:pos="709"/>
        </w:tabs>
        <w:spacing w:line="360" w:lineRule="auto"/>
        <w:ind w:left="709"/>
        <w:jc w:val="both"/>
        <w:rPr>
          <w:rFonts w:ascii="Cambria" w:hAnsi="Cambria" w:cs="Calibri"/>
          <w:bCs/>
          <w:sz w:val="20"/>
          <w:szCs w:val="20"/>
        </w:rPr>
      </w:pPr>
      <w:r w:rsidRPr="002F4E06">
        <w:rPr>
          <w:rFonts w:ascii="Cambria" w:hAnsi="Cambria" w:cs="Calibri"/>
          <w:bCs/>
          <w:sz w:val="20"/>
          <w:szCs w:val="20"/>
        </w:rPr>
        <w:t>„</w:t>
      </w:r>
      <w:r w:rsidRPr="002F4E06">
        <w:rPr>
          <w:rFonts w:ascii="Cambria" w:hAnsi="Cambria" w:cs="Calibri" w:hint="eastAsia"/>
          <w:bCs/>
          <w:sz w:val="20"/>
          <w:szCs w:val="20"/>
        </w:rPr>
        <w:t>𝑊𝑊𝑛</w:t>
      </w:r>
      <w:r w:rsidRPr="002F4E06">
        <w:rPr>
          <w:rFonts w:ascii="Cambria" w:hAnsi="Cambria" w:cs="Calibri"/>
          <w:bCs/>
          <w:sz w:val="20"/>
          <w:szCs w:val="20"/>
        </w:rPr>
        <w:t>” – współczynnik waloryzacji jest mnożnikiem korygującym, do zastosowania w stosunku do wynagrodzenia przedstawionego w ofercie, za prace rozliczane w miesiącu n+1 (data sprzedaży), zaokrąglonym do czwartego miejsca po przecinku;</w:t>
      </w:r>
    </w:p>
    <w:p w:rsidR="002F4E06" w:rsidRPr="002F4E06" w:rsidRDefault="002F4E06" w:rsidP="001C438B">
      <w:pPr>
        <w:tabs>
          <w:tab w:val="num" w:pos="709"/>
        </w:tabs>
        <w:spacing w:line="360" w:lineRule="auto"/>
        <w:ind w:left="709"/>
        <w:jc w:val="both"/>
        <w:rPr>
          <w:rFonts w:ascii="Cambria" w:hAnsi="Cambria" w:cs="Calibri"/>
          <w:bCs/>
          <w:sz w:val="20"/>
          <w:szCs w:val="20"/>
        </w:rPr>
      </w:pPr>
      <w:r w:rsidRPr="002F4E06">
        <w:rPr>
          <w:rFonts w:ascii="Cambria" w:hAnsi="Cambria" w:cs="Calibri"/>
          <w:bCs/>
          <w:sz w:val="20"/>
          <w:szCs w:val="20"/>
        </w:rPr>
        <w:t>„o” – miesiąc następujący po miesiącu złożenia oferty;</w:t>
      </w:r>
    </w:p>
    <w:p w:rsidR="002F4E06" w:rsidRPr="002F4E06" w:rsidRDefault="002F4E06" w:rsidP="001C438B">
      <w:pPr>
        <w:tabs>
          <w:tab w:val="num" w:pos="709"/>
        </w:tabs>
        <w:spacing w:line="360" w:lineRule="auto"/>
        <w:ind w:left="709"/>
        <w:jc w:val="both"/>
        <w:rPr>
          <w:rFonts w:ascii="Cambria" w:hAnsi="Cambria" w:cs="Calibri"/>
          <w:bCs/>
          <w:sz w:val="20"/>
          <w:szCs w:val="20"/>
        </w:rPr>
      </w:pPr>
      <w:r w:rsidRPr="002F4E06">
        <w:rPr>
          <w:rFonts w:ascii="Cambria" w:hAnsi="Cambria" w:cs="Calibri"/>
          <w:bCs/>
          <w:sz w:val="20"/>
          <w:szCs w:val="20"/>
        </w:rPr>
        <w:t>„n” – miesiąc poprzedzający miesiąc dokonania danej dostawy;</w:t>
      </w:r>
    </w:p>
    <w:p w:rsidR="002F4E06" w:rsidRPr="002F4E06" w:rsidRDefault="002F4E06" w:rsidP="001C438B">
      <w:pPr>
        <w:tabs>
          <w:tab w:val="num" w:pos="709"/>
        </w:tabs>
        <w:spacing w:line="360" w:lineRule="auto"/>
        <w:ind w:left="709"/>
        <w:jc w:val="both"/>
        <w:rPr>
          <w:rFonts w:ascii="Cambria" w:hAnsi="Cambria" w:cs="Calibri"/>
          <w:bCs/>
          <w:sz w:val="20"/>
          <w:szCs w:val="20"/>
        </w:rPr>
      </w:pPr>
      <w:r w:rsidRPr="002F4E06">
        <w:rPr>
          <w:rFonts w:ascii="Cambria" w:hAnsi="Cambria" w:cs="Calibri"/>
          <w:bCs/>
          <w:sz w:val="20"/>
          <w:szCs w:val="20"/>
        </w:rPr>
        <w:t>„</w:t>
      </w:r>
      <w:r w:rsidRPr="002F4E06">
        <w:rPr>
          <w:rFonts w:ascii="Cambria" w:hAnsi="Cambria" w:cs="Calibri" w:hint="eastAsia"/>
          <w:bCs/>
          <w:sz w:val="20"/>
          <w:szCs w:val="20"/>
        </w:rPr>
        <w:t>𝐶𝑃𝐼</w:t>
      </w:r>
      <w:r w:rsidRPr="002F4E06">
        <w:rPr>
          <w:rFonts w:ascii="Cambria" w:hAnsi="Cambria" w:cs="Calibri"/>
          <w:bCs/>
          <w:sz w:val="20"/>
          <w:szCs w:val="20"/>
        </w:rPr>
        <w:t>o” – miesięczny wskaźnik cen towarów i usług konsumpcyjnych (poprzedni miesiąc = 100) podany przez Prezesa GUS dla miesiąca następującego po miesiącu składania ofert;</w:t>
      </w:r>
    </w:p>
    <w:p w:rsidR="002F4E06" w:rsidRPr="002F4E06" w:rsidRDefault="002F4E06" w:rsidP="001C438B">
      <w:pPr>
        <w:tabs>
          <w:tab w:val="num" w:pos="709"/>
        </w:tabs>
        <w:spacing w:line="360" w:lineRule="auto"/>
        <w:ind w:left="709"/>
        <w:jc w:val="both"/>
        <w:rPr>
          <w:rFonts w:ascii="Cambria" w:hAnsi="Cambria" w:cs="Calibri"/>
          <w:bCs/>
          <w:sz w:val="20"/>
          <w:szCs w:val="20"/>
        </w:rPr>
      </w:pPr>
      <w:r w:rsidRPr="002F4E06">
        <w:rPr>
          <w:rFonts w:ascii="Cambria" w:hAnsi="Cambria" w:cs="Calibri"/>
          <w:bCs/>
          <w:sz w:val="20"/>
          <w:szCs w:val="20"/>
        </w:rPr>
        <w:lastRenderedPageBreak/>
        <w:t>„</w:t>
      </w:r>
      <w:r w:rsidRPr="002F4E06">
        <w:rPr>
          <w:rFonts w:ascii="Cambria" w:hAnsi="Cambria" w:cs="Calibri" w:hint="eastAsia"/>
          <w:bCs/>
          <w:sz w:val="20"/>
          <w:szCs w:val="20"/>
        </w:rPr>
        <w:t>𝐶𝑃𝐼𝑛</w:t>
      </w:r>
      <w:r w:rsidRPr="002F4E06">
        <w:rPr>
          <w:rFonts w:ascii="Cambria" w:hAnsi="Cambria" w:cs="Calibri"/>
          <w:bCs/>
          <w:sz w:val="20"/>
          <w:szCs w:val="20"/>
        </w:rPr>
        <w:t>” – miesięczny wskaźnik cen towarów i usług konsumpcyjnych (poprzedni miesiąc = 100) podany przez Prezesa GUS dla miesiąca poprzedzającego miesiąc dokonania danej dostawy;</w:t>
      </w:r>
    </w:p>
    <w:p w:rsidR="002F4E06" w:rsidRPr="002F4E06" w:rsidRDefault="002F4E06" w:rsidP="001C438B">
      <w:pPr>
        <w:tabs>
          <w:tab w:val="num" w:pos="709"/>
        </w:tabs>
        <w:spacing w:line="360" w:lineRule="auto"/>
        <w:ind w:left="709"/>
        <w:jc w:val="both"/>
        <w:rPr>
          <w:rFonts w:ascii="Cambria" w:hAnsi="Cambria" w:cs="Calibri"/>
          <w:bCs/>
          <w:sz w:val="20"/>
          <w:szCs w:val="20"/>
        </w:rPr>
      </w:pPr>
      <w:r w:rsidRPr="002F4E06">
        <w:rPr>
          <w:rFonts w:ascii="Cambria" w:hAnsi="Cambria" w:cs="Calibri"/>
          <w:bCs/>
          <w:sz w:val="20"/>
          <w:szCs w:val="20"/>
        </w:rPr>
        <w:t>„</w:t>
      </w:r>
      <w:r w:rsidRPr="002F4E06">
        <w:rPr>
          <w:rFonts w:ascii="Cambria" w:hAnsi="Cambria" w:cs="Calibri" w:hint="eastAsia"/>
          <w:bCs/>
          <w:sz w:val="20"/>
          <w:szCs w:val="20"/>
        </w:rPr>
        <w:t>𝑊𝐶𝑃𝐼𝑛</w:t>
      </w:r>
      <w:r w:rsidRPr="002F4E06">
        <w:rPr>
          <w:rFonts w:ascii="Cambria" w:hAnsi="Cambria" w:cs="Calibri"/>
          <w:bCs/>
          <w:sz w:val="20"/>
          <w:szCs w:val="20"/>
        </w:rPr>
        <w:t>” – wskaźnik zmiany cen towarów i usług konsumpcyjnych w okresie pomiędzy miesiącem następującym po miesiącu, w którym została złożona oferta (wartość odniesienia), a miesiącem poprzedzającym dokonanie danej dostawy; zaokrąglonym do czwartego miejsca po przecinku.</w:t>
      </w:r>
    </w:p>
    <w:p w:rsidR="002F4E06" w:rsidRPr="001C438B" w:rsidRDefault="002F4E06" w:rsidP="001C438B">
      <w:pPr>
        <w:pStyle w:val="Akapitzlist"/>
        <w:numPr>
          <w:ilvl w:val="0"/>
          <w:numId w:val="16"/>
        </w:numPr>
        <w:tabs>
          <w:tab w:val="num" w:pos="709"/>
        </w:tabs>
        <w:spacing w:line="360" w:lineRule="auto"/>
        <w:jc w:val="both"/>
        <w:rPr>
          <w:rFonts w:ascii="Cambria" w:hAnsi="Cambria" w:cs="Calibri"/>
          <w:bCs/>
          <w:sz w:val="20"/>
          <w:szCs w:val="20"/>
        </w:rPr>
      </w:pPr>
      <w:r w:rsidRPr="001C438B">
        <w:rPr>
          <w:rFonts w:ascii="Cambria" w:hAnsi="Cambria" w:cs="Calibri"/>
          <w:bCs/>
          <w:sz w:val="20"/>
          <w:szCs w:val="20"/>
        </w:rPr>
        <w:t xml:space="preserve">Wynagrodzenie będzie podlegało waloryzacji wskazanej w </w:t>
      </w:r>
      <w:r w:rsidR="001C438B" w:rsidRPr="001C438B">
        <w:rPr>
          <w:rFonts w:ascii="Cambria" w:hAnsi="Cambria" w:cs="Calibri"/>
          <w:bCs/>
          <w:sz w:val="20"/>
          <w:szCs w:val="20"/>
        </w:rPr>
        <w:t>pkt</w:t>
      </w:r>
      <w:r w:rsidRPr="001C438B">
        <w:rPr>
          <w:rFonts w:ascii="Cambria" w:hAnsi="Cambria" w:cs="Calibri"/>
          <w:bCs/>
          <w:sz w:val="20"/>
          <w:szCs w:val="20"/>
        </w:rPr>
        <w:t xml:space="preserve">. 2 na warunkach opisanych w </w:t>
      </w:r>
      <w:r w:rsidR="001C438B" w:rsidRPr="001C438B">
        <w:rPr>
          <w:rFonts w:ascii="Cambria" w:hAnsi="Cambria" w:cs="Calibri"/>
          <w:bCs/>
          <w:sz w:val="20"/>
          <w:szCs w:val="20"/>
        </w:rPr>
        <w:t>niniejszym ustępie</w:t>
      </w:r>
      <w:r w:rsidRPr="001C438B">
        <w:rPr>
          <w:rFonts w:ascii="Cambria" w:hAnsi="Cambria" w:cs="Calibri"/>
          <w:bCs/>
          <w:sz w:val="20"/>
          <w:szCs w:val="20"/>
        </w:rPr>
        <w:t xml:space="preserve">, w przypadku, gdy na dzień wymagalności wynagrodzenia dochodzi do zmiany cen lub kosztów wyliczonych zgodnie ze wzorem wskazanym </w:t>
      </w:r>
      <w:r w:rsidR="001C438B">
        <w:rPr>
          <w:rFonts w:ascii="Cambria" w:hAnsi="Cambria" w:cs="Calibri"/>
          <w:bCs/>
          <w:sz w:val="20"/>
          <w:szCs w:val="20"/>
        </w:rPr>
        <w:t>w pkt. 2, z zastrzeżeniem pkt</w:t>
      </w:r>
      <w:r w:rsidRPr="001C438B">
        <w:rPr>
          <w:rFonts w:ascii="Cambria" w:hAnsi="Cambria" w:cs="Calibri"/>
          <w:bCs/>
          <w:sz w:val="20"/>
          <w:szCs w:val="20"/>
        </w:rPr>
        <w:t>. 4.</w:t>
      </w:r>
    </w:p>
    <w:p w:rsidR="001C438B" w:rsidRDefault="002F4E06" w:rsidP="001C438B">
      <w:pPr>
        <w:pStyle w:val="Akapitzlist"/>
        <w:numPr>
          <w:ilvl w:val="0"/>
          <w:numId w:val="16"/>
        </w:numPr>
        <w:tabs>
          <w:tab w:val="num" w:pos="709"/>
        </w:tabs>
        <w:spacing w:line="360" w:lineRule="auto"/>
        <w:jc w:val="both"/>
        <w:rPr>
          <w:rFonts w:ascii="Cambria" w:hAnsi="Cambria" w:cs="Calibri"/>
          <w:bCs/>
          <w:sz w:val="20"/>
          <w:szCs w:val="20"/>
        </w:rPr>
      </w:pPr>
      <w:r w:rsidRPr="001C438B">
        <w:rPr>
          <w:rFonts w:ascii="Cambria" w:hAnsi="Cambria" w:cs="Calibri"/>
          <w:bCs/>
          <w:sz w:val="20"/>
          <w:szCs w:val="20"/>
        </w:rPr>
        <w:t>Wynagrodzenie nie będzie podle</w:t>
      </w:r>
      <w:r w:rsidR="001C438B">
        <w:rPr>
          <w:rFonts w:ascii="Cambria" w:hAnsi="Cambria" w:cs="Calibri"/>
          <w:bCs/>
          <w:sz w:val="20"/>
          <w:szCs w:val="20"/>
        </w:rPr>
        <w:t>gało waloryzacji wskazanej w pkt</w:t>
      </w:r>
      <w:r w:rsidRPr="001C438B">
        <w:rPr>
          <w:rFonts w:ascii="Cambria" w:hAnsi="Cambria" w:cs="Calibri"/>
          <w:bCs/>
          <w:sz w:val="20"/>
          <w:szCs w:val="20"/>
        </w:rPr>
        <w:t>. 2 na warunkach opisanych w niniejszym paragrafie, w przypadku gdy WCPIn mieści się w przedziale od 0,99 do 1,01.</w:t>
      </w:r>
    </w:p>
    <w:p w:rsidR="001C438B" w:rsidRDefault="002F4E06" w:rsidP="001C438B">
      <w:pPr>
        <w:pStyle w:val="Akapitzlist"/>
        <w:numPr>
          <w:ilvl w:val="0"/>
          <w:numId w:val="16"/>
        </w:numPr>
        <w:tabs>
          <w:tab w:val="num" w:pos="709"/>
        </w:tabs>
        <w:spacing w:line="360" w:lineRule="auto"/>
        <w:jc w:val="both"/>
        <w:rPr>
          <w:rFonts w:ascii="Cambria" w:hAnsi="Cambria" w:cs="Calibri"/>
          <w:bCs/>
          <w:sz w:val="20"/>
          <w:szCs w:val="20"/>
        </w:rPr>
      </w:pPr>
      <w:r w:rsidRPr="001C438B">
        <w:rPr>
          <w:rFonts w:ascii="Cambria" w:hAnsi="Cambria" w:cs="Calibri"/>
          <w:bCs/>
          <w:sz w:val="20"/>
          <w:szCs w:val="20"/>
        </w:rPr>
        <w:t xml:space="preserve">Ustalając wysokość wynagrodzenia wymagalnego zgodnie z harmonogramem płatności Wykonawca jest zobowiązany do uwzględnienia waloryzacji w oparciu o wartości wynikające z ostatnich dostępnych danych miesięcznych opublikowanych przez Prezesa Głównego Urzędu Statystycznego. Wykonawca jest zobowiązany dołączyć do faktury wyciąg z danych publikowanych przez Prezesa Głównego Urzędu Statystycznego oraz odpowiednie obliczenia. Zamawiający dokona wypłaty wynagrodzenia w wysokości wynikającej z takiej faktury. </w:t>
      </w:r>
    </w:p>
    <w:p w:rsidR="001C438B" w:rsidRDefault="002F4E06" w:rsidP="001C438B">
      <w:pPr>
        <w:pStyle w:val="Akapitzlist"/>
        <w:numPr>
          <w:ilvl w:val="0"/>
          <w:numId w:val="16"/>
        </w:numPr>
        <w:tabs>
          <w:tab w:val="num" w:pos="709"/>
        </w:tabs>
        <w:spacing w:line="360" w:lineRule="auto"/>
        <w:jc w:val="both"/>
        <w:rPr>
          <w:rFonts w:ascii="Cambria" w:hAnsi="Cambria" w:cs="Calibri"/>
          <w:bCs/>
          <w:sz w:val="20"/>
          <w:szCs w:val="20"/>
        </w:rPr>
      </w:pPr>
      <w:r w:rsidRPr="001C438B">
        <w:rPr>
          <w:rFonts w:ascii="Cambria" w:hAnsi="Cambria" w:cs="Calibri"/>
          <w:bCs/>
          <w:sz w:val="20"/>
          <w:szCs w:val="20"/>
        </w:rPr>
        <w:t xml:space="preserve">W przypadku, gdy publikacja danych statystycznych nastąpiła po wystawieniu faktury obejmującej wynagrodzenie za dany miesiąc, niezwłocznie po publikacji danych statystycznych Wykonawca wystawi odpowiednią fakturę korygującą, na podstawie której dokonana zostanie korekta wypłaty wynagrodzenia. </w:t>
      </w:r>
    </w:p>
    <w:p w:rsidR="001C438B" w:rsidRDefault="002F4E06" w:rsidP="001C438B">
      <w:pPr>
        <w:pStyle w:val="Akapitzlist"/>
        <w:numPr>
          <w:ilvl w:val="0"/>
          <w:numId w:val="16"/>
        </w:numPr>
        <w:tabs>
          <w:tab w:val="num" w:pos="709"/>
        </w:tabs>
        <w:spacing w:line="360" w:lineRule="auto"/>
        <w:jc w:val="both"/>
        <w:rPr>
          <w:rFonts w:ascii="Cambria" w:hAnsi="Cambria" w:cs="Calibri"/>
          <w:bCs/>
          <w:sz w:val="20"/>
          <w:szCs w:val="20"/>
        </w:rPr>
      </w:pPr>
      <w:r w:rsidRPr="001C438B">
        <w:rPr>
          <w:rFonts w:ascii="Cambria" w:hAnsi="Cambria" w:cs="Calibri"/>
          <w:bCs/>
          <w:sz w:val="20"/>
          <w:szCs w:val="20"/>
        </w:rPr>
        <w:t xml:space="preserve">W przypadku gdyby dane, o których mowa w </w:t>
      </w:r>
      <w:r w:rsidR="001C438B">
        <w:rPr>
          <w:rFonts w:ascii="Cambria" w:hAnsi="Cambria" w:cs="Calibri"/>
          <w:bCs/>
          <w:sz w:val="20"/>
          <w:szCs w:val="20"/>
        </w:rPr>
        <w:t>pkt</w:t>
      </w:r>
      <w:r w:rsidRPr="001C438B">
        <w:rPr>
          <w:rFonts w:ascii="Cambria" w:hAnsi="Cambria" w:cs="Calibri"/>
          <w:bCs/>
          <w:sz w:val="20"/>
          <w:szCs w:val="20"/>
        </w:rPr>
        <w:t>. 2, przestały być dostępne, zastosowanie znajdą inne, najbardziej zbliżone, dane publikowane przez Prezesa Głównego Urzędu Statystycznego.</w:t>
      </w:r>
    </w:p>
    <w:p w:rsidR="002F4E06" w:rsidRPr="001C438B" w:rsidRDefault="002F4E06" w:rsidP="001C438B">
      <w:pPr>
        <w:pStyle w:val="Akapitzlist"/>
        <w:numPr>
          <w:ilvl w:val="0"/>
          <w:numId w:val="16"/>
        </w:numPr>
        <w:tabs>
          <w:tab w:val="num" w:pos="709"/>
        </w:tabs>
        <w:spacing w:line="360" w:lineRule="auto"/>
        <w:jc w:val="both"/>
        <w:rPr>
          <w:rFonts w:ascii="Cambria" w:hAnsi="Cambria" w:cs="Calibri"/>
          <w:bCs/>
          <w:sz w:val="20"/>
          <w:szCs w:val="20"/>
        </w:rPr>
      </w:pPr>
      <w:r w:rsidRPr="001C438B">
        <w:rPr>
          <w:rFonts w:ascii="Cambria" w:hAnsi="Cambria" w:cs="Calibri"/>
          <w:bCs/>
          <w:sz w:val="20"/>
          <w:szCs w:val="20"/>
        </w:rPr>
        <w:t>Łączna wartość korekt wynikająca z waloryzacji nie przekroczy +/- 50% wynagrodzenia całkowitego netto określonego w ofercie Wykonawcy. Przez łączną wartość korekt należy rozumieć wartość wzrostu lub spadku wynagrodzenia Wykonawcy wynikającą z waloryzacji. W zakresie, w jakim rekompensata za wzrost lub spadek kosztów nie jest objęta postanowieniami Umowy, będzie się uważało, że całkowite wynagrodzenie uwzględnia wzrosty lub spadki kosztów.</w:t>
      </w:r>
    </w:p>
    <w:p w:rsidR="002F4E06" w:rsidRPr="00CF4772" w:rsidRDefault="002F4E06" w:rsidP="00EF782F">
      <w:pPr>
        <w:tabs>
          <w:tab w:val="num" w:pos="567"/>
        </w:tabs>
        <w:spacing w:line="360" w:lineRule="auto"/>
        <w:jc w:val="both"/>
        <w:rPr>
          <w:rFonts w:ascii="Cambria" w:hAnsi="Cambria" w:cs="Calibri"/>
          <w:bCs/>
          <w:sz w:val="20"/>
          <w:szCs w:val="20"/>
        </w:rPr>
      </w:pPr>
    </w:p>
    <w:p w:rsidR="00EF782F" w:rsidRPr="00CF4772" w:rsidRDefault="00EF782F" w:rsidP="00EF782F">
      <w:pPr>
        <w:spacing w:line="360" w:lineRule="auto"/>
        <w:jc w:val="center"/>
        <w:rPr>
          <w:rFonts w:ascii="Cambria" w:hAnsi="Cambria" w:cs="Calibri"/>
          <w:b/>
          <w:sz w:val="20"/>
          <w:szCs w:val="20"/>
        </w:rPr>
      </w:pPr>
      <w:r w:rsidRPr="00CF4772">
        <w:rPr>
          <w:rFonts w:ascii="Cambria" w:hAnsi="Cambria" w:cs="Calibri"/>
          <w:b/>
          <w:sz w:val="20"/>
          <w:szCs w:val="20"/>
        </w:rPr>
        <w:t>§ 6.</w:t>
      </w:r>
    </w:p>
    <w:p w:rsidR="001C438B" w:rsidRPr="00C61CAF" w:rsidRDefault="001C438B" w:rsidP="001C438B">
      <w:pPr>
        <w:keepLines/>
        <w:numPr>
          <w:ilvl w:val="0"/>
          <w:numId w:val="18"/>
        </w:numPr>
        <w:autoSpaceDE w:val="0"/>
        <w:spacing w:after="0" w:line="360" w:lineRule="auto"/>
        <w:ind w:left="360"/>
        <w:jc w:val="both"/>
        <w:rPr>
          <w:rFonts w:ascii="Cambria" w:eastAsia="Calibri" w:hAnsi="Cambria" w:cs="Times New Roman"/>
          <w:sz w:val="20"/>
          <w:szCs w:val="20"/>
        </w:rPr>
      </w:pPr>
      <w:r w:rsidRPr="00C61CAF">
        <w:rPr>
          <w:rFonts w:ascii="Cambria" w:eastAsia="Calibri" w:hAnsi="Cambria" w:cs="Times New Roman"/>
          <w:sz w:val="20"/>
          <w:szCs w:val="20"/>
        </w:rPr>
        <w:t xml:space="preserve">W przypadku nie wykonania lub nienależytego wykonania umowy przez </w:t>
      </w:r>
      <w:r w:rsidR="00E82F1D">
        <w:rPr>
          <w:rFonts w:ascii="Cambria" w:eastAsia="Calibri" w:hAnsi="Cambria" w:cs="Times New Roman"/>
          <w:sz w:val="20"/>
          <w:szCs w:val="20"/>
        </w:rPr>
        <w:t>Wykonawcę</w:t>
      </w:r>
      <w:r w:rsidRPr="00C61CAF">
        <w:rPr>
          <w:rFonts w:ascii="Cambria" w:eastAsia="Calibri" w:hAnsi="Cambria" w:cs="Times New Roman"/>
          <w:sz w:val="20"/>
          <w:szCs w:val="20"/>
        </w:rPr>
        <w:t xml:space="preserve"> </w:t>
      </w:r>
      <w:r w:rsidR="0030022B">
        <w:rPr>
          <w:rFonts w:ascii="Cambria" w:eastAsia="Calibri" w:hAnsi="Cambria" w:cs="Times New Roman"/>
          <w:sz w:val="20"/>
          <w:szCs w:val="20"/>
        </w:rPr>
        <w:t>Zamawiają</w:t>
      </w:r>
      <w:r w:rsidR="00E82F1D">
        <w:rPr>
          <w:rFonts w:ascii="Cambria" w:eastAsia="Calibri" w:hAnsi="Cambria" w:cs="Times New Roman"/>
          <w:sz w:val="20"/>
          <w:szCs w:val="20"/>
        </w:rPr>
        <w:t>cy</w:t>
      </w:r>
      <w:r w:rsidRPr="00C61CAF">
        <w:rPr>
          <w:rFonts w:ascii="Cambria" w:eastAsia="Calibri" w:hAnsi="Cambria" w:cs="Times New Roman"/>
          <w:sz w:val="20"/>
          <w:szCs w:val="20"/>
        </w:rPr>
        <w:t xml:space="preserve"> może naliczyć karę umowną w następujących przypadkach i wysokościach:</w:t>
      </w:r>
    </w:p>
    <w:p w:rsidR="001C438B" w:rsidRPr="00B86B1D" w:rsidRDefault="001C438B" w:rsidP="001C438B">
      <w:pPr>
        <w:pStyle w:val="Bezodstpw"/>
        <w:numPr>
          <w:ilvl w:val="0"/>
          <w:numId w:val="20"/>
        </w:numPr>
        <w:spacing w:line="360" w:lineRule="auto"/>
        <w:jc w:val="both"/>
        <w:rPr>
          <w:rFonts w:ascii="Cambria" w:hAnsi="Cambria"/>
          <w:sz w:val="20"/>
          <w:szCs w:val="20"/>
        </w:rPr>
      </w:pPr>
      <w:r w:rsidRPr="00B86B1D">
        <w:rPr>
          <w:rFonts w:ascii="Cambria" w:hAnsi="Cambria"/>
          <w:sz w:val="20"/>
          <w:szCs w:val="20"/>
        </w:rPr>
        <w:t xml:space="preserve">za </w:t>
      </w:r>
      <w:r>
        <w:rPr>
          <w:rFonts w:ascii="Cambria" w:hAnsi="Cambria"/>
          <w:sz w:val="20"/>
          <w:szCs w:val="20"/>
        </w:rPr>
        <w:t>zwłokę</w:t>
      </w:r>
      <w:r w:rsidRPr="00B86B1D">
        <w:rPr>
          <w:rFonts w:ascii="Cambria" w:hAnsi="Cambria"/>
          <w:sz w:val="20"/>
          <w:szCs w:val="20"/>
        </w:rPr>
        <w:t xml:space="preserve"> w dostawie każdej z partii materiałów </w:t>
      </w:r>
      <w:r w:rsidR="00FA2505">
        <w:rPr>
          <w:rFonts w:ascii="Cambria" w:hAnsi="Cambria"/>
          <w:sz w:val="20"/>
          <w:szCs w:val="20"/>
        </w:rPr>
        <w:t>w wysokości 0,5</w:t>
      </w:r>
      <w:r w:rsidRPr="00B86B1D">
        <w:rPr>
          <w:rFonts w:ascii="Cambria" w:hAnsi="Cambria"/>
          <w:sz w:val="20"/>
          <w:szCs w:val="20"/>
        </w:rPr>
        <w:t xml:space="preserve"> % </w:t>
      </w:r>
      <w:r w:rsidR="00FA2505">
        <w:rPr>
          <w:rFonts w:ascii="Cambria" w:hAnsi="Cambria"/>
          <w:sz w:val="20"/>
          <w:szCs w:val="20"/>
        </w:rPr>
        <w:t xml:space="preserve">wartości brutto danego zlecenia (zamówienia cząstkowego) </w:t>
      </w:r>
      <w:r>
        <w:rPr>
          <w:rFonts w:ascii="Cambria" w:hAnsi="Cambria"/>
          <w:sz w:val="20"/>
          <w:szCs w:val="20"/>
        </w:rPr>
        <w:t xml:space="preserve"> </w:t>
      </w:r>
      <w:r w:rsidRPr="00B86B1D">
        <w:rPr>
          <w:rFonts w:ascii="Cambria" w:hAnsi="Cambria"/>
          <w:sz w:val="20"/>
          <w:szCs w:val="20"/>
        </w:rPr>
        <w:t>za każdy dzień</w:t>
      </w:r>
      <w:r>
        <w:rPr>
          <w:rFonts w:ascii="Cambria" w:hAnsi="Cambria"/>
          <w:sz w:val="20"/>
          <w:szCs w:val="20"/>
        </w:rPr>
        <w:t xml:space="preserve"> zwłoki.</w:t>
      </w:r>
    </w:p>
    <w:p w:rsidR="001C438B" w:rsidRPr="00B86B1D" w:rsidRDefault="001C438B" w:rsidP="001C438B">
      <w:pPr>
        <w:pStyle w:val="Akapitzlist"/>
        <w:keepLines/>
        <w:widowControl/>
        <w:numPr>
          <w:ilvl w:val="0"/>
          <w:numId w:val="20"/>
        </w:numPr>
        <w:suppressAutoHyphens w:val="0"/>
        <w:spacing w:line="360" w:lineRule="auto"/>
        <w:contextualSpacing/>
        <w:jc w:val="both"/>
        <w:rPr>
          <w:rFonts w:ascii="Cambria" w:eastAsia="Calibri" w:hAnsi="Cambria"/>
          <w:sz w:val="20"/>
          <w:szCs w:val="20"/>
          <w:lang w:eastAsia="pl-PL"/>
        </w:rPr>
      </w:pPr>
      <w:r w:rsidRPr="00B86B1D">
        <w:rPr>
          <w:rFonts w:ascii="Cambria" w:eastAsia="Calibri" w:hAnsi="Cambria"/>
          <w:sz w:val="20"/>
          <w:szCs w:val="20"/>
          <w:lang w:eastAsia="pl-PL"/>
        </w:rPr>
        <w:lastRenderedPageBreak/>
        <w:t xml:space="preserve">za </w:t>
      </w:r>
      <w:r>
        <w:rPr>
          <w:rFonts w:ascii="Cambria" w:eastAsia="Calibri" w:hAnsi="Cambria"/>
          <w:sz w:val="20"/>
          <w:szCs w:val="20"/>
          <w:lang w:eastAsia="pl-PL"/>
        </w:rPr>
        <w:t>zwłokę</w:t>
      </w:r>
      <w:r w:rsidRPr="00B86B1D">
        <w:rPr>
          <w:rFonts w:ascii="Cambria" w:eastAsia="Calibri" w:hAnsi="Cambria"/>
          <w:sz w:val="20"/>
          <w:szCs w:val="20"/>
          <w:lang w:eastAsia="pl-PL"/>
        </w:rPr>
        <w:t xml:space="preserve"> w </w:t>
      </w:r>
      <w:r w:rsidR="00CD447C">
        <w:rPr>
          <w:rFonts w:ascii="Cambria" w:eastAsia="Calibri" w:hAnsi="Cambria"/>
          <w:sz w:val="20"/>
          <w:szCs w:val="20"/>
          <w:lang w:eastAsia="pl-PL"/>
        </w:rPr>
        <w:t>wymianie</w:t>
      </w:r>
      <w:r w:rsidRPr="00B86B1D">
        <w:rPr>
          <w:rFonts w:ascii="Cambria" w:eastAsia="Calibri" w:hAnsi="Cambria"/>
          <w:sz w:val="20"/>
          <w:szCs w:val="20"/>
          <w:lang w:eastAsia="pl-PL"/>
        </w:rPr>
        <w:t xml:space="preserve"> </w:t>
      </w:r>
      <w:r w:rsidR="00CD447C">
        <w:rPr>
          <w:rFonts w:ascii="Cambria" w:eastAsia="Calibri" w:hAnsi="Cambria"/>
          <w:sz w:val="20"/>
          <w:szCs w:val="20"/>
          <w:lang w:eastAsia="pl-PL"/>
        </w:rPr>
        <w:t>wadliwych środków czystości</w:t>
      </w:r>
      <w:r w:rsidRPr="00B86B1D">
        <w:rPr>
          <w:rFonts w:ascii="Cambria" w:eastAsia="Calibri" w:hAnsi="Cambria"/>
          <w:sz w:val="20"/>
          <w:szCs w:val="20"/>
          <w:lang w:eastAsia="pl-PL"/>
        </w:rPr>
        <w:t xml:space="preserve"> o których mowa </w:t>
      </w:r>
      <w:r>
        <w:rPr>
          <w:rFonts w:ascii="Cambria" w:eastAsia="Calibri" w:hAnsi="Cambria"/>
          <w:sz w:val="20"/>
          <w:szCs w:val="20"/>
          <w:lang w:eastAsia="pl-PL"/>
        </w:rPr>
        <w:br/>
      </w:r>
      <w:r w:rsidRPr="00B86B1D">
        <w:rPr>
          <w:rFonts w:ascii="Cambria" w:eastAsia="Calibri" w:hAnsi="Cambria"/>
          <w:sz w:val="20"/>
          <w:szCs w:val="20"/>
          <w:lang w:eastAsia="pl-PL"/>
        </w:rPr>
        <w:t>w  § 4</w:t>
      </w:r>
      <w:r w:rsidR="00CD447C">
        <w:rPr>
          <w:rFonts w:ascii="Cambria" w:eastAsia="Calibri" w:hAnsi="Cambria"/>
          <w:sz w:val="20"/>
          <w:szCs w:val="20"/>
          <w:lang w:eastAsia="pl-PL"/>
        </w:rPr>
        <w:t xml:space="preserve"> </w:t>
      </w:r>
      <w:r>
        <w:rPr>
          <w:rFonts w:ascii="Cambria" w:eastAsia="Calibri" w:hAnsi="Cambria"/>
          <w:sz w:val="20"/>
          <w:szCs w:val="20"/>
          <w:lang w:eastAsia="pl-PL"/>
        </w:rPr>
        <w:t xml:space="preserve">ust. </w:t>
      </w:r>
      <w:r w:rsidR="00CD447C">
        <w:rPr>
          <w:rFonts w:ascii="Cambria" w:eastAsia="Calibri" w:hAnsi="Cambria"/>
          <w:sz w:val="20"/>
          <w:szCs w:val="20"/>
          <w:lang w:eastAsia="pl-PL"/>
        </w:rPr>
        <w:t xml:space="preserve">4 </w:t>
      </w:r>
      <w:r w:rsidRPr="00B86B1D">
        <w:rPr>
          <w:rFonts w:ascii="Cambria" w:eastAsia="Calibri" w:hAnsi="Cambria"/>
          <w:sz w:val="20"/>
          <w:szCs w:val="20"/>
          <w:lang w:eastAsia="pl-PL"/>
        </w:rPr>
        <w:t xml:space="preserve">w wysokości </w:t>
      </w:r>
      <w:r w:rsidR="00FA2505">
        <w:rPr>
          <w:rFonts w:ascii="Cambria" w:eastAsia="Calibri" w:hAnsi="Cambria"/>
          <w:sz w:val="20"/>
          <w:szCs w:val="20"/>
          <w:lang w:eastAsia="pl-PL"/>
        </w:rPr>
        <w:t>500,00 zł</w:t>
      </w:r>
      <w:r w:rsidRPr="00B86B1D">
        <w:rPr>
          <w:rFonts w:ascii="Cambria" w:eastAsia="Calibri" w:hAnsi="Cambria"/>
          <w:sz w:val="20"/>
          <w:szCs w:val="20"/>
          <w:lang w:eastAsia="pl-PL"/>
        </w:rPr>
        <w:t xml:space="preserve"> za każdy dzień </w:t>
      </w:r>
      <w:r>
        <w:rPr>
          <w:rFonts w:ascii="Cambria" w:eastAsia="Calibri" w:hAnsi="Cambria"/>
          <w:sz w:val="20"/>
          <w:szCs w:val="20"/>
          <w:lang w:eastAsia="pl-PL"/>
        </w:rPr>
        <w:t>zwłoki</w:t>
      </w:r>
      <w:r w:rsidRPr="00B86B1D">
        <w:rPr>
          <w:rFonts w:ascii="Cambria" w:eastAsia="Calibri" w:hAnsi="Cambria"/>
          <w:sz w:val="20"/>
          <w:szCs w:val="20"/>
          <w:lang w:eastAsia="pl-PL"/>
        </w:rPr>
        <w:t xml:space="preserve"> licząc od dnia wyznaczonego </w:t>
      </w:r>
      <w:r>
        <w:rPr>
          <w:rFonts w:ascii="Cambria" w:eastAsia="Calibri" w:hAnsi="Cambria"/>
          <w:sz w:val="20"/>
          <w:szCs w:val="20"/>
          <w:lang w:eastAsia="pl-PL"/>
        </w:rPr>
        <w:br/>
      </w:r>
      <w:r w:rsidRPr="00B86B1D">
        <w:rPr>
          <w:rFonts w:ascii="Cambria" w:eastAsia="Calibri" w:hAnsi="Cambria"/>
          <w:sz w:val="20"/>
          <w:szCs w:val="20"/>
          <w:lang w:eastAsia="pl-PL"/>
        </w:rPr>
        <w:t xml:space="preserve">na usunięcie wad. </w:t>
      </w:r>
    </w:p>
    <w:p w:rsidR="001C438B" w:rsidRPr="00B86B1D" w:rsidRDefault="001C438B" w:rsidP="001C438B">
      <w:pPr>
        <w:pStyle w:val="Akapitzlist"/>
        <w:keepLines/>
        <w:widowControl/>
        <w:numPr>
          <w:ilvl w:val="0"/>
          <w:numId w:val="20"/>
        </w:numPr>
        <w:tabs>
          <w:tab w:val="left" w:pos="360"/>
        </w:tabs>
        <w:suppressAutoHyphens w:val="0"/>
        <w:spacing w:after="120" w:line="360" w:lineRule="auto"/>
        <w:contextualSpacing/>
        <w:jc w:val="both"/>
        <w:rPr>
          <w:rFonts w:ascii="Cambria" w:eastAsia="Calibri" w:hAnsi="Cambria"/>
          <w:sz w:val="20"/>
          <w:szCs w:val="20"/>
          <w:lang w:eastAsia="pl-PL"/>
        </w:rPr>
      </w:pPr>
      <w:r w:rsidRPr="00B86B1D">
        <w:rPr>
          <w:rFonts w:ascii="Cambria" w:eastAsia="Calibri" w:hAnsi="Cambria"/>
          <w:sz w:val="20"/>
          <w:szCs w:val="20"/>
          <w:lang w:eastAsia="pl-PL"/>
        </w:rPr>
        <w:t xml:space="preserve">za odstąpienie od umowy przez Kupującego z przyczyn leżących po stronie Sprzedającego </w:t>
      </w:r>
      <w:r>
        <w:rPr>
          <w:rFonts w:ascii="Cambria" w:eastAsia="Calibri" w:hAnsi="Cambria"/>
          <w:sz w:val="20"/>
          <w:szCs w:val="20"/>
          <w:lang w:eastAsia="pl-PL"/>
        </w:rPr>
        <w:br/>
      </w:r>
      <w:r w:rsidRPr="00B86B1D">
        <w:rPr>
          <w:rFonts w:ascii="Cambria" w:eastAsia="Calibri" w:hAnsi="Cambria"/>
          <w:sz w:val="20"/>
          <w:szCs w:val="20"/>
          <w:lang w:eastAsia="pl-PL"/>
        </w:rPr>
        <w:t>w wysokości 20 % ceny</w:t>
      </w:r>
      <w:r w:rsidR="0081766C">
        <w:rPr>
          <w:rFonts w:ascii="Cambria" w:eastAsia="Calibri" w:hAnsi="Cambria"/>
          <w:sz w:val="20"/>
          <w:szCs w:val="20"/>
          <w:lang w:eastAsia="pl-PL"/>
        </w:rPr>
        <w:t xml:space="preserve"> której mowa w § 5</w:t>
      </w:r>
      <w:r w:rsidRPr="00B86B1D">
        <w:rPr>
          <w:rFonts w:ascii="Cambria" w:eastAsia="Calibri" w:hAnsi="Cambria"/>
          <w:sz w:val="20"/>
          <w:szCs w:val="20"/>
          <w:lang w:eastAsia="pl-PL"/>
        </w:rPr>
        <w:t xml:space="preserve"> ust. 1.</w:t>
      </w:r>
    </w:p>
    <w:p w:rsidR="001C438B" w:rsidRPr="00C61CAF" w:rsidRDefault="001C438B" w:rsidP="001C438B">
      <w:pPr>
        <w:keepLines/>
        <w:numPr>
          <w:ilvl w:val="0"/>
          <w:numId w:val="19"/>
        </w:numPr>
        <w:tabs>
          <w:tab w:val="left" w:pos="360"/>
        </w:tabs>
        <w:autoSpaceDE w:val="0"/>
        <w:spacing w:after="120" w:line="360" w:lineRule="auto"/>
        <w:jc w:val="both"/>
        <w:rPr>
          <w:rFonts w:ascii="Cambria" w:eastAsia="Calibri" w:hAnsi="Cambria" w:cs="Times New Roman"/>
          <w:sz w:val="20"/>
          <w:szCs w:val="20"/>
        </w:rPr>
      </w:pPr>
      <w:r w:rsidRPr="00C61CAF">
        <w:rPr>
          <w:rFonts w:ascii="Cambria" w:eastAsia="Calibri" w:hAnsi="Cambria" w:cs="Times New Roman"/>
          <w:sz w:val="20"/>
          <w:szCs w:val="20"/>
        </w:rPr>
        <w:t xml:space="preserve">O nałożeniu kary umownej, jej wysokości i podstawie jej nałożenia </w:t>
      </w:r>
      <w:r w:rsidR="004D2626">
        <w:rPr>
          <w:rFonts w:ascii="Cambria" w:eastAsia="Calibri" w:hAnsi="Cambria" w:cs="Times New Roman"/>
          <w:sz w:val="20"/>
          <w:szCs w:val="20"/>
        </w:rPr>
        <w:t>Zamawiają</w:t>
      </w:r>
      <w:r w:rsidR="00E82F1D">
        <w:rPr>
          <w:rFonts w:ascii="Cambria" w:eastAsia="Calibri" w:hAnsi="Cambria" w:cs="Times New Roman"/>
          <w:sz w:val="20"/>
          <w:szCs w:val="20"/>
        </w:rPr>
        <w:t>cy</w:t>
      </w:r>
      <w:r w:rsidRPr="00C61CAF">
        <w:rPr>
          <w:rFonts w:ascii="Cambria" w:eastAsia="Calibri" w:hAnsi="Cambria" w:cs="Times New Roman"/>
          <w:sz w:val="20"/>
          <w:szCs w:val="20"/>
        </w:rPr>
        <w:t xml:space="preserve"> będzie informował </w:t>
      </w:r>
      <w:r w:rsidR="00E82F1D">
        <w:rPr>
          <w:rFonts w:ascii="Cambria" w:eastAsia="Calibri" w:hAnsi="Cambria" w:cs="Times New Roman"/>
          <w:sz w:val="20"/>
          <w:szCs w:val="20"/>
        </w:rPr>
        <w:t>Wykonawcę</w:t>
      </w:r>
      <w:r w:rsidRPr="00C61CAF">
        <w:rPr>
          <w:rFonts w:ascii="Cambria" w:eastAsia="Calibri" w:hAnsi="Cambria" w:cs="Times New Roman"/>
          <w:sz w:val="20"/>
          <w:szCs w:val="20"/>
        </w:rPr>
        <w:t xml:space="preserve"> pisemnie w terminie 14 dni od zaistnienia zdarzenia stanowiącego podstawę nałożenia kary.</w:t>
      </w:r>
    </w:p>
    <w:p w:rsidR="001C438B" w:rsidRDefault="004D2626" w:rsidP="001C438B">
      <w:pPr>
        <w:keepLines/>
        <w:numPr>
          <w:ilvl w:val="0"/>
          <w:numId w:val="19"/>
        </w:numPr>
        <w:tabs>
          <w:tab w:val="left" w:pos="360"/>
        </w:tabs>
        <w:autoSpaceDE w:val="0"/>
        <w:spacing w:after="120" w:line="360" w:lineRule="auto"/>
        <w:jc w:val="both"/>
        <w:rPr>
          <w:rFonts w:ascii="Cambria" w:eastAsia="Calibri" w:hAnsi="Cambria" w:cs="Times New Roman"/>
          <w:sz w:val="20"/>
          <w:szCs w:val="20"/>
        </w:rPr>
      </w:pPr>
      <w:r>
        <w:rPr>
          <w:rFonts w:ascii="Cambria" w:eastAsia="Calibri" w:hAnsi="Cambria" w:cs="Times New Roman"/>
          <w:sz w:val="20"/>
          <w:szCs w:val="20"/>
        </w:rPr>
        <w:t>Zamawiają</w:t>
      </w:r>
      <w:r w:rsidR="00E82F1D">
        <w:rPr>
          <w:rFonts w:ascii="Cambria" w:eastAsia="Calibri" w:hAnsi="Cambria" w:cs="Times New Roman"/>
          <w:sz w:val="20"/>
          <w:szCs w:val="20"/>
        </w:rPr>
        <w:t>cy</w:t>
      </w:r>
      <w:r w:rsidR="001C438B" w:rsidRPr="00C61CAF">
        <w:rPr>
          <w:rFonts w:ascii="Cambria" w:eastAsia="Calibri" w:hAnsi="Cambria" w:cs="Times New Roman"/>
          <w:sz w:val="20"/>
          <w:szCs w:val="20"/>
        </w:rPr>
        <w:t xml:space="preserve"> zastrzega sobie prawo dochodzenia odszkodowania uzupełniającego na zasadach ogólnych Kodeksu Cywilnego jeżeli wartość powstałej szkody przekroczy wysokość kary umownej.</w:t>
      </w:r>
    </w:p>
    <w:p w:rsidR="001C438B" w:rsidRDefault="001C438B" w:rsidP="001C438B">
      <w:pPr>
        <w:pStyle w:val="Tekstpodstawowywcity2"/>
        <w:numPr>
          <w:ilvl w:val="0"/>
          <w:numId w:val="19"/>
        </w:numPr>
        <w:tabs>
          <w:tab w:val="num" w:pos="426"/>
        </w:tabs>
        <w:spacing w:line="360" w:lineRule="auto"/>
        <w:jc w:val="both"/>
        <w:rPr>
          <w:rFonts w:ascii="Cambria" w:hAnsi="Cambria" w:cs="Arial"/>
          <w:sz w:val="20"/>
          <w:szCs w:val="20"/>
        </w:rPr>
      </w:pPr>
      <w:r w:rsidRPr="00B2232B">
        <w:rPr>
          <w:rFonts w:ascii="Cambria" w:hAnsi="Cambria" w:cs="Arial"/>
          <w:sz w:val="20"/>
          <w:szCs w:val="20"/>
        </w:rPr>
        <w:t xml:space="preserve">Maksymalna wysokość kar umownych o której mowa w ust. 1 nie może przekroczyć </w:t>
      </w:r>
      <w:r>
        <w:rPr>
          <w:rFonts w:ascii="Cambria" w:hAnsi="Cambria" w:cs="Arial"/>
          <w:sz w:val="20"/>
          <w:szCs w:val="20"/>
        </w:rPr>
        <w:br/>
        <w:t>2</w:t>
      </w:r>
      <w:r w:rsidRPr="00B2232B">
        <w:rPr>
          <w:rFonts w:ascii="Cambria" w:hAnsi="Cambria" w:cs="Arial"/>
          <w:sz w:val="20"/>
          <w:szCs w:val="20"/>
        </w:rPr>
        <w:t xml:space="preserve">0% wynagrodzenia brutto określonego w § </w:t>
      </w:r>
      <w:r w:rsidR="00E82F1D">
        <w:rPr>
          <w:rFonts w:ascii="Cambria" w:hAnsi="Cambria" w:cs="Arial"/>
          <w:sz w:val="20"/>
          <w:szCs w:val="20"/>
        </w:rPr>
        <w:t>5</w:t>
      </w:r>
      <w:r w:rsidRPr="00B2232B">
        <w:rPr>
          <w:rFonts w:ascii="Cambria" w:hAnsi="Cambria" w:cs="Arial"/>
          <w:sz w:val="20"/>
          <w:szCs w:val="20"/>
        </w:rPr>
        <w:t xml:space="preserve"> ust. 1 umowy</w:t>
      </w:r>
    </w:p>
    <w:p w:rsidR="001C438B" w:rsidRPr="00B2232B" w:rsidRDefault="001C438B" w:rsidP="001C438B">
      <w:pPr>
        <w:pStyle w:val="Tekstpodstawowywcity2"/>
        <w:spacing w:line="276" w:lineRule="auto"/>
        <w:ind w:left="360"/>
        <w:jc w:val="both"/>
        <w:rPr>
          <w:rFonts w:ascii="Cambria" w:hAnsi="Cambria" w:cs="Arial"/>
          <w:sz w:val="20"/>
          <w:szCs w:val="20"/>
        </w:rPr>
      </w:pPr>
    </w:p>
    <w:p w:rsidR="00EF782F" w:rsidRPr="00CF4772" w:rsidRDefault="00EF782F" w:rsidP="00EF782F">
      <w:pPr>
        <w:spacing w:line="360" w:lineRule="auto"/>
        <w:jc w:val="center"/>
        <w:rPr>
          <w:rFonts w:ascii="Cambria" w:hAnsi="Cambria" w:cs="Calibri"/>
          <w:b/>
          <w:sz w:val="20"/>
          <w:szCs w:val="20"/>
        </w:rPr>
      </w:pPr>
      <w:r w:rsidRPr="00CF4772">
        <w:rPr>
          <w:rFonts w:ascii="Cambria" w:hAnsi="Cambria" w:cs="Calibri"/>
          <w:b/>
          <w:sz w:val="20"/>
          <w:szCs w:val="20"/>
        </w:rPr>
        <w:t>§ 7.</w:t>
      </w:r>
    </w:p>
    <w:p w:rsidR="00EF782F" w:rsidRPr="00115127" w:rsidRDefault="00EF782F" w:rsidP="00115127">
      <w:pPr>
        <w:pStyle w:val="Akapitzlist"/>
        <w:numPr>
          <w:ilvl w:val="0"/>
          <w:numId w:val="27"/>
        </w:numPr>
        <w:spacing w:line="360" w:lineRule="auto"/>
        <w:ind w:left="426"/>
        <w:jc w:val="both"/>
        <w:rPr>
          <w:rFonts w:ascii="Cambria" w:hAnsi="Cambria" w:cs="Calibri"/>
          <w:sz w:val="20"/>
          <w:szCs w:val="20"/>
        </w:rPr>
      </w:pPr>
      <w:r w:rsidRPr="00115127">
        <w:rPr>
          <w:rFonts w:ascii="Cambria" w:hAnsi="Cambria" w:cs="Calibri"/>
          <w:sz w:val="20"/>
          <w:szCs w:val="20"/>
        </w:rPr>
        <w:t>Zgodnie z art. 455 ustawy Prawo zamówień publicznych strony dopuszczają zmiany umowy</w:t>
      </w:r>
      <w:r w:rsidR="002D095C" w:rsidRPr="00115127">
        <w:rPr>
          <w:rFonts w:ascii="Cambria" w:hAnsi="Cambria" w:cs="Calibri"/>
          <w:sz w:val="20"/>
          <w:szCs w:val="20"/>
        </w:rPr>
        <w:t xml:space="preserve"> </w:t>
      </w:r>
      <w:r w:rsidR="00D651BB" w:rsidRPr="00115127">
        <w:rPr>
          <w:rFonts w:ascii="Cambria" w:hAnsi="Cambria" w:cs="Calibri"/>
          <w:sz w:val="20"/>
          <w:szCs w:val="20"/>
        </w:rPr>
        <w:t>m.in. w </w:t>
      </w:r>
      <w:r w:rsidRPr="00115127">
        <w:rPr>
          <w:rFonts w:ascii="Cambria" w:hAnsi="Cambria" w:cs="Calibri"/>
          <w:sz w:val="20"/>
          <w:szCs w:val="20"/>
        </w:rPr>
        <w:t>zakresie:</w:t>
      </w:r>
    </w:p>
    <w:p w:rsidR="00EF782F" w:rsidRPr="00115127" w:rsidRDefault="00EF782F" w:rsidP="00115127">
      <w:pPr>
        <w:pStyle w:val="Akapitzlist"/>
        <w:numPr>
          <w:ilvl w:val="0"/>
          <w:numId w:val="26"/>
        </w:numPr>
        <w:spacing w:line="360" w:lineRule="auto"/>
        <w:jc w:val="both"/>
        <w:rPr>
          <w:rFonts w:ascii="Cambria" w:hAnsi="Cambria" w:cs="Calibri"/>
          <w:sz w:val="20"/>
          <w:szCs w:val="20"/>
        </w:rPr>
      </w:pPr>
      <w:r w:rsidRPr="00115127">
        <w:rPr>
          <w:rFonts w:ascii="Cambria" w:hAnsi="Cambria" w:cs="Calibri"/>
          <w:sz w:val="20"/>
          <w:szCs w:val="20"/>
        </w:rPr>
        <w:t>wycofania ze sprzedaży asortymentu o wskazanych przez Zamawiającego cechach i zastąpienie go asortymentem alternatywnym o tej samej jakości;</w:t>
      </w:r>
    </w:p>
    <w:p w:rsidR="00EF782F" w:rsidRPr="00115127" w:rsidRDefault="00EF782F" w:rsidP="00115127">
      <w:pPr>
        <w:pStyle w:val="Akapitzlist"/>
        <w:numPr>
          <w:ilvl w:val="0"/>
          <w:numId w:val="26"/>
        </w:numPr>
        <w:spacing w:line="360" w:lineRule="auto"/>
        <w:jc w:val="both"/>
        <w:rPr>
          <w:rFonts w:ascii="Cambria" w:hAnsi="Cambria" w:cs="Calibri"/>
          <w:sz w:val="20"/>
          <w:szCs w:val="20"/>
        </w:rPr>
      </w:pPr>
      <w:r w:rsidRPr="00115127">
        <w:rPr>
          <w:rFonts w:ascii="Cambria" w:hAnsi="Cambria" w:cs="Calibri"/>
          <w:sz w:val="20"/>
          <w:szCs w:val="20"/>
        </w:rPr>
        <w:t xml:space="preserve">zmiany powszechnie obowiązujących przepisów prawa w zakresie mającym wpływ na realizację umowy; </w:t>
      </w:r>
    </w:p>
    <w:p w:rsidR="00D72EF0" w:rsidRPr="00115127" w:rsidRDefault="00D72EF0" w:rsidP="00115127">
      <w:pPr>
        <w:pStyle w:val="Akapitzlist"/>
        <w:numPr>
          <w:ilvl w:val="0"/>
          <w:numId w:val="26"/>
        </w:numPr>
        <w:spacing w:line="360" w:lineRule="auto"/>
        <w:jc w:val="both"/>
        <w:rPr>
          <w:rFonts w:ascii="Cambria" w:hAnsi="Cambria" w:cs="Calibri"/>
          <w:sz w:val="20"/>
          <w:szCs w:val="20"/>
        </w:rPr>
      </w:pPr>
      <w:r w:rsidRPr="00115127">
        <w:rPr>
          <w:rFonts w:ascii="Cambria" w:hAnsi="Cambria" w:cs="Calibri"/>
          <w:sz w:val="20"/>
          <w:szCs w:val="20"/>
        </w:rPr>
        <w:t>zmiany obowiązującej stawki podatku VAT – wartość brutto zostanie ustalona w oparciu o kwotę netto oraz zmienioną stawkę podatku VAT;</w:t>
      </w:r>
    </w:p>
    <w:p w:rsidR="00EF782F" w:rsidRPr="00115127" w:rsidRDefault="00EF782F" w:rsidP="00115127">
      <w:pPr>
        <w:pStyle w:val="Akapitzlist"/>
        <w:numPr>
          <w:ilvl w:val="0"/>
          <w:numId w:val="26"/>
        </w:numPr>
        <w:spacing w:line="360" w:lineRule="auto"/>
        <w:jc w:val="both"/>
        <w:rPr>
          <w:rFonts w:ascii="Cambria" w:hAnsi="Cambria" w:cs="Calibri"/>
          <w:sz w:val="20"/>
          <w:szCs w:val="20"/>
        </w:rPr>
      </w:pPr>
      <w:r w:rsidRPr="00115127">
        <w:rPr>
          <w:rFonts w:ascii="Cambria" w:hAnsi="Cambria" w:cs="Calibri"/>
          <w:sz w:val="20"/>
          <w:szCs w:val="20"/>
        </w:rPr>
        <w:t>wystąpienia siły wyższej (siła wyższa to zdarzenie, zewnętrzne, niemożliwe do przewidzenia i zapobieżenia występujące po zawarciu umowy, uniemożliwiające należyte wykonanie przez Stronę jej obowiązków, w szczególności takie jak katastrofy naturalne, wojny, ataki terrorystyczne, strajki, a które uniemożliwia Stronie wykonanie w części lub w całości zobowiązań wynikających z przedmiotowej Umowy. Żadna Strona nie będzie odpowiedzialna za niewykonanie lub nienależyte wykonanie swoich zobowiązań w ramach Umowy, jeżeli niewykonanie lub nienależyte wykonanie zobowiązań wynikających z Umowy jest wynikiem działania Siły Wyższej.</w:t>
      </w:r>
    </w:p>
    <w:p w:rsidR="00EF782F" w:rsidRPr="00115127" w:rsidRDefault="00EF782F" w:rsidP="00115127">
      <w:pPr>
        <w:pStyle w:val="Akapitzlist"/>
        <w:numPr>
          <w:ilvl w:val="0"/>
          <w:numId w:val="27"/>
        </w:numPr>
        <w:spacing w:line="360" w:lineRule="auto"/>
        <w:ind w:left="426"/>
        <w:jc w:val="both"/>
        <w:rPr>
          <w:rFonts w:ascii="Cambria" w:hAnsi="Cambria" w:cs="Calibri"/>
          <w:sz w:val="20"/>
          <w:szCs w:val="20"/>
        </w:rPr>
      </w:pPr>
      <w:r w:rsidRPr="00115127">
        <w:rPr>
          <w:rFonts w:ascii="Cambria" w:hAnsi="Cambria" w:cs="Calibri"/>
          <w:sz w:val="20"/>
          <w:szCs w:val="20"/>
        </w:rPr>
        <w:t>Zmiany niniejszej umowy wymagają dla swej ważności formy pisemnej pod rygorem nieważności.</w:t>
      </w:r>
    </w:p>
    <w:p w:rsidR="00115127" w:rsidRDefault="00115127" w:rsidP="00EF782F">
      <w:pPr>
        <w:spacing w:line="360" w:lineRule="auto"/>
        <w:jc w:val="center"/>
        <w:rPr>
          <w:rFonts w:ascii="Cambria" w:hAnsi="Cambria" w:cs="Calibri"/>
          <w:b/>
          <w:sz w:val="20"/>
          <w:szCs w:val="20"/>
        </w:rPr>
      </w:pPr>
    </w:p>
    <w:p w:rsidR="00EF782F" w:rsidRPr="00CF4772" w:rsidRDefault="009B7516" w:rsidP="00EF782F">
      <w:pPr>
        <w:spacing w:line="360" w:lineRule="auto"/>
        <w:jc w:val="center"/>
        <w:rPr>
          <w:rFonts w:ascii="Cambria" w:hAnsi="Cambria" w:cs="Calibri"/>
          <w:b/>
          <w:sz w:val="20"/>
          <w:szCs w:val="20"/>
        </w:rPr>
      </w:pPr>
      <w:r>
        <w:rPr>
          <w:rFonts w:ascii="Cambria" w:hAnsi="Cambria" w:cs="Calibri"/>
          <w:b/>
          <w:sz w:val="20"/>
          <w:szCs w:val="20"/>
        </w:rPr>
        <w:t>§ 8</w:t>
      </w:r>
      <w:r w:rsidR="00EF782F" w:rsidRPr="00CF4772">
        <w:rPr>
          <w:rFonts w:ascii="Cambria" w:hAnsi="Cambria" w:cs="Calibri"/>
          <w:b/>
          <w:sz w:val="20"/>
          <w:szCs w:val="20"/>
        </w:rPr>
        <w:t>.</w:t>
      </w:r>
    </w:p>
    <w:p w:rsidR="00EF782F" w:rsidRPr="00CF4772" w:rsidRDefault="00EF782F" w:rsidP="00EF782F">
      <w:pPr>
        <w:spacing w:line="360" w:lineRule="auto"/>
        <w:jc w:val="both"/>
        <w:rPr>
          <w:rFonts w:ascii="Cambria" w:hAnsi="Cambria" w:cs="Calibri"/>
          <w:sz w:val="20"/>
          <w:szCs w:val="20"/>
        </w:rPr>
      </w:pPr>
      <w:r w:rsidRPr="00CF4772">
        <w:rPr>
          <w:rFonts w:ascii="Cambria" w:hAnsi="Cambria" w:cs="Calibri"/>
          <w:sz w:val="20"/>
          <w:szCs w:val="20"/>
        </w:rPr>
        <w:t>W sprawach nieuregulowanych niniejszą umową będą miały zastosowanie przepisy Kodeksu Cywilnego, przepisy ustawy Prawo zamówień publicznych oraz inne przepisy powszechnie obowiązujące w danym zakresie.</w:t>
      </w:r>
    </w:p>
    <w:p w:rsidR="00EF782F" w:rsidRPr="00CF4772" w:rsidRDefault="009B7516" w:rsidP="00EF782F">
      <w:pPr>
        <w:spacing w:line="360" w:lineRule="auto"/>
        <w:jc w:val="center"/>
        <w:rPr>
          <w:rFonts w:ascii="Cambria" w:hAnsi="Cambria" w:cs="Calibri"/>
          <w:b/>
          <w:sz w:val="20"/>
          <w:szCs w:val="20"/>
        </w:rPr>
      </w:pPr>
      <w:r>
        <w:rPr>
          <w:rFonts w:ascii="Cambria" w:hAnsi="Cambria" w:cs="Calibri"/>
          <w:b/>
          <w:sz w:val="20"/>
          <w:szCs w:val="20"/>
        </w:rPr>
        <w:lastRenderedPageBreak/>
        <w:t>§ 9</w:t>
      </w:r>
      <w:r w:rsidR="00EF782F" w:rsidRPr="00CF4772">
        <w:rPr>
          <w:rFonts w:ascii="Cambria" w:hAnsi="Cambria" w:cs="Calibri"/>
          <w:b/>
          <w:sz w:val="20"/>
          <w:szCs w:val="20"/>
        </w:rPr>
        <w:t>.</w:t>
      </w:r>
    </w:p>
    <w:p w:rsidR="00EF782F" w:rsidRPr="00CF4772" w:rsidRDefault="00EF782F" w:rsidP="00EF782F">
      <w:pPr>
        <w:numPr>
          <w:ilvl w:val="0"/>
          <w:numId w:val="6"/>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Ewentualne spory mogą wyniknąć w toku realizacji niniejszej umowy strony poddają pod rozstrzygnięcie Sądu właściwego miejscowo ze względu na siedzibę Zamawiającego.</w:t>
      </w:r>
    </w:p>
    <w:p w:rsidR="00EF782F" w:rsidRPr="00CF4772" w:rsidRDefault="00EF782F" w:rsidP="00EF782F">
      <w:pPr>
        <w:numPr>
          <w:ilvl w:val="0"/>
          <w:numId w:val="6"/>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Wykonawca zobowiązuje się do powiadamiania Zamawiającego w terminie 14 dni o każdej zmianie adresu, nazwy firmy oraz wszelkich zmianach związanych z jego statusem prawnym.</w:t>
      </w:r>
    </w:p>
    <w:p w:rsidR="00EF782F" w:rsidRPr="00CF4772" w:rsidRDefault="00EF782F" w:rsidP="00EF782F">
      <w:pPr>
        <w:numPr>
          <w:ilvl w:val="0"/>
          <w:numId w:val="6"/>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Zamawiający zastrzega sobie, że pisma kierowane do Wykonawcy na ostatni znany mu adres uważa się za skutecznie doręczone z dniem powtórnego zawiadomienia o możliwości odbioru pisma, albo zwrotu przez pocztę z adnotacją o nieskuteczności doręczenia.</w:t>
      </w:r>
    </w:p>
    <w:p w:rsidR="00EF782F" w:rsidRPr="00CF4772" w:rsidRDefault="00EF782F" w:rsidP="00EF782F">
      <w:pPr>
        <w:numPr>
          <w:ilvl w:val="0"/>
          <w:numId w:val="6"/>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 xml:space="preserve">Wykonawca nie może dokonać cesji żadnych praw i roszczeń lub przeniesienia obowiązków wynikających z umowy na rzecz osoby trzeciej bez uprzedniej pisemnej zgody Zamawiającego.  </w:t>
      </w:r>
    </w:p>
    <w:p w:rsidR="00115127" w:rsidRDefault="00115127" w:rsidP="00EF782F">
      <w:pPr>
        <w:spacing w:line="360" w:lineRule="auto"/>
        <w:jc w:val="center"/>
        <w:rPr>
          <w:rFonts w:ascii="Cambria" w:hAnsi="Cambria" w:cs="Calibri"/>
          <w:b/>
          <w:sz w:val="20"/>
          <w:szCs w:val="20"/>
        </w:rPr>
      </w:pPr>
    </w:p>
    <w:p w:rsidR="00EF782F" w:rsidRPr="00CF4772" w:rsidRDefault="009B7516" w:rsidP="00EF782F">
      <w:pPr>
        <w:spacing w:line="360" w:lineRule="auto"/>
        <w:jc w:val="center"/>
        <w:rPr>
          <w:rFonts w:ascii="Cambria" w:hAnsi="Cambria" w:cs="Calibri"/>
          <w:b/>
          <w:sz w:val="20"/>
          <w:szCs w:val="20"/>
        </w:rPr>
      </w:pPr>
      <w:r>
        <w:rPr>
          <w:rFonts w:ascii="Cambria" w:hAnsi="Cambria" w:cs="Calibri"/>
          <w:b/>
          <w:sz w:val="20"/>
          <w:szCs w:val="20"/>
        </w:rPr>
        <w:t>§ 10</w:t>
      </w:r>
      <w:r w:rsidR="00EF782F" w:rsidRPr="00CF4772">
        <w:rPr>
          <w:rFonts w:ascii="Cambria" w:hAnsi="Cambria" w:cs="Calibri"/>
          <w:b/>
          <w:sz w:val="20"/>
          <w:szCs w:val="20"/>
        </w:rPr>
        <w:t>.</w:t>
      </w:r>
    </w:p>
    <w:p w:rsidR="00115127" w:rsidRDefault="00EF782F" w:rsidP="00115127">
      <w:pPr>
        <w:pStyle w:val="Akapitzlist"/>
        <w:numPr>
          <w:ilvl w:val="0"/>
          <w:numId w:val="24"/>
        </w:numPr>
        <w:spacing w:line="360" w:lineRule="auto"/>
        <w:ind w:left="426" w:hanging="426"/>
        <w:jc w:val="both"/>
        <w:rPr>
          <w:rFonts w:ascii="Cambria" w:hAnsi="Cambria" w:cs="Calibri"/>
          <w:sz w:val="20"/>
          <w:szCs w:val="20"/>
        </w:rPr>
      </w:pPr>
      <w:r w:rsidRPr="00CF4772">
        <w:rPr>
          <w:rFonts w:ascii="Cambria" w:hAnsi="Cambria" w:cs="Calibri"/>
          <w:sz w:val="20"/>
          <w:szCs w:val="20"/>
        </w:rPr>
        <w:t>Wykonawca oświadcza, że wypełnił obowiązek informacyjny względem osób fizycznych skierowanych do realizacji niniejszego zamówienia przewidziany w przepisach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r., zwane dalej „RODO”), tj. że poinformował osoby skierowane do realizacji niniejszego zamówienia, że ich dane osobowe w zakresie wskazanym w zapytaniu ofertowym zostaną udostępnione Zamawiającemu w celu związanym z realizacją niniejszej umowy.</w:t>
      </w:r>
    </w:p>
    <w:p w:rsidR="00115127" w:rsidRDefault="00EF782F" w:rsidP="00115127">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Zamawiający oświadcza, że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rsidR="00115127" w:rsidRDefault="00EF782F" w:rsidP="00115127">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Wykonawca zapewnia przestrzeganie zasad przetwarzania i ochrony danych osobowych zgodnie z przepisami RODO oraz wydanymi na jego podstawie krajowymi przepisami z zakresu ochrony danych osobowych.</w:t>
      </w:r>
    </w:p>
    <w:p w:rsidR="00115127" w:rsidRDefault="00EF782F" w:rsidP="00115127">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Zamawiający, w trybie art. 28 RODO powierza Wykonawcy dane osobowe, tj. dane osób wyznaczonych przez Zamawiającego do realizacji niniejszej umowy, wskazanych w niniejszej umowie do przetwarzania na zasadach i w celu określonym w niniejszej umowie.</w:t>
      </w:r>
    </w:p>
    <w:p w:rsidR="00115127" w:rsidRDefault="00EF782F" w:rsidP="00115127">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Wykonawca będzie przetwarzał powierzone na podstawie umowy następujące rodzaje danych osobowych: dane zwykłe oraz dane dotyczące następujących kategorii osób – pracowników Zamawiającego – w postaci imion i nazwisk, numerów telefonów oraz adresów mailowych, wyłącznie ww. celu realizacji umowy.</w:t>
      </w:r>
    </w:p>
    <w:p w:rsidR="00115127" w:rsidRDefault="00EF782F" w:rsidP="00115127">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 xml:space="preserve">Wykonawca zobowiązuje się przy przetwarzaniu danych osobowych podczas realizacji niniejszej </w:t>
      </w:r>
      <w:r w:rsidRPr="00115127">
        <w:rPr>
          <w:rFonts w:ascii="Cambria" w:hAnsi="Cambria" w:cs="Calibri"/>
          <w:sz w:val="20"/>
          <w:szCs w:val="20"/>
        </w:rPr>
        <w:lastRenderedPageBreak/>
        <w:t>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rsidR="00115127" w:rsidRDefault="00EF782F" w:rsidP="00115127">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Wykonawca zobowiązuje się dołożyć należytej staranności przy przetwarzaniu powierzonych danych osobowych.</w:t>
      </w:r>
    </w:p>
    <w:p w:rsidR="00115127" w:rsidRDefault="00EF782F" w:rsidP="00115127">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Wykonawca zobowiązuje się do nadania stosownych upoważnień do przetwarzania danych osobowych wszystkim osobom, które będą przetwarzały powierzone dane w celu realizacji niniejszej umowy oraz będzie prowadził i aktualizował rejestr.</w:t>
      </w:r>
    </w:p>
    <w:p w:rsidR="00115127" w:rsidRDefault="00EF782F" w:rsidP="00115127">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rsidR="00115127" w:rsidRDefault="00EF782F" w:rsidP="00115127">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Przekazanie powierzonych danych do państwa trzeciego może nastąpić jedynie na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rsidR="00115127" w:rsidRDefault="00EF782F" w:rsidP="00115127">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rsidR="00115127" w:rsidRDefault="00EF782F" w:rsidP="00115127">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lub mailowej.</w:t>
      </w:r>
    </w:p>
    <w:p w:rsidR="00115127" w:rsidRDefault="00EF782F" w:rsidP="00115127">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rsidR="00115127" w:rsidRDefault="00EF782F" w:rsidP="00115127">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Wykonawca po zakończeniu umowy usunie wszelkie dane osobowe uzyskane na podstawie regulacji umowy oraz wszelkie ich istniejące kopie w ciągu 7 dni. Po wykonaniu zobowiązania, o którym mowa w zdaniu poprzedzającym Wykonawca powiadomi Zamawiającego pisemnie o fakcie usunięcia danych.</w:t>
      </w:r>
    </w:p>
    <w:p w:rsidR="00EF782F" w:rsidRPr="00115127" w:rsidRDefault="00EF782F" w:rsidP="00115127">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Zamawiający zastrzega sobie możliwość rozwiązania umowy w przypadku stwierdzenia naruszenia prze Wykonawcę warunków bezpieczeństwa i ochrony danych osobowych.</w:t>
      </w:r>
    </w:p>
    <w:p w:rsidR="00115127" w:rsidRDefault="00115127" w:rsidP="00EF782F">
      <w:pPr>
        <w:spacing w:line="360" w:lineRule="auto"/>
        <w:jc w:val="center"/>
        <w:rPr>
          <w:rFonts w:ascii="Cambria" w:hAnsi="Cambria" w:cs="Calibri"/>
          <w:b/>
          <w:sz w:val="20"/>
          <w:szCs w:val="20"/>
        </w:rPr>
      </w:pPr>
    </w:p>
    <w:p w:rsidR="00EF782F" w:rsidRPr="00CF4772" w:rsidRDefault="009B7516" w:rsidP="00EF782F">
      <w:pPr>
        <w:spacing w:line="360" w:lineRule="auto"/>
        <w:jc w:val="center"/>
        <w:rPr>
          <w:rFonts w:ascii="Cambria" w:hAnsi="Cambria" w:cs="Calibri"/>
          <w:b/>
          <w:sz w:val="20"/>
          <w:szCs w:val="20"/>
        </w:rPr>
      </w:pPr>
      <w:r>
        <w:rPr>
          <w:rFonts w:ascii="Cambria" w:hAnsi="Cambria" w:cs="Calibri"/>
          <w:b/>
          <w:sz w:val="20"/>
          <w:szCs w:val="20"/>
        </w:rPr>
        <w:t>§ 11</w:t>
      </w:r>
      <w:r w:rsidR="00EF782F" w:rsidRPr="00CF4772">
        <w:rPr>
          <w:rFonts w:ascii="Cambria" w:hAnsi="Cambria" w:cs="Calibri"/>
          <w:b/>
          <w:sz w:val="20"/>
          <w:szCs w:val="20"/>
        </w:rPr>
        <w:t>.</w:t>
      </w:r>
    </w:p>
    <w:p w:rsidR="00EF782F" w:rsidRPr="00CF4772" w:rsidRDefault="00EF782F" w:rsidP="00EF782F">
      <w:pPr>
        <w:numPr>
          <w:ilvl w:val="0"/>
          <w:numId w:val="7"/>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Umowa wchodzi w życie z dniem jej podpisania przez obie strony.</w:t>
      </w:r>
    </w:p>
    <w:p w:rsidR="00EF782F" w:rsidRPr="00CF4772" w:rsidRDefault="00EF782F" w:rsidP="00EF782F">
      <w:pPr>
        <w:numPr>
          <w:ilvl w:val="0"/>
          <w:numId w:val="7"/>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lastRenderedPageBreak/>
        <w:t>Umowa została zawarta w dwóch jednobrzmiących egzemplarzach, po jednym dla każdej ze stron.</w:t>
      </w:r>
    </w:p>
    <w:p w:rsidR="00EF782F" w:rsidRPr="00CF4772" w:rsidRDefault="00EF782F" w:rsidP="00EF782F">
      <w:pPr>
        <w:numPr>
          <w:ilvl w:val="0"/>
          <w:numId w:val="7"/>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 xml:space="preserve">Integralną część umowy stanowi </w:t>
      </w:r>
      <w:r w:rsidR="00C02144" w:rsidRPr="00F87704">
        <w:rPr>
          <w:rFonts w:ascii="Cambria" w:hAnsi="Cambria" w:cs="Calibri"/>
          <w:i/>
          <w:sz w:val="20"/>
          <w:szCs w:val="20"/>
        </w:rPr>
        <w:t>SWZ</w:t>
      </w:r>
      <w:r w:rsidR="00C02144">
        <w:rPr>
          <w:rFonts w:ascii="Cambria" w:hAnsi="Cambria" w:cs="Calibri"/>
          <w:sz w:val="20"/>
          <w:szCs w:val="20"/>
        </w:rPr>
        <w:t xml:space="preserve"> oraz </w:t>
      </w:r>
      <w:r w:rsidRPr="00CF4772">
        <w:rPr>
          <w:rFonts w:ascii="Cambria" w:hAnsi="Cambria" w:cs="Calibri"/>
          <w:i/>
          <w:sz w:val="20"/>
          <w:szCs w:val="20"/>
        </w:rPr>
        <w:t>Oferta Wykonawcy</w:t>
      </w:r>
      <w:r w:rsidRPr="00CF4772">
        <w:rPr>
          <w:rFonts w:ascii="Cambria" w:hAnsi="Cambria" w:cs="Calibri"/>
          <w:sz w:val="20"/>
          <w:szCs w:val="20"/>
        </w:rPr>
        <w:t>.</w:t>
      </w:r>
    </w:p>
    <w:p w:rsidR="00EF782F" w:rsidRPr="00CF4772" w:rsidRDefault="00EF782F" w:rsidP="00EF782F">
      <w:pPr>
        <w:spacing w:line="360" w:lineRule="auto"/>
        <w:jc w:val="both"/>
        <w:rPr>
          <w:rFonts w:ascii="Cambria" w:hAnsi="Cambria" w:cs="Calibri"/>
          <w:sz w:val="20"/>
          <w:szCs w:val="20"/>
        </w:rPr>
      </w:pPr>
    </w:p>
    <w:p w:rsidR="00EF782F" w:rsidRPr="00CF4772" w:rsidRDefault="00EF782F" w:rsidP="005E1A73">
      <w:pPr>
        <w:spacing w:line="360" w:lineRule="auto"/>
        <w:jc w:val="both"/>
        <w:rPr>
          <w:rFonts w:ascii="Cambria" w:hAnsi="Cambria" w:cs="Calibri"/>
          <w:b/>
          <w:sz w:val="20"/>
          <w:szCs w:val="20"/>
        </w:rPr>
      </w:pPr>
      <w:r w:rsidRPr="00CF4772">
        <w:rPr>
          <w:rFonts w:ascii="Cambria" w:hAnsi="Cambria" w:cs="Calibri"/>
          <w:b/>
          <w:sz w:val="20"/>
          <w:szCs w:val="20"/>
        </w:rPr>
        <w:t xml:space="preserve">ZAMAWIAJĄCY </w:t>
      </w:r>
      <w:r w:rsidRPr="00CF4772">
        <w:rPr>
          <w:rFonts w:ascii="Cambria" w:hAnsi="Cambria" w:cs="Calibri"/>
          <w:b/>
          <w:sz w:val="20"/>
          <w:szCs w:val="20"/>
        </w:rPr>
        <w:tab/>
      </w:r>
      <w:r w:rsidRPr="00CF4772">
        <w:rPr>
          <w:rFonts w:ascii="Cambria" w:hAnsi="Cambria" w:cs="Calibri"/>
          <w:b/>
          <w:sz w:val="20"/>
          <w:szCs w:val="20"/>
        </w:rPr>
        <w:tab/>
      </w:r>
      <w:r w:rsidRPr="00CF4772">
        <w:rPr>
          <w:rFonts w:ascii="Cambria" w:hAnsi="Cambria" w:cs="Calibri"/>
          <w:b/>
          <w:sz w:val="20"/>
          <w:szCs w:val="20"/>
        </w:rPr>
        <w:tab/>
      </w:r>
      <w:r w:rsidRPr="00CF4772">
        <w:rPr>
          <w:rFonts w:ascii="Cambria" w:hAnsi="Cambria" w:cs="Calibri"/>
          <w:b/>
          <w:sz w:val="20"/>
          <w:szCs w:val="20"/>
        </w:rPr>
        <w:tab/>
      </w:r>
      <w:r w:rsidRPr="00CF4772">
        <w:rPr>
          <w:rFonts w:ascii="Cambria" w:hAnsi="Cambria" w:cs="Calibri"/>
          <w:b/>
          <w:sz w:val="20"/>
          <w:szCs w:val="20"/>
        </w:rPr>
        <w:tab/>
      </w:r>
      <w:r w:rsidRPr="00CF4772">
        <w:rPr>
          <w:rFonts w:ascii="Cambria" w:hAnsi="Cambria" w:cs="Calibri"/>
          <w:b/>
          <w:sz w:val="20"/>
          <w:szCs w:val="20"/>
        </w:rPr>
        <w:tab/>
      </w:r>
      <w:r w:rsidRPr="00CF4772">
        <w:rPr>
          <w:rFonts w:ascii="Cambria" w:hAnsi="Cambria" w:cs="Calibri"/>
          <w:b/>
          <w:sz w:val="20"/>
          <w:szCs w:val="20"/>
        </w:rPr>
        <w:tab/>
      </w:r>
      <w:r w:rsidRPr="00CF4772">
        <w:rPr>
          <w:rFonts w:ascii="Cambria" w:hAnsi="Cambria" w:cs="Calibri"/>
          <w:b/>
          <w:sz w:val="20"/>
          <w:szCs w:val="20"/>
        </w:rPr>
        <w:tab/>
        <w:t xml:space="preserve">WYKONAWCA </w:t>
      </w:r>
    </w:p>
    <w:sectPr w:rsidR="00EF782F" w:rsidRPr="00CF4772" w:rsidSect="00227FEE">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002" w:rsidRDefault="005C3002" w:rsidP="00A11661">
      <w:pPr>
        <w:spacing w:after="0" w:line="240" w:lineRule="auto"/>
      </w:pPr>
      <w:r>
        <w:separator/>
      </w:r>
    </w:p>
  </w:endnote>
  <w:endnote w:type="continuationSeparator" w:id="1">
    <w:p w:rsidR="005C3002" w:rsidRDefault="005C3002" w:rsidP="00A11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002" w:rsidRDefault="005C3002" w:rsidP="00A11661">
      <w:pPr>
        <w:spacing w:after="0" w:line="240" w:lineRule="auto"/>
      </w:pPr>
      <w:r>
        <w:separator/>
      </w:r>
    </w:p>
  </w:footnote>
  <w:footnote w:type="continuationSeparator" w:id="1">
    <w:p w:rsidR="005C3002" w:rsidRDefault="005C3002" w:rsidP="00A116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72" w:rsidRPr="00A72BC2" w:rsidRDefault="00CF4772" w:rsidP="00CF4772">
    <w:pPr>
      <w:pStyle w:val="Nagwek"/>
      <w:rPr>
        <w:rFonts w:ascii="Cambria" w:hAnsi="Cambria" w:cs="Calibri Light"/>
        <w:b/>
        <w:sz w:val="20"/>
        <w:szCs w:val="20"/>
      </w:rPr>
    </w:pPr>
    <w:r w:rsidRPr="00A72BC2">
      <w:rPr>
        <w:rFonts w:ascii="Cambria" w:hAnsi="Cambria" w:cs="Calibri Light"/>
        <w:sz w:val="20"/>
        <w:szCs w:val="20"/>
      </w:rPr>
      <w:t xml:space="preserve">Numer referencyjny: </w:t>
    </w:r>
    <w:r>
      <w:rPr>
        <w:rFonts w:ascii="Cambria" w:hAnsi="Cambria" w:cs="Calibri Light"/>
        <w:b/>
        <w:bCs/>
        <w:sz w:val="20"/>
        <w:szCs w:val="20"/>
      </w:rPr>
      <w:t>15/2024</w:t>
    </w:r>
  </w:p>
  <w:p w:rsidR="00CF4772" w:rsidRDefault="00CF477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360F75"/>
    <w:multiLevelType w:val="hybridMultilevel"/>
    <w:tmpl w:val="6D4C5F20"/>
    <w:lvl w:ilvl="0" w:tplc="C272174C">
      <w:start w:val="1"/>
      <w:numFmt w:val="decimal"/>
      <w:lvlText w:val="%1."/>
      <w:lvlJc w:val="left"/>
      <w:pPr>
        <w:ind w:left="338"/>
      </w:pPr>
      <w:rPr>
        <w:rFonts w:ascii="Cambria" w:eastAsia="Calibri" w:hAnsi="Cambria" w:cs="Calibri" w:hint="default"/>
        <w:b w:val="0"/>
        <w:i w:val="0"/>
        <w:strike w:val="0"/>
        <w:dstrike w:val="0"/>
        <w:color w:val="000000"/>
        <w:sz w:val="20"/>
        <w:szCs w:val="20"/>
        <w:u w:val="none" w:color="000000"/>
        <w:bdr w:val="none" w:sz="0" w:space="0" w:color="auto"/>
        <w:shd w:val="clear" w:color="auto" w:fill="auto"/>
        <w:vertAlign w:val="baseline"/>
      </w:rPr>
    </w:lvl>
    <w:lvl w:ilvl="1" w:tplc="72BC3902">
      <w:start w:val="1"/>
      <w:numFmt w:val="lowerLetter"/>
      <w:lvlText w:val="%2"/>
      <w:lvlJc w:val="left"/>
      <w:pPr>
        <w:ind w:left="11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2C6BDFE">
      <w:start w:val="1"/>
      <w:numFmt w:val="lowerRoman"/>
      <w:lvlText w:val="%3"/>
      <w:lvlJc w:val="left"/>
      <w:pPr>
        <w:ind w:left="18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8D84362">
      <w:start w:val="1"/>
      <w:numFmt w:val="decimal"/>
      <w:lvlText w:val="%4"/>
      <w:lvlJc w:val="left"/>
      <w:pPr>
        <w:ind w:left="25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828F42C">
      <w:start w:val="1"/>
      <w:numFmt w:val="lowerLetter"/>
      <w:lvlText w:val="%5"/>
      <w:lvlJc w:val="left"/>
      <w:pPr>
        <w:ind w:left="32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0A4C99C">
      <w:start w:val="1"/>
      <w:numFmt w:val="lowerRoman"/>
      <w:lvlText w:val="%6"/>
      <w:lvlJc w:val="left"/>
      <w:pPr>
        <w:ind w:left="39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5463D10">
      <w:start w:val="1"/>
      <w:numFmt w:val="decimal"/>
      <w:lvlText w:val="%7"/>
      <w:lvlJc w:val="left"/>
      <w:pPr>
        <w:ind w:left="47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E38C26A">
      <w:start w:val="1"/>
      <w:numFmt w:val="lowerLetter"/>
      <w:lvlText w:val="%8"/>
      <w:lvlJc w:val="left"/>
      <w:pPr>
        <w:ind w:left="54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7B4E4A0">
      <w:start w:val="1"/>
      <w:numFmt w:val="lowerRoman"/>
      <w:lvlText w:val="%9"/>
      <w:lvlJc w:val="left"/>
      <w:pPr>
        <w:ind w:left="61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136C4DEC"/>
    <w:multiLevelType w:val="hybridMultilevel"/>
    <w:tmpl w:val="58A6523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5440B2F"/>
    <w:multiLevelType w:val="hybridMultilevel"/>
    <w:tmpl w:val="579460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B14733"/>
    <w:multiLevelType w:val="hybridMultilevel"/>
    <w:tmpl w:val="49687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1E719C"/>
    <w:multiLevelType w:val="hybridMultilevel"/>
    <w:tmpl w:val="F08EF9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A8146D"/>
    <w:multiLevelType w:val="hybridMultilevel"/>
    <w:tmpl w:val="DC4CD57C"/>
    <w:lvl w:ilvl="0" w:tplc="45B6AD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C1555E"/>
    <w:multiLevelType w:val="multilevel"/>
    <w:tmpl w:val="C8F630B6"/>
    <w:lvl w:ilvl="0">
      <w:start w:val="1"/>
      <w:numFmt w:val="decimal"/>
      <w:lvlText w:val="%1."/>
      <w:lvlJc w:val="left"/>
      <w:pPr>
        <w:tabs>
          <w:tab w:val="num" w:pos="1800"/>
        </w:tabs>
        <w:ind w:left="1800" w:hanging="360"/>
      </w:pPr>
      <w:rPr>
        <w:rFonts w:ascii="Times New Roman" w:eastAsia="Calibri" w:hAnsi="Times New Roman" w:cs="Times New Roman"/>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Calibri"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1B8576A"/>
    <w:multiLevelType w:val="hybridMultilevel"/>
    <w:tmpl w:val="773A6B74"/>
    <w:lvl w:ilvl="0" w:tplc="C0A864CE">
      <w:start w:val="1"/>
      <w:numFmt w:val="decimal"/>
      <w:lvlText w:val="%1."/>
      <w:lvlJc w:val="left"/>
      <w:pPr>
        <w:tabs>
          <w:tab w:val="num" w:pos="720"/>
        </w:tabs>
        <w:ind w:left="720" w:hanging="360"/>
      </w:pPr>
      <w:rPr>
        <w:rFonts w:hint="default"/>
      </w:rPr>
    </w:lvl>
    <w:lvl w:ilvl="1" w:tplc="395A7CB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83C3B20"/>
    <w:multiLevelType w:val="hybridMultilevel"/>
    <w:tmpl w:val="D1FE9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956FC4"/>
    <w:multiLevelType w:val="hybridMultilevel"/>
    <w:tmpl w:val="27265D54"/>
    <w:lvl w:ilvl="0" w:tplc="C0A864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99F5B57"/>
    <w:multiLevelType w:val="hybridMultilevel"/>
    <w:tmpl w:val="D8304348"/>
    <w:lvl w:ilvl="0" w:tplc="A8DC825E">
      <w:start w:val="7"/>
      <w:numFmt w:val="decimal"/>
      <w:lvlText w:val="%1."/>
      <w:lvlJc w:val="left"/>
      <w:pPr>
        <w:ind w:left="3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FAE646A">
      <w:start w:val="1"/>
      <w:numFmt w:val="lowerLetter"/>
      <w:lvlText w:val="%2"/>
      <w:lvlJc w:val="left"/>
      <w:pPr>
        <w:ind w:left="11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442FDD2">
      <w:start w:val="1"/>
      <w:numFmt w:val="lowerRoman"/>
      <w:lvlText w:val="%3"/>
      <w:lvlJc w:val="left"/>
      <w:pPr>
        <w:ind w:left="18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4E87162">
      <w:start w:val="1"/>
      <w:numFmt w:val="decimal"/>
      <w:lvlText w:val="%4"/>
      <w:lvlJc w:val="left"/>
      <w:pPr>
        <w:ind w:left="25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C302F04">
      <w:start w:val="1"/>
      <w:numFmt w:val="lowerLetter"/>
      <w:lvlText w:val="%5"/>
      <w:lvlJc w:val="left"/>
      <w:pPr>
        <w:ind w:left="32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26E3346">
      <w:start w:val="1"/>
      <w:numFmt w:val="lowerRoman"/>
      <w:lvlText w:val="%6"/>
      <w:lvlJc w:val="left"/>
      <w:pPr>
        <w:ind w:left="40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0388D22">
      <w:start w:val="1"/>
      <w:numFmt w:val="decimal"/>
      <w:lvlText w:val="%7"/>
      <w:lvlJc w:val="left"/>
      <w:pPr>
        <w:ind w:left="4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684D088">
      <w:start w:val="1"/>
      <w:numFmt w:val="lowerLetter"/>
      <w:lvlText w:val="%8"/>
      <w:lvlJc w:val="left"/>
      <w:pPr>
        <w:ind w:left="54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078B29E">
      <w:start w:val="1"/>
      <w:numFmt w:val="lowerRoman"/>
      <w:lvlText w:val="%9"/>
      <w:lvlJc w:val="left"/>
      <w:pPr>
        <w:ind w:left="61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nsid w:val="3D286FDF"/>
    <w:multiLevelType w:val="hybridMultilevel"/>
    <w:tmpl w:val="10B2BF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FCA56F3"/>
    <w:multiLevelType w:val="hybridMultilevel"/>
    <w:tmpl w:val="F2C8941A"/>
    <w:lvl w:ilvl="0" w:tplc="C0A864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32815B5"/>
    <w:multiLevelType w:val="hybridMultilevel"/>
    <w:tmpl w:val="CC92B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1714FB"/>
    <w:multiLevelType w:val="hybridMultilevel"/>
    <w:tmpl w:val="0E726C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AA10EB"/>
    <w:multiLevelType w:val="hybridMultilevel"/>
    <w:tmpl w:val="73004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EAB2C8C"/>
    <w:multiLevelType w:val="hybridMultilevel"/>
    <w:tmpl w:val="714A8616"/>
    <w:lvl w:ilvl="0" w:tplc="A4AC0DA8">
      <w:start w:val="2"/>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tabs>
          <w:tab w:val="num" w:pos="1548"/>
        </w:tabs>
        <w:ind w:left="1548" w:hanging="360"/>
      </w:pPr>
    </w:lvl>
    <w:lvl w:ilvl="2" w:tplc="0415001B" w:tentative="1">
      <w:start w:val="1"/>
      <w:numFmt w:val="lowerRoman"/>
      <w:lvlText w:val="%3."/>
      <w:lvlJc w:val="right"/>
      <w:pPr>
        <w:tabs>
          <w:tab w:val="num" w:pos="2268"/>
        </w:tabs>
        <w:ind w:left="2268" w:hanging="180"/>
      </w:pPr>
    </w:lvl>
    <w:lvl w:ilvl="3" w:tplc="0415000F" w:tentative="1">
      <w:start w:val="1"/>
      <w:numFmt w:val="decimal"/>
      <w:lvlText w:val="%4."/>
      <w:lvlJc w:val="left"/>
      <w:pPr>
        <w:tabs>
          <w:tab w:val="num" w:pos="2988"/>
        </w:tabs>
        <w:ind w:left="2988" w:hanging="360"/>
      </w:pPr>
    </w:lvl>
    <w:lvl w:ilvl="4" w:tplc="04150019" w:tentative="1">
      <w:start w:val="1"/>
      <w:numFmt w:val="lowerLetter"/>
      <w:lvlText w:val="%5."/>
      <w:lvlJc w:val="left"/>
      <w:pPr>
        <w:tabs>
          <w:tab w:val="num" w:pos="3708"/>
        </w:tabs>
        <w:ind w:left="3708" w:hanging="360"/>
      </w:pPr>
    </w:lvl>
    <w:lvl w:ilvl="5" w:tplc="0415001B" w:tentative="1">
      <w:start w:val="1"/>
      <w:numFmt w:val="lowerRoman"/>
      <w:lvlText w:val="%6."/>
      <w:lvlJc w:val="right"/>
      <w:pPr>
        <w:tabs>
          <w:tab w:val="num" w:pos="4428"/>
        </w:tabs>
        <w:ind w:left="4428" w:hanging="180"/>
      </w:pPr>
    </w:lvl>
    <w:lvl w:ilvl="6" w:tplc="0415000F" w:tentative="1">
      <w:start w:val="1"/>
      <w:numFmt w:val="decimal"/>
      <w:lvlText w:val="%7."/>
      <w:lvlJc w:val="left"/>
      <w:pPr>
        <w:tabs>
          <w:tab w:val="num" w:pos="5148"/>
        </w:tabs>
        <w:ind w:left="5148" w:hanging="360"/>
      </w:pPr>
    </w:lvl>
    <w:lvl w:ilvl="7" w:tplc="04150019" w:tentative="1">
      <w:start w:val="1"/>
      <w:numFmt w:val="lowerLetter"/>
      <w:lvlText w:val="%8."/>
      <w:lvlJc w:val="left"/>
      <w:pPr>
        <w:tabs>
          <w:tab w:val="num" w:pos="5868"/>
        </w:tabs>
        <w:ind w:left="5868" w:hanging="360"/>
      </w:pPr>
    </w:lvl>
    <w:lvl w:ilvl="8" w:tplc="0415001B" w:tentative="1">
      <w:start w:val="1"/>
      <w:numFmt w:val="lowerRoman"/>
      <w:lvlText w:val="%9."/>
      <w:lvlJc w:val="right"/>
      <w:pPr>
        <w:tabs>
          <w:tab w:val="num" w:pos="6588"/>
        </w:tabs>
        <w:ind w:left="6588" w:hanging="180"/>
      </w:pPr>
    </w:lvl>
  </w:abstractNum>
  <w:abstractNum w:abstractNumId="19">
    <w:nsid w:val="55101AC8"/>
    <w:multiLevelType w:val="hybridMultilevel"/>
    <w:tmpl w:val="31DA062A"/>
    <w:lvl w:ilvl="0" w:tplc="45B6AD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01308A3"/>
    <w:multiLevelType w:val="hybridMultilevel"/>
    <w:tmpl w:val="E228B890"/>
    <w:lvl w:ilvl="0" w:tplc="3B78ED72">
      <w:start w:val="7"/>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3D35F68"/>
    <w:multiLevelType w:val="hybridMultilevel"/>
    <w:tmpl w:val="AC98F9A2"/>
    <w:lvl w:ilvl="0" w:tplc="C3DEA9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4BB32D6"/>
    <w:multiLevelType w:val="hybridMultilevel"/>
    <w:tmpl w:val="D77AF088"/>
    <w:lvl w:ilvl="0" w:tplc="C0A864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5861D51"/>
    <w:multiLevelType w:val="hybridMultilevel"/>
    <w:tmpl w:val="AFF02E42"/>
    <w:lvl w:ilvl="0" w:tplc="C0A864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6C2A5937"/>
    <w:multiLevelType w:val="hybridMultilevel"/>
    <w:tmpl w:val="0722FD06"/>
    <w:lvl w:ilvl="0" w:tplc="F8185F74">
      <w:start w:val="1"/>
      <w:numFmt w:val="decimal"/>
      <w:lvlText w:val="%1."/>
      <w:lvlJc w:val="left"/>
      <w:pPr>
        <w:tabs>
          <w:tab w:val="num" w:pos="252"/>
        </w:tabs>
        <w:ind w:left="252" w:hanging="360"/>
      </w:pPr>
      <w:rPr>
        <w:rFonts w:hint="default"/>
        <w:strike w:val="0"/>
      </w:rPr>
    </w:lvl>
    <w:lvl w:ilvl="1" w:tplc="467E9D68">
      <w:start w:val="1"/>
      <w:numFmt w:val="lowerLetter"/>
      <w:lvlText w:val="%2."/>
      <w:lvlJc w:val="left"/>
      <w:pPr>
        <w:tabs>
          <w:tab w:val="num" w:pos="972"/>
        </w:tabs>
        <w:ind w:left="972" w:hanging="360"/>
      </w:pPr>
      <w:rPr>
        <w:rFonts w:hint="default"/>
      </w:rPr>
    </w:lvl>
    <w:lvl w:ilvl="2" w:tplc="0415001B">
      <w:start w:val="1"/>
      <w:numFmt w:val="lowerRoman"/>
      <w:lvlText w:val="%3."/>
      <w:lvlJc w:val="right"/>
      <w:pPr>
        <w:tabs>
          <w:tab w:val="num" w:pos="1692"/>
        </w:tabs>
        <w:ind w:left="1692" w:hanging="180"/>
      </w:pPr>
    </w:lvl>
    <w:lvl w:ilvl="3" w:tplc="5658D17A">
      <w:start w:val="1"/>
      <w:numFmt w:val="lowerLetter"/>
      <w:lvlText w:val="%4)"/>
      <w:lvlJc w:val="left"/>
      <w:pPr>
        <w:tabs>
          <w:tab w:val="num" w:pos="2412"/>
        </w:tabs>
        <w:ind w:left="2412" w:hanging="360"/>
      </w:pPr>
      <w:rPr>
        <w:rFonts w:hint="default"/>
      </w:rPr>
    </w:lvl>
    <w:lvl w:ilvl="4" w:tplc="8EB2B748">
      <w:start w:val="1"/>
      <w:numFmt w:val="decimal"/>
      <w:lvlText w:val="%5)"/>
      <w:lvlJc w:val="left"/>
      <w:pPr>
        <w:ind w:left="3132" w:hanging="360"/>
      </w:pPr>
      <w:rPr>
        <w:rFonts w:hint="default"/>
      </w:rPr>
    </w:lvl>
    <w:lvl w:ilvl="5" w:tplc="0415001B" w:tentative="1">
      <w:start w:val="1"/>
      <w:numFmt w:val="lowerRoman"/>
      <w:lvlText w:val="%6."/>
      <w:lvlJc w:val="right"/>
      <w:pPr>
        <w:tabs>
          <w:tab w:val="num" w:pos="3852"/>
        </w:tabs>
        <w:ind w:left="3852" w:hanging="180"/>
      </w:pPr>
    </w:lvl>
    <w:lvl w:ilvl="6" w:tplc="0415000F" w:tentative="1">
      <w:start w:val="1"/>
      <w:numFmt w:val="decimal"/>
      <w:lvlText w:val="%7."/>
      <w:lvlJc w:val="left"/>
      <w:pPr>
        <w:tabs>
          <w:tab w:val="num" w:pos="4572"/>
        </w:tabs>
        <w:ind w:left="4572" w:hanging="360"/>
      </w:pPr>
    </w:lvl>
    <w:lvl w:ilvl="7" w:tplc="04150019" w:tentative="1">
      <w:start w:val="1"/>
      <w:numFmt w:val="lowerLetter"/>
      <w:lvlText w:val="%8."/>
      <w:lvlJc w:val="left"/>
      <w:pPr>
        <w:tabs>
          <w:tab w:val="num" w:pos="5292"/>
        </w:tabs>
        <w:ind w:left="5292" w:hanging="360"/>
      </w:pPr>
    </w:lvl>
    <w:lvl w:ilvl="8" w:tplc="0415001B" w:tentative="1">
      <w:start w:val="1"/>
      <w:numFmt w:val="lowerRoman"/>
      <w:lvlText w:val="%9."/>
      <w:lvlJc w:val="right"/>
      <w:pPr>
        <w:tabs>
          <w:tab w:val="num" w:pos="6012"/>
        </w:tabs>
        <w:ind w:left="6012" w:hanging="180"/>
      </w:pPr>
    </w:lvl>
  </w:abstractNum>
  <w:abstractNum w:abstractNumId="25">
    <w:nsid w:val="70EB381C"/>
    <w:multiLevelType w:val="hybridMultilevel"/>
    <w:tmpl w:val="ABC671C0"/>
    <w:lvl w:ilvl="0" w:tplc="C0A864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7D713E7B"/>
    <w:multiLevelType w:val="hybridMultilevel"/>
    <w:tmpl w:val="86DE6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2"/>
  </w:num>
  <w:num w:numId="3">
    <w:abstractNumId w:val="14"/>
  </w:num>
  <w:num w:numId="4">
    <w:abstractNumId w:val="25"/>
  </w:num>
  <w:num w:numId="5">
    <w:abstractNumId w:val="9"/>
  </w:num>
  <w:num w:numId="6">
    <w:abstractNumId w:val="11"/>
  </w:num>
  <w:num w:numId="7">
    <w:abstractNumId w:val="2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3"/>
  </w:num>
  <w:num w:numId="12">
    <w:abstractNumId w:val="20"/>
  </w:num>
  <w:num w:numId="13">
    <w:abstractNumId w:val="15"/>
  </w:num>
  <w:num w:numId="14">
    <w:abstractNumId w:val="26"/>
  </w:num>
  <w:num w:numId="15">
    <w:abstractNumId w:val="19"/>
  </w:num>
  <w:num w:numId="16">
    <w:abstractNumId w:val="7"/>
  </w:num>
  <w:num w:numId="17">
    <w:abstractNumId w:val="4"/>
  </w:num>
  <w:num w:numId="18">
    <w:abstractNumId w:val="24"/>
  </w:num>
  <w:num w:numId="19">
    <w:abstractNumId w:val="18"/>
  </w:num>
  <w:num w:numId="20">
    <w:abstractNumId w:val="13"/>
  </w:num>
  <w:num w:numId="21">
    <w:abstractNumId w:val="2"/>
  </w:num>
  <w:num w:numId="22">
    <w:abstractNumId w:val="12"/>
  </w:num>
  <w:num w:numId="23">
    <w:abstractNumId w:val="10"/>
  </w:num>
  <w:num w:numId="24">
    <w:abstractNumId w:val="5"/>
  </w:num>
  <w:num w:numId="25">
    <w:abstractNumId w:val="17"/>
  </w:num>
  <w:num w:numId="26">
    <w:abstractNumId w:val="16"/>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0"/>
    <w:footnote w:id="1"/>
  </w:footnotePr>
  <w:endnotePr>
    <w:endnote w:id="0"/>
    <w:endnote w:id="1"/>
  </w:endnotePr>
  <w:compat>
    <w:useFELayout/>
  </w:compat>
  <w:rsids>
    <w:rsidRoot w:val="00EF782F"/>
    <w:rsid w:val="00057A99"/>
    <w:rsid w:val="00075451"/>
    <w:rsid w:val="00103814"/>
    <w:rsid w:val="00115127"/>
    <w:rsid w:val="001452AD"/>
    <w:rsid w:val="00157462"/>
    <w:rsid w:val="00185C56"/>
    <w:rsid w:val="001C438B"/>
    <w:rsid w:val="0020785D"/>
    <w:rsid w:val="00227FEE"/>
    <w:rsid w:val="00235ADA"/>
    <w:rsid w:val="002D095C"/>
    <w:rsid w:val="002D65F5"/>
    <w:rsid w:val="002E4A32"/>
    <w:rsid w:val="002F4E06"/>
    <w:rsid w:val="0030022B"/>
    <w:rsid w:val="00313EB1"/>
    <w:rsid w:val="0031654F"/>
    <w:rsid w:val="00331A39"/>
    <w:rsid w:val="00447720"/>
    <w:rsid w:val="0048069A"/>
    <w:rsid w:val="0049150A"/>
    <w:rsid w:val="004D2626"/>
    <w:rsid w:val="005C3002"/>
    <w:rsid w:val="005E1A73"/>
    <w:rsid w:val="005E6B33"/>
    <w:rsid w:val="006B1598"/>
    <w:rsid w:val="007A46A4"/>
    <w:rsid w:val="0081766C"/>
    <w:rsid w:val="00907A68"/>
    <w:rsid w:val="00913520"/>
    <w:rsid w:val="0094203A"/>
    <w:rsid w:val="009B190D"/>
    <w:rsid w:val="009B7516"/>
    <w:rsid w:val="00A11661"/>
    <w:rsid w:val="00A73B0A"/>
    <w:rsid w:val="00AD09C4"/>
    <w:rsid w:val="00AD6B10"/>
    <w:rsid w:val="00AF17A5"/>
    <w:rsid w:val="00C02144"/>
    <w:rsid w:val="00C7005E"/>
    <w:rsid w:val="00CD447C"/>
    <w:rsid w:val="00CF4772"/>
    <w:rsid w:val="00D651BB"/>
    <w:rsid w:val="00D72EF0"/>
    <w:rsid w:val="00E82F1D"/>
    <w:rsid w:val="00EF782F"/>
    <w:rsid w:val="00F87704"/>
    <w:rsid w:val="00FA2505"/>
    <w:rsid w:val="00FA7B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7FE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F782F"/>
    <w:rPr>
      <w:color w:val="000080"/>
      <w:u w:val="single"/>
    </w:rPr>
  </w:style>
  <w:style w:type="paragraph" w:styleId="Tekstpodstawowy">
    <w:name w:val="Body Text"/>
    <w:basedOn w:val="Normalny"/>
    <w:link w:val="TekstpodstawowyZnak"/>
    <w:rsid w:val="00EF782F"/>
    <w:pPr>
      <w:widowControl w:val="0"/>
      <w:suppressAutoHyphens/>
      <w:autoSpaceDE w:val="0"/>
      <w:spacing w:after="120" w:line="240" w:lineRule="auto"/>
    </w:pPr>
    <w:rPr>
      <w:rFonts w:ascii="Times New Roman" w:eastAsia="Arial Unicode MS" w:hAnsi="Times New Roman" w:cs="Times New Roman"/>
      <w:sz w:val="24"/>
      <w:szCs w:val="24"/>
      <w:lang w:eastAsia="ar-SA"/>
    </w:rPr>
  </w:style>
  <w:style w:type="character" w:customStyle="1" w:styleId="TekstpodstawowyZnak">
    <w:name w:val="Tekst podstawowy Znak"/>
    <w:basedOn w:val="Domylnaczcionkaakapitu"/>
    <w:link w:val="Tekstpodstawowy"/>
    <w:rsid w:val="00EF782F"/>
    <w:rPr>
      <w:rFonts w:ascii="Times New Roman" w:eastAsia="Arial Unicode MS" w:hAnsi="Times New Roman" w:cs="Times New Roman"/>
      <w:sz w:val="24"/>
      <w:szCs w:val="24"/>
      <w:lang w:eastAsia="ar-SA"/>
    </w:rPr>
  </w:style>
  <w:style w:type="paragraph" w:customStyle="1" w:styleId="Nagwek11">
    <w:name w:val="Nagłówek 11"/>
    <w:basedOn w:val="Normalny"/>
    <w:next w:val="Normalny"/>
    <w:rsid w:val="00EF782F"/>
    <w:pPr>
      <w:keepNext/>
      <w:widowControl w:val="0"/>
      <w:tabs>
        <w:tab w:val="num" w:pos="720"/>
      </w:tabs>
      <w:suppressAutoHyphens/>
      <w:autoSpaceDE w:val="0"/>
      <w:spacing w:after="0" w:line="240" w:lineRule="auto"/>
      <w:ind w:left="720" w:hanging="360"/>
    </w:pPr>
    <w:rPr>
      <w:rFonts w:ascii="Times New Roman" w:eastAsia="Arial Unicode MS" w:hAnsi="Times New Roman" w:cs="Times New Roman"/>
      <w:sz w:val="24"/>
      <w:szCs w:val="24"/>
      <w:lang w:val="de-DE" w:eastAsia="ar-SA"/>
    </w:rPr>
  </w:style>
  <w:style w:type="paragraph" w:styleId="Akapitzlist">
    <w:name w:val="List Paragraph"/>
    <w:aliases w:val="normalny tekst,Titulo de Fígura,TITULO A,Iz - Párrafo de lista,Sivsa Parrafo,lp1,Cuadro 2-1,Fundamentacion,Bulleted List,Lista vistosa - Énfasis 11,Párrafo de lista2,Titulo parrafo,Punto,3,Footnote,List Paragraph1,Lista 123"/>
    <w:basedOn w:val="Normalny"/>
    <w:link w:val="AkapitzlistZnak"/>
    <w:uiPriority w:val="34"/>
    <w:qFormat/>
    <w:rsid w:val="00EF782F"/>
    <w:pPr>
      <w:widowControl w:val="0"/>
      <w:suppressAutoHyphens/>
      <w:autoSpaceDE w:val="0"/>
      <w:spacing w:after="0" w:line="240" w:lineRule="auto"/>
      <w:ind w:left="708"/>
    </w:pPr>
    <w:rPr>
      <w:rFonts w:ascii="Times New Roman" w:eastAsia="Arial Unicode MS" w:hAnsi="Times New Roman" w:cs="Times New Roman"/>
      <w:sz w:val="24"/>
      <w:szCs w:val="24"/>
      <w:lang w:eastAsia="ar-SA"/>
    </w:rPr>
  </w:style>
  <w:style w:type="character" w:customStyle="1" w:styleId="AkapitzlistZnak">
    <w:name w:val="Akapit z listą Znak"/>
    <w:aliases w:val="normalny tekst Znak,Titulo de Fígura Znak,TITULO A Znak,Iz - Párrafo de lista Znak,Sivsa Parrafo Znak,lp1 Znak,Cuadro 2-1 Znak,Fundamentacion Znak,Bulleted List Znak,Lista vistosa - Énfasis 11 Znak,Párrafo de lista2 Znak,Punto Znak"/>
    <w:link w:val="Akapitzlist"/>
    <w:uiPriority w:val="34"/>
    <w:qFormat/>
    <w:locked/>
    <w:rsid w:val="00EF782F"/>
    <w:rPr>
      <w:rFonts w:ascii="Times New Roman" w:eastAsia="Arial Unicode MS" w:hAnsi="Times New Roman" w:cs="Times New Roman"/>
      <w:sz w:val="24"/>
      <w:szCs w:val="24"/>
      <w:lang w:eastAsia="ar-SA"/>
    </w:rPr>
  </w:style>
  <w:style w:type="paragraph" w:styleId="Bezodstpw">
    <w:name w:val="No Spacing"/>
    <w:uiPriority w:val="99"/>
    <w:qFormat/>
    <w:rsid w:val="00A11661"/>
    <w:pPr>
      <w:spacing w:after="0" w:line="240" w:lineRule="auto"/>
    </w:pPr>
    <w:rPr>
      <w:rFonts w:ascii="Calibri" w:eastAsia="Calibri" w:hAnsi="Calibri" w:cs="Times New Roman"/>
      <w:lang w:eastAsia="en-US"/>
    </w:rPr>
  </w:style>
  <w:style w:type="paragraph" w:customStyle="1" w:styleId="Standard">
    <w:name w:val="Standard"/>
    <w:qFormat/>
    <w:rsid w:val="00A1166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
    <w:name w:val="Heading"/>
    <w:basedOn w:val="Standard"/>
    <w:next w:val="Podtytu"/>
    <w:uiPriority w:val="99"/>
    <w:rsid w:val="00A11661"/>
    <w:pPr>
      <w:suppressAutoHyphens/>
      <w:autoSpaceDE/>
      <w:adjustRightInd/>
      <w:jc w:val="center"/>
      <w:textAlignment w:val="baseline"/>
    </w:pPr>
    <w:rPr>
      <w:rFonts w:ascii="Arial Narrow" w:eastAsia="WenQuanYi Zen Hei" w:hAnsi="Arial Narrow" w:cs="Arial Narrow"/>
      <w:kern w:val="3"/>
      <w:sz w:val="28"/>
      <w:lang w:eastAsia="zh-CN" w:bidi="hi-IN"/>
    </w:rPr>
  </w:style>
  <w:style w:type="paragraph" w:styleId="Podtytu">
    <w:name w:val="Subtitle"/>
    <w:basedOn w:val="Normalny"/>
    <w:next w:val="Normalny"/>
    <w:link w:val="PodtytuZnak"/>
    <w:uiPriority w:val="11"/>
    <w:qFormat/>
    <w:rsid w:val="00A116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A11661"/>
    <w:rPr>
      <w:rFonts w:asciiTheme="majorHAnsi" w:eastAsiaTheme="majorEastAsia" w:hAnsiTheme="majorHAnsi" w:cstheme="majorBidi"/>
      <w:i/>
      <w:iCs/>
      <w:color w:val="4F81BD" w:themeColor="accent1"/>
      <w:spacing w:val="15"/>
      <w:sz w:val="24"/>
      <w:szCs w:val="24"/>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A11661"/>
    <w:pPr>
      <w:tabs>
        <w:tab w:val="center" w:pos="4536"/>
        <w:tab w:val="right" w:pos="9072"/>
      </w:tabs>
      <w:spacing w:after="0" w:line="240" w:lineRule="auto"/>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semiHidden/>
    <w:rsid w:val="00A11661"/>
  </w:style>
  <w:style w:type="paragraph" w:styleId="Stopka">
    <w:name w:val="footer"/>
    <w:basedOn w:val="Normalny"/>
    <w:link w:val="StopkaZnak"/>
    <w:uiPriority w:val="99"/>
    <w:semiHidden/>
    <w:unhideWhenUsed/>
    <w:rsid w:val="00A1166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11661"/>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CF4772"/>
    <w:rPr>
      <w:sz w:val="24"/>
      <w:szCs w:val="24"/>
    </w:rPr>
  </w:style>
  <w:style w:type="paragraph" w:styleId="Tekstpodstawowywcity2">
    <w:name w:val="Body Text Indent 2"/>
    <w:basedOn w:val="Normalny"/>
    <w:link w:val="Tekstpodstawowywcity2Znak"/>
    <w:uiPriority w:val="99"/>
    <w:semiHidden/>
    <w:unhideWhenUsed/>
    <w:rsid w:val="001C438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C43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faktura.gov.pl/platforma-P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2862</Words>
  <Characters>17176</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11</cp:revision>
  <dcterms:created xsi:type="dcterms:W3CDTF">2024-04-06T13:42:00Z</dcterms:created>
  <dcterms:modified xsi:type="dcterms:W3CDTF">2024-04-06T14:14:00Z</dcterms:modified>
</cp:coreProperties>
</file>