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201CE7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 xml:space="preserve">Gmina </w:t>
      </w:r>
      <w:r w:rsidR="00963B9C">
        <w:rPr>
          <w:rFonts w:ascii="Arial" w:eastAsia="Calibri" w:hAnsi="Arial" w:cs="Arial"/>
          <w:b/>
          <w:bCs/>
          <w:i/>
          <w:iCs/>
          <w:szCs w:val="24"/>
        </w:rPr>
        <w:t>Kielce</w:t>
      </w:r>
    </w:p>
    <w:p w:rsidR="00BF2678" w:rsidRPr="00BF2678" w:rsidRDefault="00BF2678" w:rsidP="00963B9C">
      <w:pPr>
        <w:spacing w:after="0" w:line="240" w:lineRule="auto"/>
        <w:ind w:left="6237"/>
        <w:rPr>
          <w:rFonts w:ascii="Arial" w:eastAsia="Calibri" w:hAnsi="Arial" w:cs="Arial"/>
          <w:b/>
          <w:sz w:val="21"/>
          <w:szCs w:val="21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 xml:space="preserve">ul. </w:t>
      </w:r>
      <w:r w:rsidR="00963B9C">
        <w:rPr>
          <w:rFonts w:ascii="Arial" w:eastAsia="Calibri" w:hAnsi="Arial" w:cs="Arial"/>
          <w:b/>
          <w:bCs/>
          <w:i/>
          <w:iCs/>
          <w:szCs w:val="24"/>
        </w:rPr>
        <w:t>Kielecka 1</w:t>
      </w:r>
    </w:p>
    <w:p w:rsidR="00BF2678" w:rsidRDefault="00BF2678" w:rsidP="00BF2678">
      <w:pPr>
        <w:rPr>
          <w:rFonts w:ascii="Arial" w:hAnsi="Arial" w:cs="Arial"/>
        </w:rPr>
      </w:pPr>
    </w:p>
    <w:p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="007D2744" w:rsidRPr="007D2744">
        <w:rPr>
          <w:rFonts w:ascii="Arial" w:hAnsi="Arial" w:cs="Arial"/>
          <w:b/>
          <w:sz w:val="20"/>
          <w:szCs w:val="20"/>
        </w:rPr>
        <w:t>„</w:t>
      </w:r>
      <w:r w:rsidR="00963B9C" w:rsidRPr="00963B9C">
        <w:rPr>
          <w:rFonts w:ascii="Arial" w:eastAsia="Calibri" w:hAnsi="Arial" w:cs="Arial"/>
          <w:b/>
          <w:bCs/>
          <w:i/>
          <w:sz w:val="16"/>
          <w:szCs w:val="28"/>
        </w:rPr>
        <w:t xml:space="preserve"> </w:t>
      </w:r>
      <w:r w:rsidR="00963B9C">
        <w:rPr>
          <w:rFonts w:ascii="Arial" w:eastAsia="Calibri" w:hAnsi="Arial" w:cs="Arial"/>
          <w:b/>
          <w:bCs/>
          <w:i/>
          <w:sz w:val="16"/>
          <w:szCs w:val="28"/>
        </w:rPr>
        <w:t>Dostawa ciągnika siodłowego na potrzeby gospodarki komunalnej Gminy Kielce</w:t>
      </w:r>
      <w:r w:rsidR="00D146B6" w:rsidRPr="007967DC">
        <w:rPr>
          <w:rFonts w:ascii="Arial" w:hAnsi="Arial" w:cs="Arial"/>
          <w:b/>
          <w:sz w:val="20"/>
          <w:szCs w:val="20"/>
        </w:rPr>
        <w:t>”</w:t>
      </w:r>
      <w:r w:rsidRPr="007967DC">
        <w:rPr>
          <w:rFonts w:ascii="Arial" w:hAnsi="Arial" w:cs="Arial"/>
          <w:sz w:val="20"/>
          <w:szCs w:val="20"/>
        </w:rPr>
        <w:t xml:space="preserve">,prowadzonego przez </w:t>
      </w:r>
      <w:r w:rsidR="00D146B6" w:rsidRPr="007967DC">
        <w:rPr>
          <w:rFonts w:ascii="Arial" w:hAnsi="Arial" w:cs="Arial"/>
          <w:sz w:val="20"/>
          <w:szCs w:val="20"/>
        </w:rPr>
        <w:t xml:space="preserve">Gminę </w:t>
      </w:r>
      <w:r w:rsidR="00963B9C">
        <w:rPr>
          <w:rFonts w:ascii="Arial" w:hAnsi="Arial" w:cs="Arial"/>
          <w:sz w:val="20"/>
          <w:szCs w:val="20"/>
        </w:rPr>
        <w:t>Kielce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F2678" w:rsidRPr="00123C6E" w:rsidRDefault="00BF2678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123C6E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23C6E">
        <w:rPr>
          <w:rFonts w:ascii="Arial" w:hAnsi="Arial" w:cs="Arial"/>
          <w:sz w:val="20"/>
          <w:szCs w:val="20"/>
        </w:rPr>
        <w:br/>
        <w:t xml:space="preserve">art. </w:t>
      </w:r>
      <w:r w:rsidR="005B796C" w:rsidRPr="00123C6E">
        <w:rPr>
          <w:rFonts w:ascii="Arial" w:hAnsi="Arial" w:cs="Arial"/>
          <w:sz w:val="20"/>
          <w:szCs w:val="20"/>
        </w:rPr>
        <w:t>108 ust. 1 ustawy PZP.</w:t>
      </w:r>
    </w:p>
    <w:p w:rsidR="00123C6E" w:rsidRPr="00123C6E" w:rsidRDefault="00123C6E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 dnia 13 kwietnia 2022 r. o szczególnych rozwiązaniach w zakresie przeciwdziałania wspieraniu agresji na Ukrainę oraz służących ochronie bezpieczeństwa narodowego.</w:t>
      </w:r>
    </w:p>
    <w:p w:rsidR="006C3AF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5B796C">
        <w:rPr>
          <w:rFonts w:ascii="Arial" w:hAnsi="Arial" w:cs="Arial"/>
          <w:sz w:val="20"/>
          <w:szCs w:val="20"/>
        </w:rPr>
        <w:t xml:space="preserve">110ust.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PODMIOTU, NA KTÓREGO ZASOBY POWOŁUJE SIĘ WYKONAWCA:</w:t>
      </w:r>
    </w:p>
    <w:p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t xml:space="preserve">(podać pełną nazwę/firmę, adres, a także w zależności od podmiotu: NIP/PESEL, KRS/CEiDG)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7967DC">
        <w:rPr>
          <w:rFonts w:ascii="Arial" w:hAnsi="Arial" w:cs="Arial"/>
          <w:sz w:val="20"/>
          <w:szCs w:val="20"/>
        </w:rPr>
        <w:t>, nie zachodzą podstawy wykluczenia z postępowania o udzielenie zamówienia.</w:t>
      </w:r>
    </w:p>
    <w:p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:rsidR="00231601" w:rsidRDefault="00231601"/>
    <w:sectPr w:rsidR="00231601" w:rsidSect="008947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FBF" w:rsidRDefault="00012FBF" w:rsidP="008737C9">
      <w:pPr>
        <w:spacing w:after="0" w:line="240" w:lineRule="auto"/>
      </w:pPr>
      <w:r>
        <w:separator/>
      </w:r>
    </w:p>
  </w:endnote>
  <w:endnote w:type="continuationSeparator" w:id="1">
    <w:p w:rsidR="00012FBF" w:rsidRDefault="00012FBF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FBF" w:rsidRDefault="00012FBF" w:rsidP="008737C9">
      <w:pPr>
        <w:spacing w:after="0" w:line="240" w:lineRule="auto"/>
      </w:pPr>
      <w:r>
        <w:separator/>
      </w:r>
    </w:p>
  </w:footnote>
  <w:footnote w:type="continuationSeparator" w:id="1">
    <w:p w:rsidR="00012FBF" w:rsidRDefault="00012FBF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C9" w:rsidRPr="005B796C" w:rsidRDefault="00963B9C" w:rsidP="00963B9C">
    <w:pPr>
      <w:pStyle w:val="Nagwek"/>
      <w:jc w:val="center"/>
    </w:pPr>
    <w:r>
      <w:rPr>
        <w:rFonts w:ascii="Arial" w:eastAsia="Calibri" w:hAnsi="Arial" w:cs="Arial"/>
        <w:b/>
        <w:bCs/>
        <w:i/>
        <w:sz w:val="16"/>
        <w:szCs w:val="28"/>
      </w:rPr>
      <w:t>Dostawa ciągnika siodłowego na potrzeby gospodarki komunalnej Gminy Kielce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215FE"/>
    <w:rsid w:val="00012FBF"/>
    <w:rsid w:val="00027B1B"/>
    <w:rsid w:val="00123C6E"/>
    <w:rsid w:val="001976E2"/>
    <w:rsid w:val="001B18B3"/>
    <w:rsid w:val="00201CE7"/>
    <w:rsid w:val="00231601"/>
    <w:rsid w:val="00234DB7"/>
    <w:rsid w:val="00264630"/>
    <w:rsid w:val="00267AED"/>
    <w:rsid w:val="00271D5A"/>
    <w:rsid w:val="0033459E"/>
    <w:rsid w:val="00335F4A"/>
    <w:rsid w:val="005215FE"/>
    <w:rsid w:val="005B796C"/>
    <w:rsid w:val="00695F3D"/>
    <w:rsid w:val="006C3AF3"/>
    <w:rsid w:val="006E79C5"/>
    <w:rsid w:val="007967DC"/>
    <w:rsid w:val="007B0DEC"/>
    <w:rsid w:val="007D2744"/>
    <w:rsid w:val="0082223D"/>
    <w:rsid w:val="008542FD"/>
    <w:rsid w:val="008737C9"/>
    <w:rsid w:val="00894712"/>
    <w:rsid w:val="00920C46"/>
    <w:rsid w:val="00963B9C"/>
    <w:rsid w:val="009C0CFB"/>
    <w:rsid w:val="00A134BD"/>
    <w:rsid w:val="00A24D19"/>
    <w:rsid w:val="00AC7809"/>
    <w:rsid w:val="00B063C3"/>
    <w:rsid w:val="00B42F8D"/>
    <w:rsid w:val="00BF2678"/>
    <w:rsid w:val="00C07C69"/>
    <w:rsid w:val="00C144FA"/>
    <w:rsid w:val="00D146B6"/>
    <w:rsid w:val="00D72AA3"/>
    <w:rsid w:val="00FC2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Lenovo</cp:lastModifiedBy>
  <cp:revision>33</cp:revision>
  <cp:lastPrinted>2019-02-06T10:54:00Z</cp:lastPrinted>
  <dcterms:created xsi:type="dcterms:W3CDTF">2017-02-02T13:52:00Z</dcterms:created>
  <dcterms:modified xsi:type="dcterms:W3CDTF">2024-04-27T04:51:00Z</dcterms:modified>
</cp:coreProperties>
</file>