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006" w:rsidRDefault="00002C68">
      <w:r>
        <w:t xml:space="preserve">Analiza </w:t>
      </w:r>
      <w:r w:rsidR="00611403">
        <w:t xml:space="preserve"> </w:t>
      </w:r>
      <w:r>
        <w:t>wyników</w:t>
      </w:r>
      <w:r w:rsidR="00611403">
        <w:t xml:space="preserve"> ogólnych:</w:t>
      </w:r>
    </w:p>
    <w:p w:rsidR="00487B07" w:rsidRDefault="00487B07">
      <w:r>
        <w:t>W badaniu wzięło udział 124 osoby co stanowi   %  ogólnej liczby osób zatrudnionych w PGL LP RDLP Katowice na stanowiskach nierobotniczych.</w:t>
      </w:r>
    </w:p>
    <w:p w:rsidR="00487B07" w:rsidRDefault="00487B07">
      <w:r>
        <w:t>1. Struktura płci ankietowanych:</w:t>
      </w:r>
    </w:p>
    <w:p w:rsidR="00487B07" w:rsidRDefault="00487B07">
      <w:r>
        <w:t>- kobiety  44 (35.48%)</w:t>
      </w:r>
    </w:p>
    <w:p w:rsidR="00487B07" w:rsidRDefault="00487B07">
      <w:r>
        <w:t>- mężczyźni 80 (64.52%)</w:t>
      </w:r>
    </w:p>
    <w:p w:rsidR="00487B07" w:rsidRDefault="00487B07">
      <w:r>
        <w:t>Razem 124 osoby (100%)</w:t>
      </w:r>
    </w:p>
    <w:p w:rsidR="00CD6D68" w:rsidRDefault="00CD6D68">
      <w:r>
        <w:t>2. Wiek ankietowanych:</w:t>
      </w:r>
    </w:p>
    <w:p w:rsidR="00CD6D68" w:rsidRDefault="0056068E">
      <w:r>
        <w:t>Ankietowanych podzielono na grupy:</w:t>
      </w:r>
    </w:p>
    <w:p w:rsidR="0056068E" w:rsidRDefault="0056068E">
      <w:r>
        <w:t>- najmłodsi (przedziały wiekowe 20-25 i 26-30) tj. 17 osób (13.71%)</w:t>
      </w:r>
    </w:p>
    <w:p w:rsidR="0056068E" w:rsidRDefault="0056068E">
      <w:r>
        <w:t>- wiek średni (przedziały wiekowe 31-40 i 41-50) tj. 75 osób (60.49%)</w:t>
      </w:r>
    </w:p>
    <w:p w:rsidR="0056068E" w:rsidRDefault="0056068E">
      <w:r>
        <w:t>- najstarsi (przedziały wiekowe 51-60 i 61 i więcej) tj.32 osoby (25.81%)</w:t>
      </w:r>
    </w:p>
    <w:p w:rsidR="0056068E" w:rsidRDefault="0056068E">
      <w:r>
        <w:t>Najliczniejszą grupę wiekową wśród ankietowanych stanowią  osoby  w wieku od 31-50 lat.</w:t>
      </w:r>
    </w:p>
    <w:p w:rsidR="0056068E" w:rsidRDefault="0056068E"/>
    <w:p w:rsidR="00CD6D68" w:rsidRDefault="00CD6D68"/>
    <w:p w:rsidR="0056068E" w:rsidRDefault="0056068E"/>
    <w:p w:rsidR="00487B07" w:rsidRDefault="00CD6D68">
      <w:r>
        <w:t>3</w:t>
      </w:r>
      <w:r w:rsidR="00487B07">
        <w:t>. Wykształcenie ankietowanych (Tabela nr</w:t>
      </w:r>
    </w:p>
    <w:p w:rsidR="00487B07" w:rsidRDefault="00487B07">
      <w:r>
        <w:t>Wśród ankietowanych  97 osób posiada wykształcenie wyższe (licencjat , studia magisterskie i inżynierskie</w:t>
      </w:r>
      <w:r w:rsidR="00002C68">
        <w:t>) a</w:t>
      </w:r>
      <w:r>
        <w:t xml:space="preserve"> 27 osób posiada</w:t>
      </w:r>
      <w:r w:rsidR="00002C68">
        <w:t xml:space="preserve"> wykształcenie średnie.</w:t>
      </w:r>
      <w:r>
        <w:t xml:space="preserve"> </w:t>
      </w:r>
    </w:p>
    <w:p w:rsidR="00487B07" w:rsidRDefault="00487B07">
      <w:r>
        <w:t xml:space="preserve"> </w:t>
      </w:r>
      <w:r w:rsidR="00002C68">
        <w:t>- wykształcenie wyższe – 78.23 % ogółu badanych</w:t>
      </w:r>
    </w:p>
    <w:p w:rsidR="00002C68" w:rsidRDefault="00002C68">
      <w:r>
        <w:t>- wykształcenie średnie – 21.77 % ogółu badanych.</w:t>
      </w:r>
    </w:p>
    <w:p w:rsidR="00002C68" w:rsidRDefault="00002C68">
      <w:r>
        <w:t>Wśród osób ankietowanych nie było osób z wykształceniem zawodowym.</w:t>
      </w:r>
    </w:p>
    <w:p w:rsidR="00CE571B" w:rsidRDefault="00CD6D68">
      <w:r>
        <w:t>4</w:t>
      </w:r>
      <w:r w:rsidR="00CE571B">
        <w:t>. Staż pracy (Tabela nr…)</w:t>
      </w:r>
    </w:p>
    <w:p w:rsidR="003935AD" w:rsidRDefault="00CE571B">
      <w:r>
        <w:t>W</w:t>
      </w:r>
      <w:r w:rsidR="003935AD">
        <w:t>y</w:t>
      </w:r>
      <w:r>
        <w:t>niki ankiety wska</w:t>
      </w:r>
      <w:r w:rsidR="003935AD">
        <w:t>zują , że grono ankietowanych posiada duże doświadczenia zawodowe.</w:t>
      </w:r>
    </w:p>
    <w:p w:rsidR="00CE571B" w:rsidRDefault="003935AD">
      <w:r>
        <w:t>Osoby ze</w:t>
      </w:r>
      <w:r w:rsidR="00CE571B">
        <w:t xml:space="preserve"> staż</w:t>
      </w:r>
      <w:r>
        <w:t xml:space="preserve">em </w:t>
      </w:r>
      <w:r w:rsidR="00CE571B">
        <w:t xml:space="preserve"> </w:t>
      </w:r>
      <w:r>
        <w:t>pracy powyżej 20 lat-68 osób stanowią 54.84 % ogółu badanych.</w:t>
      </w:r>
    </w:p>
    <w:p w:rsidR="003935AD" w:rsidRDefault="00CD6D68">
      <w:r>
        <w:t>5</w:t>
      </w:r>
      <w:r w:rsidR="003935AD">
        <w:t>. Wiedza o coachingu (Tabela nr…)</w:t>
      </w:r>
    </w:p>
    <w:p w:rsidR="003935AD" w:rsidRDefault="003935AD">
      <w:r>
        <w:t>Spośród 124 osób – 92 osoby (74.19% ogółu) spotkało się z pojęciem coachingu.</w:t>
      </w:r>
    </w:p>
    <w:p w:rsidR="003935AD" w:rsidRDefault="00CD6D68">
      <w:r>
        <w:t>6</w:t>
      </w:r>
      <w:r w:rsidR="003935AD">
        <w:t>. Dotychczasowe formy rozwoju ankietowanych (Tabela nr….)</w:t>
      </w:r>
    </w:p>
    <w:p w:rsidR="003935AD" w:rsidRDefault="00040DBF">
      <w:r>
        <w:t>Najczęstszymi formami rozwoju wśród osób ankietowanych było:</w:t>
      </w:r>
    </w:p>
    <w:p w:rsidR="00040DBF" w:rsidRDefault="00040DBF">
      <w:r>
        <w:t>- szkolenia – 102 osoby,</w:t>
      </w:r>
    </w:p>
    <w:p w:rsidR="00040DBF" w:rsidRDefault="00040DBF">
      <w:r>
        <w:t>- kursy – 67 osób,</w:t>
      </w:r>
    </w:p>
    <w:p w:rsidR="00040DBF" w:rsidRDefault="006843F0">
      <w:r>
        <w:t>- studia – 64 osoby.</w:t>
      </w:r>
    </w:p>
    <w:p w:rsidR="006843F0" w:rsidRDefault="00CD6D68">
      <w:r>
        <w:lastRenderedPageBreak/>
        <w:t>7</w:t>
      </w:r>
      <w:r w:rsidR="006843F0">
        <w:t xml:space="preserve">.  Możliwości wykorzystania (cel) </w:t>
      </w:r>
      <w:proofErr w:type="spellStart"/>
      <w:r w:rsidR="006843F0">
        <w:t>cochingu</w:t>
      </w:r>
      <w:proofErr w:type="spellEnd"/>
      <w:r w:rsidR="00611403">
        <w:t xml:space="preserve"> (Tabela….</w:t>
      </w:r>
    </w:p>
    <w:p w:rsidR="006843F0" w:rsidRDefault="006843F0">
      <w:r>
        <w:t>Najważniejszymi z celów do osiągnięcia poprzez coaching dla ankietowanych jest rozwój kariery – 63 osoby (50.81% ogółu).</w:t>
      </w:r>
    </w:p>
    <w:p w:rsidR="006843F0" w:rsidRDefault="006843F0">
      <w:r>
        <w:t>Oprócz rozwoju zawodowego według ankietowanych równie ważnymi celami są cele osobiste:</w:t>
      </w:r>
    </w:p>
    <w:p w:rsidR="006843F0" w:rsidRDefault="006843F0">
      <w:r>
        <w:t>- osobiste cele wytyczone przez siebie -58 osób (46.77%),</w:t>
      </w:r>
    </w:p>
    <w:p w:rsidR="006843F0" w:rsidRDefault="006843F0">
      <w:r>
        <w:t>- pozbycie się ograniczeń – 50 osób (40,32%),</w:t>
      </w:r>
    </w:p>
    <w:p w:rsidR="006843F0" w:rsidRDefault="006843F0">
      <w:r>
        <w:t>- wyzbycie się złych nawyków -38 osób (30.65%).</w:t>
      </w:r>
    </w:p>
    <w:p w:rsidR="006843F0" w:rsidRDefault="00CD6D68">
      <w:r>
        <w:t>8</w:t>
      </w:r>
      <w:r w:rsidR="006843F0">
        <w:t>.  Coaching dla pracownika</w:t>
      </w:r>
      <w:r w:rsidR="00611403">
        <w:t xml:space="preserve"> (Tabela</w:t>
      </w:r>
    </w:p>
    <w:p w:rsidR="00611403" w:rsidRDefault="006843F0">
      <w:r>
        <w:t>An</w:t>
      </w:r>
      <w:r w:rsidR="00611403">
        <w:t>kietowani wskazali główne płaszczyzny rozwoju pracowniczego poprzez coaching:</w:t>
      </w:r>
    </w:p>
    <w:p w:rsidR="00611403" w:rsidRDefault="00611403">
      <w:r>
        <w:t>- rozwój osobisty - 82 osoby (66.13%),</w:t>
      </w:r>
    </w:p>
    <w:p w:rsidR="00611403" w:rsidRDefault="00611403">
      <w:r>
        <w:t>- osiąganie celów – 66 osób (53.23%),</w:t>
      </w:r>
    </w:p>
    <w:p w:rsidR="00611403" w:rsidRDefault="00611403">
      <w:r>
        <w:t>- motywacja do pracy -64 osoby (51.61%),</w:t>
      </w:r>
    </w:p>
    <w:p w:rsidR="00611403" w:rsidRDefault="00611403">
      <w:r>
        <w:t>- podejmowanie decyzji -63 osoby (50.81%),</w:t>
      </w:r>
    </w:p>
    <w:p w:rsidR="00611403" w:rsidRDefault="00611403">
      <w:r>
        <w:t>- relacje interpersonalne -62 osoby (50.00%),</w:t>
      </w:r>
    </w:p>
    <w:p w:rsidR="00611403" w:rsidRDefault="00611403">
      <w:r>
        <w:t>- zaangażowanie w pracę -57 osób (45.97%),</w:t>
      </w:r>
    </w:p>
    <w:p w:rsidR="00611403" w:rsidRDefault="00611403">
      <w:r>
        <w:t>- wytyczanie celów – 50 osób (40.32%).</w:t>
      </w:r>
    </w:p>
    <w:p w:rsidR="00611403" w:rsidRDefault="00611403">
      <w:r>
        <w:t>Mniejsze znaczenie miało:</w:t>
      </w:r>
    </w:p>
    <w:p w:rsidR="00611403" w:rsidRDefault="00611403">
      <w:r>
        <w:t>- odpowiedzialność – 34 osoby (27.42%),</w:t>
      </w:r>
    </w:p>
    <w:p w:rsidR="00611403" w:rsidRDefault="00611403">
      <w:r>
        <w:t>- przywództwo -20 osób (16.13%).</w:t>
      </w:r>
    </w:p>
    <w:p w:rsidR="00611403" w:rsidRDefault="00CD6D68">
      <w:r>
        <w:t>9</w:t>
      </w:r>
      <w:r w:rsidR="00F74FAC">
        <w:t>. Coaching dla organizacji PGL LP (Tabela nr          )</w:t>
      </w:r>
    </w:p>
    <w:p w:rsidR="00A369A3" w:rsidRDefault="00A369A3">
      <w:r>
        <w:t>Najistotniejszymi korzyściami z zastosowania coachingu dla organizacji są:</w:t>
      </w:r>
    </w:p>
    <w:p w:rsidR="00A369A3" w:rsidRDefault="00A369A3">
      <w:r>
        <w:t>- lepsza organizacja pracy -68  osób (54.84%),</w:t>
      </w:r>
    </w:p>
    <w:p w:rsidR="00A369A3" w:rsidRDefault="00A369A3">
      <w:r>
        <w:t>- udoskonalanie i poszerzanie kwalifikacji pracowników -64 osoby (51.61%),</w:t>
      </w:r>
    </w:p>
    <w:p w:rsidR="00A369A3" w:rsidRDefault="00A369A3">
      <w:r>
        <w:t>- zdobywanie nowych umiejętności przez pracowników -58 osób (46.77%),</w:t>
      </w:r>
    </w:p>
    <w:p w:rsidR="00A369A3" w:rsidRDefault="00A369A3">
      <w:r>
        <w:t>- zwiększenie efektywności pracowników -57 osób (45.97%),</w:t>
      </w:r>
    </w:p>
    <w:p w:rsidR="00A369A3" w:rsidRDefault="00A369A3">
      <w:r>
        <w:t>- poprawienie relacji interpersonalnych – 55 osób (44.35%),</w:t>
      </w:r>
    </w:p>
    <w:p w:rsidR="00A369A3" w:rsidRDefault="00A369A3">
      <w:r>
        <w:t>Mniejsze znaczenie miało:</w:t>
      </w:r>
    </w:p>
    <w:p w:rsidR="00347EB2" w:rsidRDefault="00A369A3">
      <w:r>
        <w:t>-</w:t>
      </w:r>
      <w:r w:rsidR="00347EB2">
        <w:t xml:space="preserve"> zmiany postaw personelu,</w:t>
      </w:r>
      <w:r>
        <w:t xml:space="preserve"> </w:t>
      </w:r>
    </w:p>
    <w:p w:rsidR="00347EB2" w:rsidRDefault="00347EB2">
      <w:r>
        <w:t>- poprawa wydajności,</w:t>
      </w:r>
    </w:p>
    <w:p w:rsidR="00347EB2" w:rsidRDefault="00347EB2">
      <w:r>
        <w:t xml:space="preserve">- </w:t>
      </w:r>
      <w:r w:rsidR="00611403">
        <w:t xml:space="preserve"> </w:t>
      </w:r>
      <w:r>
        <w:t>wzrost kreatywności,</w:t>
      </w:r>
    </w:p>
    <w:p w:rsidR="006843F0" w:rsidRDefault="00347EB2">
      <w:r>
        <w:t>- poprawa relacji między pracownikami i przełożonymi.</w:t>
      </w:r>
      <w:r w:rsidR="006843F0">
        <w:t xml:space="preserve"> </w:t>
      </w:r>
    </w:p>
    <w:p w:rsidR="006B2E28" w:rsidRDefault="00CD6D68">
      <w:r>
        <w:lastRenderedPageBreak/>
        <w:t>10</w:t>
      </w:r>
      <w:r w:rsidR="006B2E28">
        <w:t xml:space="preserve">. </w:t>
      </w:r>
      <w:r w:rsidR="00E42CA1">
        <w:t xml:space="preserve"> Akces uczestnictwa ankietowanych w coachingu</w:t>
      </w:r>
    </w:p>
    <w:p w:rsidR="00E42CA1" w:rsidRDefault="009259F6">
      <w:r>
        <w:t>Wśród ankietowanych chęcią uczestnictwa w coachingu wyraziło:</w:t>
      </w:r>
    </w:p>
    <w:p w:rsidR="009259F6" w:rsidRDefault="009259F6">
      <w:r>
        <w:t>- zdecydowanie tak , raczej tak – 72 osoby (58.07%)</w:t>
      </w:r>
    </w:p>
    <w:p w:rsidR="009259F6" w:rsidRDefault="009259F6">
      <w:r>
        <w:t>- raczej nie , zdecydowanie nie -23 osoby (18.55%).</w:t>
      </w:r>
    </w:p>
    <w:p w:rsidR="009259F6" w:rsidRDefault="009259F6">
      <w:r>
        <w:t>29 osób (23.99%) pozostało niezdecydowanych.</w:t>
      </w:r>
    </w:p>
    <w:p w:rsidR="009259F6" w:rsidRDefault="009259F6"/>
    <w:p w:rsidR="009259F6" w:rsidRDefault="009259F6">
      <w:r>
        <w:t>Wnioski  na podstawie danych ogólnych:</w:t>
      </w:r>
    </w:p>
    <w:p w:rsidR="009259F6" w:rsidRDefault="009259F6">
      <w:r>
        <w:t>Coaching jak najbardziej miałby zastosowanie w organizacji jaką jest PGL LP – 58.07 % ankietowanych wykazało zainteresowanie uczestnictwa w coachingu.</w:t>
      </w:r>
    </w:p>
    <w:p w:rsidR="009259F6" w:rsidRDefault="009259F6" w:rsidP="00A47BB0">
      <w:pPr>
        <w:jc w:val="both"/>
      </w:pPr>
      <w:r>
        <w:t>Wysoki udział osób niezdecydowanych (23.99%) jest spowodowany przede wszystkim brakiem bezpośredniego przedstawienia możliwości coachingu</w:t>
      </w:r>
      <w:r w:rsidR="00A47BB0">
        <w:t xml:space="preserve">. Niezdecydowanie będzie </w:t>
      </w:r>
      <w:r>
        <w:t xml:space="preserve"> następstwem </w:t>
      </w:r>
      <w:r w:rsidR="00A47BB0">
        <w:t>„suchości” słowa pisanego ankiety.</w:t>
      </w:r>
    </w:p>
    <w:p w:rsidR="00A47BB0" w:rsidRDefault="00A47BB0" w:rsidP="00A47BB0">
      <w:pPr>
        <w:jc w:val="both"/>
      </w:pPr>
      <w:r>
        <w:t>Ankietowani  stykali się wcześniej z pojęciem coachingu (74.19%) osób.</w:t>
      </w:r>
    </w:p>
    <w:p w:rsidR="00A47BB0" w:rsidRDefault="00A47BB0" w:rsidP="00A47BB0">
      <w:pPr>
        <w:jc w:val="both"/>
      </w:pPr>
      <w:r>
        <w:t>Najważniejszym możliwościami wykorzystania coachingu są cele zawodowe jak  rozwój kariery jak i osobiste: wytyczanie celów , pozbycie się ograniczeń i wyzbycie złych nawyków.</w:t>
      </w:r>
    </w:p>
    <w:p w:rsidR="00A47BB0" w:rsidRDefault="00A47BB0" w:rsidP="00A47BB0">
      <w:pPr>
        <w:jc w:val="both"/>
      </w:pPr>
      <w:r>
        <w:t>Przekład</w:t>
      </w:r>
      <w:r w:rsidR="001A6E53">
        <w:t>a</w:t>
      </w:r>
      <w:r>
        <w:t xml:space="preserve"> się to również na formy pomocy w rozwoju pracownika i są </w:t>
      </w:r>
      <w:proofErr w:type="spellStart"/>
      <w:r>
        <w:t>nimi:rozwój</w:t>
      </w:r>
      <w:proofErr w:type="spellEnd"/>
      <w:r>
        <w:t xml:space="preserve"> osobisty ,wytyczanie i osiąganie celów , zaangażowanie i motywacja w pracy,</w:t>
      </w:r>
      <w:r w:rsidR="001A6E53">
        <w:t xml:space="preserve"> podejmowanie decyzji i relacje interpersonalne.</w:t>
      </w:r>
    </w:p>
    <w:p w:rsidR="001A6E53" w:rsidRDefault="001A6E53" w:rsidP="00A47BB0">
      <w:pPr>
        <w:jc w:val="both"/>
      </w:pPr>
      <w:r>
        <w:t>W rozwoju organizacji ankietowaniu wskazali możliwości wykorzystania coachingu zwłaszcza w lepszej organizacji pracy , kwalifikacji i umiejętności pracowników jak i poprawienie relacji interpersonalnych.</w:t>
      </w:r>
    </w:p>
    <w:p w:rsidR="001A6E53" w:rsidRDefault="001A6E53" w:rsidP="00A47BB0">
      <w:pPr>
        <w:jc w:val="both"/>
      </w:pPr>
    </w:p>
    <w:p w:rsidR="008E1750" w:rsidRDefault="008E1750" w:rsidP="00A47BB0">
      <w:pPr>
        <w:jc w:val="both"/>
      </w:pPr>
      <w:r>
        <w:t>Celem wyciągnięcia głębszych wniosków dokonano s</w:t>
      </w:r>
      <w:r w:rsidR="00A347A1">
        <w:t>zczegółow</w:t>
      </w:r>
      <w:r>
        <w:t>ej analizy zagadnień poruszonych w ankiecie:</w:t>
      </w:r>
    </w:p>
    <w:p w:rsidR="00BA7B17" w:rsidRDefault="008E1750" w:rsidP="00A47BB0">
      <w:pPr>
        <w:jc w:val="both"/>
      </w:pPr>
      <w:r>
        <w:t>-  cel coachingu,</w:t>
      </w:r>
    </w:p>
    <w:p w:rsidR="008E1750" w:rsidRDefault="008E1750" w:rsidP="00A47BB0">
      <w:pPr>
        <w:jc w:val="both"/>
      </w:pPr>
      <w:r>
        <w:t>- korzyści coachingu dla pracownika</w:t>
      </w:r>
    </w:p>
    <w:p w:rsidR="008E1750" w:rsidRDefault="008E1750" w:rsidP="00A47BB0">
      <w:pPr>
        <w:jc w:val="both"/>
      </w:pPr>
      <w:r>
        <w:t>- korzyści coachingu dla organizacji</w:t>
      </w:r>
    </w:p>
    <w:p w:rsidR="008E1750" w:rsidRDefault="008E1750" w:rsidP="00A47BB0">
      <w:pPr>
        <w:jc w:val="both"/>
      </w:pPr>
      <w:r>
        <w:t xml:space="preserve">- akces uczestnictwa w coachingu </w:t>
      </w:r>
    </w:p>
    <w:p w:rsidR="008E1750" w:rsidRDefault="008E1750" w:rsidP="00A47BB0">
      <w:pPr>
        <w:jc w:val="both"/>
      </w:pPr>
      <w:r>
        <w:t>Stosując dodatkowe kryteria jakimi są:</w:t>
      </w:r>
    </w:p>
    <w:p w:rsidR="008E1750" w:rsidRDefault="008E1750" w:rsidP="00A47BB0">
      <w:pPr>
        <w:jc w:val="both"/>
      </w:pPr>
      <w:r>
        <w:t>- przedział wiekowy ankietowanych</w:t>
      </w:r>
    </w:p>
    <w:p w:rsidR="008E1750" w:rsidRDefault="008E1750" w:rsidP="00A47BB0">
      <w:pPr>
        <w:jc w:val="both"/>
      </w:pPr>
      <w:r>
        <w:t>- wykształcenie ankietowanych,</w:t>
      </w:r>
    </w:p>
    <w:p w:rsidR="008E1750" w:rsidRDefault="008E1750" w:rsidP="00A47BB0">
      <w:pPr>
        <w:jc w:val="both"/>
      </w:pPr>
      <w:r>
        <w:t>- stanowisko pracy.</w:t>
      </w:r>
    </w:p>
    <w:p w:rsidR="008E1750" w:rsidRDefault="00A347A1" w:rsidP="00A47BB0">
      <w:pPr>
        <w:jc w:val="both"/>
      </w:pPr>
      <w:r>
        <w:t>Kryterium: wiek ankietowanych</w:t>
      </w:r>
      <w:r w:rsidR="00CD6D68">
        <w:t xml:space="preserve"> (Tabela nr </w:t>
      </w:r>
    </w:p>
    <w:p w:rsidR="00CD6D68" w:rsidRDefault="00CD6D68" w:rsidP="00A47BB0">
      <w:pPr>
        <w:jc w:val="both"/>
      </w:pPr>
      <w:r>
        <w:t xml:space="preserve">Najmłodsi ankietowani do 30 lat(przedziały wiekowe 20-25 i 26-30) </w:t>
      </w:r>
    </w:p>
    <w:p w:rsidR="00CD6D68" w:rsidRDefault="00CD6D68" w:rsidP="00A47BB0">
      <w:pPr>
        <w:jc w:val="both"/>
      </w:pPr>
    </w:p>
    <w:p w:rsidR="00A347A1" w:rsidRDefault="00A347A1" w:rsidP="00A47BB0">
      <w:pPr>
        <w:jc w:val="both"/>
      </w:pPr>
    </w:p>
    <w:p w:rsidR="009D2DCE" w:rsidRDefault="009D2DCE" w:rsidP="00A47BB0">
      <w:pPr>
        <w:jc w:val="both"/>
      </w:pPr>
      <w:bookmarkStart w:id="0" w:name="_GoBack"/>
      <w:bookmarkEnd w:id="0"/>
    </w:p>
    <w:p w:rsidR="009D2DCE" w:rsidRDefault="009D2DCE" w:rsidP="00A47BB0">
      <w:pPr>
        <w:jc w:val="both"/>
      </w:pPr>
    </w:p>
    <w:p w:rsidR="009259F6" w:rsidRDefault="002C5F17">
      <w:r>
        <w:t>Za najważniejsze cele osiągane poprzez coaching   ankietowani w grupach wiekowych uważają:</w:t>
      </w:r>
    </w:p>
    <w:p w:rsidR="002C5F17" w:rsidRPr="00660C97" w:rsidRDefault="002C5F17">
      <w:pPr>
        <w:rPr>
          <w:u w:val="single"/>
        </w:rPr>
      </w:pPr>
      <w:r w:rsidRPr="00660C97">
        <w:rPr>
          <w:u w:val="single"/>
        </w:rPr>
        <w:t xml:space="preserve">Grupa najmłodszych: </w:t>
      </w:r>
    </w:p>
    <w:p w:rsidR="002C5F17" w:rsidRDefault="002C5F17">
      <w:r>
        <w:t xml:space="preserve">- rozwój kariery </w:t>
      </w:r>
    </w:p>
    <w:p w:rsidR="002C5F17" w:rsidRDefault="002C5F17">
      <w:r>
        <w:t>- cele osobiste (w osiąganiu wytyczonych przez siebie celów)</w:t>
      </w:r>
    </w:p>
    <w:p w:rsidR="00660C97" w:rsidRDefault="00EC7CAA">
      <w:r>
        <w:t xml:space="preserve">oraz </w:t>
      </w:r>
      <w:r w:rsidR="00660C97">
        <w:t>wyzbycie się złych nawyków (przyzwyczajenia i nawyki z okresu nauki , brak wyrobienia dobrych nawyków w pracy).</w:t>
      </w:r>
    </w:p>
    <w:p w:rsidR="00660C97" w:rsidRDefault="00660C97">
      <w:r>
        <w:t>Marginalnymi celami są: ograniczenia w życiu codziennym jak i niesprecyzowane cele.</w:t>
      </w:r>
    </w:p>
    <w:p w:rsidR="002C5F17" w:rsidRPr="00660C97" w:rsidRDefault="002C5F17">
      <w:pPr>
        <w:rPr>
          <w:u w:val="single"/>
        </w:rPr>
      </w:pPr>
      <w:r w:rsidRPr="00660C97">
        <w:rPr>
          <w:u w:val="single"/>
        </w:rPr>
        <w:t>Grupa średnia:</w:t>
      </w:r>
    </w:p>
    <w:p w:rsidR="002C5F17" w:rsidRDefault="002C5F17">
      <w:r>
        <w:t xml:space="preserve">- </w:t>
      </w:r>
    </w:p>
    <w:sectPr w:rsidR="002C5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07"/>
    <w:rsid w:val="00002C68"/>
    <w:rsid w:val="00040DBF"/>
    <w:rsid w:val="000D2687"/>
    <w:rsid w:val="00142006"/>
    <w:rsid w:val="001934F8"/>
    <w:rsid w:val="001A6E53"/>
    <w:rsid w:val="002C5F17"/>
    <w:rsid w:val="00347EB2"/>
    <w:rsid w:val="003935AD"/>
    <w:rsid w:val="00487B07"/>
    <w:rsid w:val="005337DF"/>
    <w:rsid w:val="0056068E"/>
    <w:rsid w:val="00611403"/>
    <w:rsid w:val="00660C97"/>
    <w:rsid w:val="006843F0"/>
    <w:rsid w:val="006B2E28"/>
    <w:rsid w:val="007351B6"/>
    <w:rsid w:val="008E1750"/>
    <w:rsid w:val="009259F6"/>
    <w:rsid w:val="009D2DCE"/>
    <w:rsid w:val="00A347A1"/>
    <w:rsid w:val="00A369A3"/>
    <w:rsid w:val="00A47BB0"/>
    <w:rsid w:val="00BA7B17"/>
    <w:rsid w:val="00CD6D68"/>
    <w:rsid w:val="00CE571B"/>
    <w:rsid w:val="00E42CA1"/>
    <w:rsid w:val="00EC7CAA"/>
    <w:rsid w:val="00F355AE"/>
    <w:rsid w:val="00F41551"/>
    <w:rsid w:val="00F7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BA50B-0B31-4AC0-8F5A-E81AA461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47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2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Rockstein</dc:creator>
  <cp:keywords/>
  <dc:description/>
  <cp:lastModifiedBy>Piotr Rockstein</cp:lastModifiedBy>
  <cp:revision>13</cp:revision>
  <dcterms:created xsi:type="dcterms:W3CDTF">2017-06-02T06:11:00Z</dcterms:created>
  <dcterms:modified xsi:type="dcterms:W3CDTF">2017-06-03T17:46:00Z</dcterms:modified>
</cp:coreProperties>
</file>