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0A8" w:rsidRPr="001440A8" w:rsidRDefault="001440A8" w:rsidP="001440A8">
      <w:pPr>
        <w:tabs>
          <w:tab w:val="center" w:pos="4535"/>
        </w:tabs>
        <w:rPr>
          <w:rFonts w:ascii="Times New Roman" w:hAnsi="Times New Roman" w:cs="Times New Roman"/>
          <w:sz w:val="24"/>
          <w:szCs w:val="24"/>
        </w:rPr>
      </w:pPr>
      <w:r w:rsidRPr="001440A8">
        <w:rPr>
          <w:rFonts w:ascii="Times New Roman" w:hAnsi="Times New Roman" w:cs="Times New Roman"/>
          <w:sz w:val="24"/>
          <w:szCs w:val="24"/>
        </w:rPr>
        <w:t>Příloha č. 3 Zadávací dokumentace</w:t>
      </w:r>
    </w:p>
    <w:p w:rsidR="003F67D7" w:rsidRPr="003F67D7" w:rsidRDefault="003F67D7" w:rsidP="003F67D7">
      <w:pPr>
        <w:pStyle w:val="Zkladntext"/>
        <w:jc w:val="center"/>
      </w:pPr>
      <w:r>
        <w:rPr>
          <w:rFonts w:ascii="Times New Roman" w:hAnsi="Times New Roman" w:cs="Times New Roman"/>
          <w:b/>
          <w:sz w:val="40"/>
          <w:szCs w:val="40"/>
        </w:rPr>
        <w:t>KUPNÍ SMLOUVA</w:t>
      </w:r>
    </w:p>
    <w:p w:rsidR="00750FDC" w:rsidRPr="0010024E" w:rsidRDefault="00750FDC" w:rsidP="0010024E">
      <w:pPr>
        <w:spacing w:before="120" w:line="300" w:lineRule="exact"/>
        <w:jc w:val="center"/>
        <w:rPr>
          <w:rFonts w:ascii="Times New Roman" w:hAnsi="Times New Roman" w:cs="Times New Roman"/>
          <w:b/>
          <w:sz w:val="24"/>
          <w:szCs w:val="24"/>
        </w:rPr>
      </w:pPr>
      <w:r w:rsidRPr="0010024E">
        <w:rPr>
          <w:rFonts w:ascii="Times New Roman" w:hAnsi="Times New Roman" w:cs="Times New Roman"/>
          <w:b/>
          <w:sz w:val="24"/>
          <w:szCs w:val="24"/>
        </w:rPr>
        <w:t>Uzavřená dle § 2079 a násl. Zákona č. 89/2012 Sb., občanského zákoníku v platném znění</w:t>
      </w:r>
    </w:p>
    <w:p w:rsidR="00750FDC" w:rsidRPr="000C0C10" w:rsidRDefault="00750FDC" w:rsidP="003B5C39">
      <w:pPr>
        <w:spacing w:before="120" w:line="300" w:lineRule="exact"/>
        <w:jc w:val="both"/>
        <w:rPr>
          <w:rFonts w:ascii="Times New Roman" w:hAnsi="Times New Roman" w:cs="Times New Roman"/>
          <w:sz w:val="24"/>
          <w:szCs w:val="24"/>
        </w:rPr>
      </w:pPr>
      <w:r w:rsidRPr="000C0C10">
        <w:rPr>
          <w:rFonts w:ascii="Times New Roman" w:hAnsi="Times New Roman" w:cs="Times New Roman"/>
          <w:sz w:val="24"/>
          <w:szCs w:val="24"/>
        </w:rPr>
        <w:t>Uzavřená níže uvedeného dne, měsíce a roku mezi účastníky:</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1. Prodávající:</w:t>
      </w:r>
      <w:r>
        <w:rPr>
          <w:rFonts w:ascii="Times New Roman" w:hAnsi="Times New Roman" w:cs="Times New Roman"/>
          <w:b/>
          <w:sz w:val="24"/>
          <w:szCs w:val="24"/>
        </w:rPr>
        <w:tab/>
        <w:t>F</w:t>
      </w:r>
      <w:r w:rsidR="00750FDC" w:rsidRPr="000C0C10">
        <w:rPr>
          <w:rFonts w:ascii="Times New Roman" w:hAnsi="Times New Roman" w:cs="Times New Roman"/>
          <w:b/>
          <w:sz w:val="24"/>
          <w:szCs w:val="24"/>
        </w:rPr>
        <w:t>irma (přesný název dle výpisu z obchodního věstníku)</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750FDC" w:rsidRPr="000C0C10">
        <w:rPr>
          <w:rFonts w:ascii="Times New Roman" w:hAnsi="Times New Roman" w:cs="Times New Roman"/>
          <w:b/>
          <w:sz w:val="24"/>
          <w:szCs w:val="24"/>
        </w:rPr>
        <w:t>Zapsaná u:</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t>Zastoupená:</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t>IČ:</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t>DIČ:</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750FDC" w:rsidRPr="000C0C10">
        <w:rPr>
          <w:rFonts w:ascii="Times New Roman" w:hAnsi="Times New Roman" w:cs="Times New Roman"/>
          <w:b/>
          <w:sz w:val="24"/>
          <w:szCs w:val="24"/>
        </w:rPr>
        <w:t>Bankovní spojení:</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proofErr w:type="spellStart"/>
      <w:proofErr w:type="gramStart"/>
      <w:r>
        <w:rPr>
          <w:rFonts w:ascii="Times New Roman" w:hAnsi="Times New Roman" w:cs="Times New Roman"/>
          <w:b/>
          <w:sz w:val="24"/>
          <w:szCs w:val="24"/>
        </w:rPr>
        <w:t>Č.účtu</w:t>
      </w:r>
      <w:proofErr w:type="spellEnd"/>
      <w:proofErr w:type="gramEnd"/>
      <w:r>
        <w:rPr>
          <w:rFonts w:ascii="Times New Roman" w:hAnsi="Times New Roman" w:cs="Times New Roman"/>
          <w:b/>
          <w:sz w:val="24"/>
          <w:szCs w:val="24"/>
        </w:rPr>
        <w:t>:</w:t>
      </w:r>
    </w:p>
    <w:p w:rsidR="00750FDC" w:rsidRPr="000C0C10" w:rsidRDefault="00750FDC" w:rsidP="000C0C10">
      <w:pPr>
        <w:tabs>
          <w:tab w:val="left" w:pos="1985"/>
        </w:tabs>
        <w:spacing w:before="120" w:line="300" w:lineRule="exact"/>
        <w:jc w:val="both"/>
        <w:rPr>
          <w:rFonts w:ascii="Times New Roman" w:hAnsi="Times New Roman" w:cs="Times New Roman"/>
          <w:b/>
          <w:sz w:val="24"/>
          <w:szCs w:val="24"/>
        </w:rPr>
      </w:pPr>
    </w:p>
    <w:p w:rsidR="00750FDC" w:rsidRPr="000C0C10" w:rsidRDefault="00750FDC" w:rsidP="000C0C10">
      <w:pPr>
        <w:tabs>
          <w:tab w:val="left" w:pos="1985"/>
        </w:tabs>
        <w:spacing w:before="120" w:line="300" w:lineRule="exact"/>
        <w:jc w:val="both"/>
        <w:rPr>
          <w:rFonts w:ascii="Times New Roman" w:hAnsi="Times New Roman" w:cs="Times New Roman"/>
          <w:b/>
          <w:sz w:val="24"/>
          <w:szCs w:val="24"/>
        </w:rPr>
      </w:pPr>
      <w:r w:rsidRPr="000C0C10">
        <w:rPr>
          <w:rFonts w:ascii="Times New Roman" w:hAnsi="Times New Roman" w:cs="Times New Roman"/>
          <w:b/>
          <w:sz w:val="24"/>
          <w:szCs w:val="24"/>
        </w:rPr>
        <w:t xml:space="preserve"> </w:t>
      </w:r>
      <w:r w:rsidR="000C0C10">
        <w:rPr>
          <w:rFonts w:ascii="Times New Roman" w:hAnsi="Times New Roman" w:cs="Times New Roman"/>
          <w:b/>
          <w:sz w:val="24"/>
          <w:szCs w:val="24"/>
        </w:rPr>
        <w:t xml:space="preserve">2. </w:t>
      </w:r>
      <w:r w:rsidR="0010024E" w:rsidRPr="000C0C10">
        <w:rPr>
          <w:rFonts w:ascii="Times New Roman" w:hAnsi="Times New Roman" w:cs="Times New Roman"/>
          <w:b/>
          <w:sz w:val="24"/>
          <w:szCs w:val="24"/>
        </w:rPr>
        <w:t>Kupující:</w:t>
      </w:r>
      <w:r w:rsidR="000C0C10">
        <w:rPr>
          <w:rFonts w:ascii="Times New Roman" w:hAnsi="Times New Roman" w:cs="Times New Roman"/>
          <w:b/>
          <w:sz w:val="24"/>
          <w:szCs w:val="24"/>
        </w:rPr>
        <w:tab/>
      </w:r>
      <w:r w:rsidRPr="000C0C10">
        <w:rPr>
          <w:rFonts w:ascii="Times New Roman" w:hAnsi="Times New Roman" w:cs="Times New Roman"/>
          <w:b/>
          <w:sz w:val="24"/>
          <w:szCs w:val="24"/>
        </w:rPr>
        <w:t>Nemocnice Kyjov, příspěvková organizace</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750FDC" w:rsidRPr="000C0C10">
        <w:rPr>
          <w:rFonts w:ascii="Times New Roman" w:hAnsi="Times New Roman" w:cs="Times New Roman"/>
          <w:b/>
          <w:sz w:val="24"/>
          <w:szCs w:val="24"/>
        </w:rPr>
        <w:t xml:space="preserve">Strážovská 1247/22, 697 </w:t>
      </w:r>
      <w:proofErr w:type="gramStart"/>
      <w:r w:rsidR="00750FDC" w:rsidRPr="000C0C10">
        <w:rPr>
          <w:rFonts w:ascii="Times New Roman" w:hAnsi="Times New Roman" w:cs="Times New Roman"/>
          <w:b/>
          <w:sz w:val="24"/>
          <w:szCs w:val="24"/>
        </w:rPr>
        <w:t>01  Kyjov</w:t>
      </w:r>
      <w:proofErr w:type="gramEnd"/>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750FDC" w:rsidRPr="000C0C10">
        <w:rPr>
          <w:rFonts w:ascii="Times New Roman" w:hAnsi="Times New Roman" w:cs="Times New Roman"/>
          <w:b/>
          <w:sz w:val="24"/>
          <w:szCs w:val="24"/>
        </w:rPr>
        <w:t xml:space="preserve">Zapsaná v OR u Krajského soudu v Brně, oddíl </w:t>
      </w:r>
      <w:proofErr w:type="spellStart"/>
      <w:r w:rsidR="00750FDC" w:rsidRPr="000C0C10">
        <w:rPr>
          <w:rFonts w:ascii="Times New Roman" w:hAnsi="Times New Roman" w:cs="Times New Roman"/>
          <w:b/>
          <w:sz w:val="24"/>
          <w:szCs w:val="24"/>
        </w:rPr>
        <w:t>Pr</w:t>
      </w:r>
      <w:proofErr w:type="spellEnd"/>
      <w:r w:rsidR="00750FDC" w:rsidRPr="000C0C10">
        <w:rPr>
          <w:rFonts w:ascii="Times New Roman" w:hAnsi="Times New Roman" w:cs="Times New Roman"/>
          <w:b/>
          <w:sz w:val="24"/>
          <w:szCs w:val="24"/>
        </w:rPr>
        <w:t>, vložka 1230</w:t>
      </w:r>
    </w:p>
    <w:p w:rsidR="00305931" w:rsidRPr="00305931" w:rsidRDefault="000C0C10" w:rsidP="00305931">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750FDC" w:rsidRPr="000C0C10">
        <w:rPr>
          <w:rFonts w:ascii="Times New Roman" w:hAnsi="Times New Roman" w:cs="Times New Roman"/>
          <w:b/>
          <w:sz w:val="24"/>
          <w:szCs w:val="24"/>
        </w:rPr>
        <w:t xml:space="preserve">Zastoupená: </w:t>
      </w:r>
      <w:r w:rsidR="00305931" w:rsidRPr="00305931">
        <w:rPr>
          <w:rFonts w:ascii="Times New Roman" w:hAnsi="Times New Roman" w:cs="Times New Roman"/>
          <w:b/>
          <w:sz w:val="24"/>
          <w:szCs w:val="24"/>
        </w:rPr>
        <w:t>doc. MUDr. Petr Svoboda, CSc., FRCS(T),</w:t>
      </w:r>
    </w:p>
    <w:p w:rsidR="00305931" w:rsidRPr="00305931" w:rsidRDefault="00305931" w:rsidP="00305931">
      <w:pPr>
        <w:tabs>
          <w:tab w:val="left" w:pos="1985"/>
        </w:tabs>
        <w:spacing w:before="120" w:line="300" w:lineRule="exact"/>
        <w:jc w:val="both"/>
        <w:rPr>
          <w:rFonts w:ascii="Times New Roman" w:hAnsi="Times New Roman" w:cs="Times New Roman"/>
          <w:b/>
          <w:sz w:val="24"/>
          <w:szCs w:val="24"/>
        </w:rPr>
      </w:pPr>
      <w:r w:rsidRPr="00305931">
        <w:rPr>
          <w:rFonts w:ascii="Times New Roman" w:hAnsi="Times New Roman" w:cs="Times New Roman"/>
          <w:b/>
          <w:sz w:val="24"/>
          <w:szCs w:val="24"/>
        </w:rPr>
        <w:tab/>
        <w:t>Pověřený zástupce dočasně neobsazeného místa ředitele</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750FDC" w:rsidRPr="000C0C10">
        <w:rPr>
          <w:rFonts w:ascii="Times New Roman" w:hAnsi="Times New Roman" w:cs="Times New Roman"/>
          <w:b/>
          <w:sz w:val="24"/>
          <w:szCs w:val="24"/>
        </w:rPr>
        <w:t>IČ: 00226912</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750FDC" w:rsidRPr="000C0C10">
        <w:rPr>
          <w:rFonts w:ascii="Times New Roman" w:hAnsi="Times New Roman" w:cs="Times New Roman"/>
          <w:b/>
          <w:sz w:val="24"/>
          <w:szCs w:val="24"/>
        </w:rPr>
        <w:t>DIČ: CZ 00226912</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r w:rsidR="00750FDC" w:rsidRPr="000C0C10">
        <w:rPr>
          <w:rFonts w:ascii="Times New Roman" w:hAnsi="Times New Roman" w:cs="Times New Roman"/>
          <w:b/>
          <w:sz w:val="24"/>
          <w:szCs w:val="24"/>
        </w:rPr>
        <w:t>Bankovní spojení: KB Hodonín</w:t>
      </w:r>
    </w:p>
    <w:p w:rsidR="00750FDC" w:rsidRPr="000C0C10" w:rsidRDefault="000C0C10" w:rsidP="000C0C10">
      <w:pPr>
        <w:tabs>
          <w:tab w:val="left" w:pos="1985"/>
        </w:tabs>
        <w:spacing w:before="120" w:line="300" w:lineRule="exact"/>
        <w:jc w:val="both"/>
        <w:rPr>
          <w:rFonts w:ascii="Times New Roman" w:hAnsi="Times New Roman" w:cs="Times New Roman"/>
          <w:b/>
          <w:sz w:val="24"/>
          <w:szCs w:val="24"/>
        </w:rPr>
      </w:pPr>
      <w:r>
        <w:rPr>
          <w:rFonts w:ascii="Times New Roman" w:hAnsi="Times New Roman" w:cs="Times New Roman"/>
          <w:b/>
          <w:sz w:val="24"/>
          <w:szCs w:val="24"/>
        </w:rPr>
        <w:tab/>
      </w:r>
      <w:proofErr w:type="spellStart"/>
      <w:proofErr w:type="gramStart"/>
      <w:r w:rsidR="00750FDC" w:rsidRPr="000C0C10">
        <w:rPr>
          <w:rFonts w:ascii="Times New Roman" w:hAnsi="Times New Roman" w:cs="Times New Roman"/>
          <w:b/>
          <w:sz w:val="24"/>
          <w:szCs w:val="24"/>
        </w:rPr>
        <w:t>č.účtu</w:t>
      </w:r>
      <w:proofErr w:type="spellEnd"/>
      <w:proofErr w:type="gramEnd"/>
      <w:r w:rsidR="00750FDC" w:rsidRPr="000C0C10">
        <w:rPr>
          <w:rFonts w:ascii="Times New Roman" w:hAnsi="Times New Roman" w:cs="Times New Roman"/>
          <w:b/>
          <w:sz w:val="24"/>
          <w:szCs w:val="24"/>
        </w:rPr>
        <w:t>: 12038-671/0100</w:t>
      </w:r>
    </w:p>
    <w:p w:rsidR="00947212" w:rsidRDefault="00947212" w:rsidP="000C0C10">
      <w:pPr>
        <w:spacing w:after="0" w:line="300" w:lineRule="exact"/>
        <w:jc w:val="center"/>
        <w:rPr>
          <w:rFonts w:ascii="Times New Roman" w:hAnsi="Times New Roman" w:cs="Times New Roman"/>
          <w:b/>
          <w:sz w:val="24"/>
          <w:szCs w:val="24"/>
        </w:rPr>
      </w:pPr>
    </w:p>
    <w:p w:rsidR="004F1651" w:rsidRDefault="004F1651" w:rsidP="000C0C10">
      <w:pPr>
        <w:spacing w:after="0" w:line="300" w:lineRule="exact"/>
        <w:jc w:val="center"/>
        <w:rPr>
          <w:rFonts w:ascii="Times New Roman" w:hAnsi="Times New Roman" w:cs="Times New Roman"/>
          <w:b/>
          <w:sz w:val="24"/>
          <w:szCs w:val="24"/>
        </w:rPr>
      </w:pPr>
    </w:p>
    <w:p w:rsidR="00750FDC" w:rsidRPr="000C0C10" w:rsidRDefault="00750FDC" w:rsidP="000C0C10">
      <w:pPr>
        <w:spacing w:after="0" w:line="300" w:lineRule="exact"/>
        <w:jc w:val="center"/>
        <w:rPr>
          <w:rFonts w:ascii="Times New Roman" w:hAnsi="Times New Roman" w:cs="Times New Roman"/>
          <w:b/>
          <w:sz w:val="24"/>
          <w:szCs w:val="24"/>
        </w:rPr>
      </w:pPr>
      <w:r w:rsidRPr="000C0C10">
        <w:rPr>
          <w:rFonts w:ascii="Times New Roman" w:hAnsi="Times New Roman" w:cs="Times New Roman"/>
          <w:b/>
          <w:sz w:val="24"/>
          <w:szCs w:val="24"/>
        </w:rPr>
        <w:t>Čl. I.</w:t>
      </w:r>
    </w:p>
    <w:p w:rsidR="00750FDC" w:rsidRPr="000C0C10" w:rsidRDefault="00750FDC" w:rsidP="000C0C10">
      <w:pPr>
        <w:spacing w:after="0" w:line="300" w:lineRule="exact"/>
        <w:jc w:val="center"/>
        <w:rPr>
          <w:rFonts w:ascii="Times New Roman" w:hAnsi="Times New Roman" w:cs="Times New Roman"/>
          <w:b/>
          <w:sz w:val="24"/>
          <w:szCs w:val="24"/>
        </w:rPr>
      </w:pPr>
      <w:r w:rsidRPr="000C0C10">
        <w:rPr>
          <w:rFonts w:ascii="Times New Roman" w:hAnsi="Times New Roman" w:cs="Times New Roman"/>
          <w:b/>
          <w:sz w:val="24"/>
          <w:szCs w:val="24"/>
        </w:rPr>
        <w:t>Předmět smlouvy</w:t>
      </w:r>
    </w:p>
    <w:p w:rsidR="0010024E" w:rsidRDefault="00750FDC" w:rsidP="003B5C39">
      <w:pPr>
        <w:pStyle w:val="Odstavecseseznamem"/>
        <w:numPr>
          <w:ilvl w:val="0"/>
          <w:numId w:val="1"/>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Prodávající se zavazuje kupujícímu dodat nové, nepoužité zboží specifikované v příloze č. 1. této smlouvy, která je nedílnou součástí této smlouvy, a to za níže uvedených podmínek a umožnit kupujícímu nabýt vlastnického práva k němu.</w:t>
      </w:r>
    </w:p>
    <w:p w:rsidR="0010024E" w:rsidRDefault="00750FDC" w:rsidP="003B5C39">
      <w:pPr>
        <w:pStyle w:val="Odstavecseseznamem"/>
        <w:numPr>
          <w:ilvl w:val="0"/>
          <w:numId w:val="1"/>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 xml:space="preserve">Prodávající prohlašuje, že je distributorem zdravotnického přístroje a přístroj pouze prodává, dále prodávající prohlašuje, že splňuje všechny zákonem předepsané </w:t>
      </w:r>
      <w:r w:rsidRPr="0010024E">
        <w:rPr>
          <w:rFonts w:ascii="Times New Roman" w:hAnsi="Times New Roman" w:cs="Times New Roman"/>
          <w:sz w:val="24"/>
          <w:szCs w:val="24"/>
        </w:rPr>
        <w:lastRenderedPageBreak/>
        <w:t>kvalifikační předpoklady a požadavky, které jsou nutné k prodeji tohoto zdravotnického přístroje.</w:t>
      </w:r>
    </w:p>
    <w:p w:rsidR="0010024E" w:rsidRDefault="00750FDC" w:rsidP="003B5C39">
      <w:pPr>
        <w:pStyle w:val="Odstavecseseznamem"/>
        <w:numPr>
          <w:ilvl w:val="0"/>
          <w:numId w:val="1"/>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Prodávající se zavazuje dodané zboží zprovoznit, zaškolit obsluhu a provést instalaci přístroje v souladu se zákonem č. 268/2014 Sb. ve znění pozdějších předpisů.</w:t>
      </w:r>
    </w:p>
    <w:p w:rsidR="0010024E" w:rsidRDefault="00750FDC" w:rsidP="003B5C39">
      <w:pPr>
        <w:pStyle w:val="Odstavecseseznamem"/>
        <w:numPr>
          <w:ilvl w:val="0"/>
          <w:numId w:val="1"/>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Kupující se zavazuje zboží uvedené v předchozím odstavci od prodávajícího odebrat za předpokladu, že zboží bude splňovat požadavky obsažené v této smlouvě nebo v obecně závazných předpisech a zaplatit prodávajícímu dohodnutou kupní cenu.</w:t>
      </w:r>
    </w:p>
    <w:p w:rsidR="0010024E" w:rsidRDefault="00750FDC" w:rsidP="003B5C39">
      <w:pPr>
        <w:pStyle w:val="Odstavecseseznamem"/>
        <w:numPr>
          <w:ilvl w:val="0"/>
          <w:numId w:val="1"/>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Tato smlouva byla uzavřena na základě rozhodnutí zadavatele o výběru nejvhodnější nabídky ze dne .......</w:t>
      </w:r>
    </w:p>
    <w:p w:rsidR="00BB2656" w:rsidRDefault="00750FDC" w:rsidP="003B5C39">
      <w:pPr>
        <w:pStyle w:val="Odstavecseseznamem"/>
        <w:numPr>
          <w:ilvl w:val="0"/>
          <w:numId w:val="1"/>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Prodávající prohlašuje, že dodané zboží patří (nepatří) mezi zdravotnické přístroje se zvýšeným rizikem.</w:t>
      </w:r>
    </w:p>
    <w:p w:rsidR="00750FDC" w:rsidRDefault="00750FDC" w:rsidP="00BB2656">
      <w:pPr>
        <w:pStyle w:val="Odstavecseseznamem"/>
        <w:spacing w:before="120" w:line="300" w:lineRule="exact"/>
        <w:jc w:val="both"/>
        <w:rPr>
          <w:rFonts w:ascii="Times New Roman" w:hAnsi="Times New Roman" w:cs="Times New Roman"/>
          <w:sz w:val="24"/>
          <w:szCs w:val="24"/>
        </w:rPr>
      </w:pPr>
    </w:p>
    <w:p w:rsidR="004F1651" w:rsidRPr="00BB2656" w:rsidRDefault="004F1651" w:rsidP="00BB2656">
      <w:pPr>
        <w:pStyle w:val="Odstavecseseznamem"/>
        <w:spacing w:before="120" w:line="300" w:lineRule="exact"/>
        <w:jc w:val="both"/>
        <w:rPr>
          <w:rFonts w:ascii="Times New Roman" w:hAnsi="Times New Roman" w:cs="Times New Roman"/>
          <w:sz w:val="24"/>
          <w:szCs w:val="24"/>
        </w:rPr>
      </w:pPr>
    </w:p>
    <w:p w:rsidR="00750FDC" w:rsidRPr="00BB2656" w:rsidRDefault="00750FDC" w:rsidP="00BB2656">
      <w:pPr>
        <w:spacing w:after="0" w:line="300" w:lineRule="exact"/>
        <w:jc w:val="center"/>
        <w:rPr>
          <w:rFonts w:ascii="Times New Roman" w:hAnsi="Times New Roman" w:cs="Times New Roman"/>
          <w:b/>
          <w:sz w:val="24"/>
          <w:szCs w:val="24"/>
        </w:rPr>
      </w:pPr>
      <w:r w:rsidRPr="00BB2656">
        <w:rPr>
          <w:rFonts w:ascii="Times New Roman" w:hAnsi="Times New Roman" w:cs="Times New Roman"/>
          <w:b/>
          <w:sz w:val="24"/>
          <w:szCs w:val="24"/>
        </w:rPr>
        <w:t>Čl. II.</w:t>
      </w:r>
    </w:p>
    <w:p w:rsidR="00750FDC" w:rsidRPr="00BB2656" w:rsidRDefault="0010024E" w:rsidP="00BB2656">
      <w:pPr>
        <w:spacing w:after="0" w:line="300" w:lineRule="exact"/>
        <w:jc w:val="center"/>
        <w:rPr>
          <w:rFonts w:ascii="Times New Roman" w:hAnsi="Times New Roman" w:cs="Times New Roman"/>
          <w:b/>
          <w:sz w:val="24"/>
          <w:szCs w:val="24"/>
        </w:rPr>
      </w:pPr>
      <w:r w:rsidRPr="00BB2656">
        <w:rPr>
          <w:rFonts w:ascii="Times New Roman" w:hAnsi="Times New Roman" w:cs="Times New Roman"/>
          <w:b/>
          <w:sz w:val="24"/>
          <w:szCs w:val="24"/>
        </w:rPr>
        <w:t xml:space="preserve">Kupní cena </w:t>
      </w:r>
    </w:p>
    <w:p w:rsidR="00750FDC" w:rsidRPr="0010024E" w:rsidRDefault="00750FDC" w:rsidP="00BB2656">
      <w:pPr>
        <w:pStyle w:val="Odstavecseseznamem"/>
        <w:numPr>
          <w:ilvl w:val="0"/>
          <w:numId w:val="2"/>
        </w:numPr>
        <w:spacing w:before="120" w:line="300" w:lineRule="exact"/>
        <w:ind w:left="714" w:hanging="357"/>
        <w:jc w:val="both"/>
        <w:rPr>
          <w:rFonts w:ascii="Times New Roman" w:hAnsi="Times New Roman" w:cs="Times New Roman"/>
          <w:sz w:val="24"/>
          <w:szCs w:val="24"/>
        </w:rPr>
      </w:pPr>
      <w:r w:rsidRPr="0010024E">
        <w:rPr>
          <w:rFonts w:ascii="Times New Roman" w:hAnsi="Times New Roman" w:cs="Times New Roman"/>
          <w:sz w:val="24"/>
          <w:szCs w:val="24"/>
        </w:rPr>
        <w:t>Prodávající a kupující se dohodli, že zboží uvedené v článku I. této smlouvy prodávající dodá kupujícímu za:</w:t>
      </w:r>
    </w:p>
    <w:p w:rsidR="00947212" w:rsidRDefault="00947212" w:rsidP="00947212">
      <w:pPr>
        <w:tabs>
          <w:tab w:val="left" w:pos="709"/>
          <w:tab w:val="left" w:leader="dot" w:pos="1843"/>
        </w:tabs>
        <w:spacing w:before="12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50FDC" w:rsidRPr="00750FDC">
        <w:rPr>
          <w:rFonts w:ascii="Times New Roman" w:hAnsi="Times New Roman" w:cs="Times New Roman"/>
          <w:sz w:val="24"/>
          <w:szCs w:val="24"/>
        </w:rPr>
        <w:t>Kč bez DPH</w:t>
      </w:r>
    </w:p>
    <w:p w:rsidR="00947212" w:rsidRDefault="00947212" w:rsidP="00947212">
      <w:pPr>
        <w:tabs>
          <w:tab w:val="left" w:pos="709"/>
          <w:tab w:val="left" w:leader="dot" w:pos="1843"/>
        </w:tabs>
        <w:spacing w:before="12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50FDC" w:rsidRPr="00750FDC">
        <w:rPr>
          <w:rFonts w:ascii="Times New Roman" w:hAnsi="Times New Roman" w:cs="Times New Roman"/>
          <w:sz w:val="24"/>
          <w:szCs w:val="24"/>
        </w:rPr>
        <w:t>DPH</w:t>
      </w:r>
    </w:p>
    <w:p w:rsidR="00750FDC" w:rsidRPr="00750FDC" w:rsidRDefault="00947212" w:rsidP="00947212">
      <w:pPr>
        <w:tabs>
          <w:tab w:val="left" w:pos="709"/>
          <w:tab w:val="left" w:leader="dot" w:pos="1843"/>
        </w:tabs>
        <w:spacing w:before="12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B2656">
        <w:rPr>
          <w:rFonts w:ascii="Times New Roman" w:hAnsi="Times New Roman" w:cs="Times New Roman"/>
          <w:sz w:val="24"/>
          <w:szCs w:val="24"/>
        </w:rPr>
        <w:t>vč.  DPH (slovy</w:t>
      </w:r>
      <w:proofErr w:type="gramStart"/>
      <w:r w:rsidR="00BB2656">
        <w:rPr>
          <w:rFonts w:ascii="Times New Roman" w:hAnsi="Times New Roman" w:cs="Times New Roman"/>
          <w:sz w:val="24"/>
          <w:szCs w:val="24"/>
        </w:rPr>
        <w:t>…….</w:t>
      </w:r>
      <w:proofErr w:type="gramEnd"/>
      <w:r w:rsidR="00BB2656">
        <w:rPr>
          <w:rFonts w:ascii="Times New Roman" w:hAnsi="Times New Roman" w:cs="Times New Roman"/>
          <w:sz w:val="24"/>
          <w:szCs w:val="24"/>
        </w:rPr>
        <w:t>)</w:t>
      </w:r>
    </w:p>
    <w:p w:rsidR="0010024E" w:rsidRDefault="00750FDC" w:rsidP="003B5C39">
      <w:pPr>
        <w:spacing w:before="120" w:line="300" w:lineRule="exact"/>
        <w:jc w:val="both"/>
        <w:rPr>
          <w:rFonts w:ascii="Times New Roman" w:hAnsi="Times New Roman" w:cs="Times New Roman"/>
          <w:sz w:val="24"/>
          <w:szCs w:val="24"/>
        </w:rPr>
      </w:pPr>
      <w:r w:rsidRPr="00750FDC">
        <w:rPr>
          <w:rFonts w:ascii="Times New Roman" w:hAnsi="Times New Roman" w:cs="Times New Roman"/>
          <w:sz w:val="24"/>
          <w:szCs w:val="24"/>
        </w:rPr>
        <w:t xml:space="preserve">Přesný rozpis ceny dle jednotlivých položek je obsažen v příloze č. </w:t>
      </w:r>
      <w:r w:rsidR="004076F9">
        <w:rPr>
          <w:rFonts w:ascii="Times New Roman" w:hAnsi="Times New Roman" w:cs="Times New Roman"/>
          <w:sz w:val="24"/>
          <w:szCs w:val="24"/>
        </w:rPr>
        <w:t>2</w:t>
      </w:r>
      <w:r w:rsidRPr="00750FDC">
        <w:rPr>
          <w:rFonts w:ascii="Times New Roman" w:hAnsi="Times New Roman" w:cs="Times New Roman"/>
          <w:sz w:val="24"/>
          <w:szCs w:val="24"/>
        </w:rPr>
        <w:t>, která je nedílnou součástí této smlo</w:t>
      </w:r>
      <w:r w:rsidR="0010024E">
        <w:rPr>
          <w:rFonts w:ascii="Times New Roman" w:hAnsi="Times New Roman" w:cs="Times New Roman"/>
          <w:sz w:val="24"/>
          <w:szCs w:val="24"/>
        </w:rPr>
        <w:t>uvy.</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Cena se rozumí včetně cla a DPH, a všech ostatních náležitostí tak, že je konečná a pevná.</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Za zdanitelné plnění smluvní strany považují každou dodávku zboží, kterou prodávající dodá kupujícímu a kupující dodávku potvrdí na dodacím listě.</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Kupující zaplatí cenu za zboží na základě faktury</w:t>
      </w:r>
      <w:r w:rsidR="00C71044">
        <w:rPr>
          <w:rFonts w:ascii="Times New Roman" w:hAnsi="Times New Roman" w:cs="Times New Roman"/>
          <w:sz w:val="24"/>
          <w:szCs w:val="24"/>
        </w:rPr>
        <w:t>,</w:t>
      </w:r>
      <w:r w:rsidRPr="0010024E">
        <w:rPr>
          <w:rFonts w:ascii="Times New Roman" w:hAnsi="Times New Roman" w:cs="Times New Roman"/>
          <w:sz w:val="24"/>
          <w:szCs w:val="24"/>
        </w:rPr>
        <w:t xml:space="preserve"> a to převodem uvedené částky na bankovní konto prodávajícího, které je uvedeno výše. Faktura bude obsahovat označení prodávajícího a kupujícího včetně daňových údajů, fakturovanou částku, odvolávku na tuto kupní smlouvu, předávací protokol, číslo faktury, datum a podpis.</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V případě, že faktura nebude obsahovat náležitosti uvedené v předchozím odstavci, je kupující oprávněn fakturu vrátit. Za dobu splatnosti opravené nebo nové faktury není kupující v prodlení s placením ceny zboží.</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 xml:space="preserve">Faktura včetně opravené či nové faktury je splatná do </w:t>
      </w:r>
      <w:r w:rsidR="00087F7C">
        <w:rPr>
          <w:rFonts w:ascii="Times New Roman" w:hAnsi="Times New Roman" w:cs="Times New Roman"/>
          <w:sz w:val="24"/>
          <w:szCs w:val="24"/>
        </w:rPr>
        <w:t>30</w:t>
      </w:r>
      <w:r w:rsidRPr="0010024E">
        <w:rPr>
          <w:rFonts w:ascii="Times New Roman" w:hAnsi="Times New Roman" w:cs="Times New Roman"/>
          <w:sz w:val="24"/>
          <w:szCs w:val="24"/>
        </w:rPr>
        <w:t xml:space="preserve"> dnů od jejího převzetí kupujícím.</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 xml:space="preserve">Podmínkou fakturování je dodání zboží, jeho zprovoznění a provedení zaškolení obsluhy. Tato skutečnost musí být uvedena v předávacím protokolu – viz čl. II., bod 4. této smlouvy. </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Cena je kalkulována jako prodejní, do sídla kupujícího, včetně nákladů na dopravu, balení a manipulaci. Zaškolení obsluhy bude provedeno bezplatně.</w:t>
      </w:r>
    </w:p>
    <w:p w:rsid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lastRenderedPageBreak/>
        <w:t>Prodávající se zavazuje zlikvidovat veškerý obalový materiál, který bude dodán se zbožím.</w:t>
      </w:r>
    </w:p>
    <w:p w:rsidR="00750FDC" w:rsidRPr="0010024E" w:rsidRDefault="00750FDC" w:rsidP="003B5C39">
      <w:pPr>
        <w:pStyle w:val="Odstavecseseznamem"/>
        <w:numPr>
          <w:ilvl w:val="0"/>
          <w:numId w:val="2"/>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Prodávajícímu vzniká právo vystavit fakturu až poté, co kupované zboží dodá kupujícímu, zprovozní jej a provede zaškolení obsluhy. Tyto skutečnosti budou vyznačeny v předávacím protokole a předávací protokol bude součástí vystavené faktury.</w:t>
      </w:r>
    </w:p>
    <w:p w:rsidR="00750FDC" w:rsidRDefault="00750FDC" w:rsidP="00E55309">
      <w:pPr>
        <w:spacing w:after="0" w:line="300" w:lineRule="exact"/>
        <w:jc w:val="center"/>
        <w:rPr>
          <w:rFonts w:ascii="Times New Roman" w:hAnsi="Times New Roman" w:cs="Times New Roman"/>
          <w:b/>
          <w:sz w:val="24"/>
          <w:szCs w:val="24"/>
        </w:rPr>
      </w:pPr>
    </w:p>
    <w:p w:rsidR="004F1651" w:rsidRPr="00E55309" w:rsidRDefault="004F1651" w:rsidP="00E55309">
      <w:pPr>
        <w:spacing w:after="0" w:line="300" w:lineRule="exact"/>
        <w:jc w:val="center"/>
        <w:rPr>
          <w:rFonts w:ascii="Times New Roman" w:hAnsi="Times New Roman" w:cs="Times New Roman"/>
          <w:b/>
          <w:sz w:val="24"/>
          <w:szCs w:val="24"/>
        </w:rPr>
      </w:pPr>
    </w:p>
    <w:p w:rsidR="00750FDC" w:rsidRPr="00E55309" w:rsidRDefault="00750FDC" w:rsidP="00E55309">
      <w:pPr>
        <w:spacing w:after="0" w:line="300" w:lineRule="exact"/>
        <w:jc w:val="center"/>
        <w:rPr>
          <w:rFonts w:ascii="Times New Roman" w:hAnsi="Times New Roman" w:cs="Times New Roman"/>
          <w:b/>
          <w:sz w:val="24"/>
          <w:szCs w:val="24"/>
        </w:rPr>
      </w:pPr>
      <w:r w:rsidRPr="00E55309">
        <w:rPr>
          <w:rFonts w:ascii="Times New Roman" w:hAnsi="Times New Roman" w:cs="Times New Roman"/>
          <w:b/>
          <w:sz w:val="24"/>
          <w:szCs w:val="24"/>
        </w:rPr>
        <w:t>Čl. III.</w:t>
      </w:r>
    </w:p>
    <w:p w:rsidR="00750FDC" w:rsidRPr="00E55309" w:rsidRDefault="0010024E" w:rsidP="00E55309">
      <w:pPr>
        <w:spacing w:after="0" w:line="300" w:lineRule="exact"/>
        <w:jc w:val="center"/>
        <w:rPr>
          <w:rFonts w:ascii="Times New Roman" w:hAnsi="Times New Roman" w:cs="Times New Roman"/>
          <w:b/>
          <w:sz w:val="24"/>
          <w:szCs w:val="24"/>
        </w:rPr>
      </w:pPr>
      <w:r w:rsidRPr="00E55309">
        <w:rPr>
          <w:rFonts w:ascii="Times New Roman" w:hAnsi="Times New Roman" w:cs="Times New Roman"/>
          <w:b/>
          <w:sz w:val="24"/>
          <w:szCs w:val="24"/>
        </w:rPr>
        <w:t>Doba a místo dodání zboží</w:t>
      </w:r>
    </w:p>
    <w:p w:rsidR="0010024E" w:rsidRDefault="00750FDC" w:rsidP="00E55309">
      <w:pPr>
        <w:pStyle w:val="Odstavecseseznamem"/>
        <w:numPr>
          <w:ilvl w:val="0"/>
          <w:numId w:val="3"/>
        </w:numPr>
        <w:spacing w:before="120" w:line="300" w:lineRule="exact"/>
        <w:ind w:left="714" w:hanging="357"/>
        <w:jc w:val="both"/>
        <w:rPr>
          <w:rFonts w:ascii="Times New Roman" w:hAnsi="Times New Roman" w:cs="Times New Roman"/>
          <w:sz w:val="24"/>
          <w:szCs w:val="24"/>
        </w:rPr>
      </w:pPr>
      <w:r w:rsidRPr="0010024E">
        <w:rPr>
          <w:rFonts w:ascii="Times New Roman" w:hAnsi="Times New Roman" w:cs="Times New Roman"/>
          <w:sz w:val="24"/>
          <w:szCs w:val="24"/>
        </w:rPr>
        <w:t>Zboží bude dodáváno dopravními prostředky prodávajícího. Kupní cena zahrnuje i cenu za dopravu.</w:t>
      </w:r>
    </w:p>
    <w:p w:rsidR="0010024E" w:rsidRDefault="00750FDC" w:rsidP="003B5C39">
      <w:pPr>
        <w:pStyle w:val="Odstavecseseznamem"/>
        <w:numPr>
          <w:ilvl w:val="0"/>
          <w:numId w:val="3"/>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 xml:space="preserve">Zboží bude dodáno do nemocnice Kyjov. </w:t>
      </w:r>
    </w:p>
    <w:p w:rsidR="0010024E" w:rsidRDefault="00750FDC" w:rsidP="003B5C39">
      <w:pPr>
        <w:pStyle w:val="Odstavecseseznamem"/>
        <w:numPr>
          <w:ilvl w:val="0"/>
          <w:numId w:val="3"/>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Zboží je pokládáno za předané podpisem příslušného pracovníka nemocnice Kyjov na předávacím protokolu. Jedno vyhotovení předávacího protokolu zůstane u prodávajícího a druhé vyhotovení bude předáno kupujícímu. Předávací protokol vyhotoví prodávající po zprovoznění zboží a zaškolení obsluhy.</w:t>
      </w:r>
    </w:p>
    <w:p w:rsidR="0010024E" w:rsidRDefault="00750FDC" w:rsidP="003B5C39">
      <w:pPr>
        <w:pStyle w:val="Odstavecseseznamem"/>
        <w:numPr>
          <w:ilvl w:val="0"/>
          <w:numId w:val="3"/>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Pracovník kupujícího, který zboží od prodávajícího přejímá, je oprávněn v případě, kdy dodávka zjevně neodpovídá této smlouvě, nebo zboží vykazuje zjevné vady, bez zbytečného odkladu tuto skutečnost zaznamenat na předávacím protokolu nebo tuto skutečnost prodávajícímu neprodleně písemně vytknout. Pokud by vady bránily řádnému užívání, nebo zboží znehodnocovaly, a to i přesto, že zboží je funkční, má kupující právo takovouto dodávku odmítnout.</w:t>
      </w:r>
    </w:p>
    <w:p w:rsidR="0010024E" w:rsidRDefault="000D6659" w:rsidP="003B5C39">
      <w:pPr>
        <w:pStyle w:val="Odstavecseseznamem"/>
        <w:numPr>
          <w:ilvl w:val="0"/>
          <w:numId w:val="3"/>
        </w:numPr>
        <w:spacing w:before="120" w:line="300" w:lineRule="exact"/>
        <w:jc w:val="both"/>
        <w:rPr>
          <w:rFonts w:ascii="Times New Roman" w:hAnsi="Times New Roman" w:cs="Times New Roman"/>
          <w:sz w:val="24"/>
          <w:szCs w:val="24"/>
        </w:rPr>
      </w:pPr>
      <w:r>
        <w:rPr>
          <w:rFonts w:ascii="Times New Roman" w:hAnsi="Times New Roman" w:cs="Times New Roman"/>
          <w:sz w:val="24"/>
          <w:szCs w:val="24"/>
        </w:rPr>
        <w:t>Vlastnické právo ke kupovanému</w:t>
      </w:r>
      <w:r w:rsidR="00750FDC" w:rsidRPr="0010024E">
        <w:rPr>
          <w:rFonts w:ascii="Times New Roman" w:hAnsi="Times New Roman" w:cs="Times New Roman"/>
          <w:sz w:val="24"/>
          <w:szCs w:val="24"/>
        </w:rPr>
        <w:t xml:space="preserve"> zb</w:t>
      </w:r>
      <w:r>
        <w:rPr>
          <w:rFonts w:ascii="Times New Roman" w:hAnsi="Times New Roman" w:cs="Times New Roman"/>
          <w:sz w:val="24"/>
          <w:szCs w:val="24"/>
        </w:rPr>
        <w:t xml:space="preserve">oží přechází na kupujícího </w:t>
      </w:r>
      <w:r w:rsidR="00750FDC" w:rsidRPr="0010024E">
        <w:rPr>
          <w:rFonts w:ascii="Times New Roman" w:hAnsi="Times New Roman" w:cs="Times New Roman"/>
          <w:sz w:val="24"/>
          <w:szCs w:val="24"/>
        </w:rPr>
        <w:t xml:space="preserve">předáním </w:t>
      </w:r>
      <w:r>
        <w:rPr>
          <w:rFonts w:ascii="Times New Roman" w:hAnsi="Times New Roman" w:cs="Times New Roman"/>
          <w:sz w:val="24"/>
          <w:szCs w:val="24"/>
        </w:rPr>
        <w:t xml:space="preserve">kupovaného </w:t>
      </w:r>
      <w:r w:rsidR="00750FDC" w:rsidRPr="0010024E">
        <w:rPr>
          <w:rFonts w:ascii="Times New Roman" w:hAnsi="Times New Roman" w:cs="Times New Roman"/>
          <w:sz w:val="24"/>
          <w:szCs w:val="24"/>
        </w:rPr>
        <w:t>zboží</w:t>
      </w:r>
      <w:r>
        <w:rPr>
          <w:rFonts w:ascii="Times New Roman" w:hAnsi="Times New Roman" w:cs="Times New Roman"/>
          <w:sz w:val="24"/>
          <w:szCs w:val="24"/>
        </w:rPr>
        <w:t xml:space="preserve">, když dokladem prokazující tuto skutečnost je podpis </w:t>
      </w:r>
      <w:r w:rsidR="00750FDC" w:rsidRPr="0010024E">
        <w:rPr>
          <w:rFonts w:ascii="Times New Roman" w:hAnsi="Times New Roman" w:cs="Times New Roman"/>
          <w:sz w:val="24"/>
          <w:szCs w:val="24"/>
        </w:rPr>
        <w:t>předávacího protokolu.</w:t>
      </w:r>
    </w:p>
    <w:p w:rsidR="0010024E" w:rsidRDefault="00750FDC" w:rsidP="003B5C39">
      <w:pPr>
        <w:pStyle w:val="Odstavecseseznamem"/>
        <w:numPr>
          <w:ilvl w:val="0"/>
          <w:numId w:val="3"/>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 xml:space="preserve">Prodávající se zavazuje zboží dodat a předat kupujícímu nejpozději do </w:t>
      </w:r>
      <w:proofErr w:type="gramStart"/>
      <w:r w:rsidRPr="0010024E">
        <w:rPr>
          <w:rFonts w:ascii="Times New Roman" w:hAnsi="Times New Roman" w:cs="Times New Roman"/>
          <w:sz w:val="24"/>
          <w:szCs w:val="24"/>
        </w:rPr>
        <w:t>6-ti</w:t>
      </w:r>
      <w:proofErr w:type="gramEnd"/>
      <w:r w:rsidRPr="0010024E">
        <w:rPr>
          <w:rFonts w:ascii="Times New Roman" w:hAnsi="Times New Roman" w:cs="Times New Roman"/>
          <w:sz w:val="24"/>
          <w:szCs w:val="24"/>
        </w:rPr>
        <w:t xml:space="preserve"> týdnů po podpisu této kupní smlouvy. Za den předání se pokládá den podpisu předávacího protokolu, to je po zprovoznění zboží a zaškolení obsluhy.</w:t>
      </w:r>
    </w:p>
    <w:p w:rsidR="00750FDC" w:rsidRDefault="00750FDC" w:rsidP="003B5C39">
      <w:pPr>
        <w:pStyle w:val="Odstavecseseznamem"/>
        <w:numPr>
          <w:ilvl w:val="0"/>
          <w:numId w:val="3"/>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 xml:space="preserve">Nebezpečí škody na zboží přechází na kupujícího od doby podpisu předávacího protokolu. </w:t>
      </w:r>
    </w:p>
    <w:p w:rsidR="004F1651" w:rsidRPr="0010024E" w:rsidRDefault="004F1651" w:rsidP="004F1651">
      <w:pPr>
        <w:pStyle w:val="Odstavecseseznamem"/>
        <w:spacing w:before="120" w:line="300" w:lineRule="exact"/>
        <w:jc w:val="both"/>
        <w:rPr>
          <w:rFonts w:ascii="Times New Roman" w:hAnsi="Times New Roman" w:cs="Times New Roman"/>
          <w:sz w:val="24"/>
          <w:szCs w:val="24"/>
        </w:rPr>
      </w:pPr>
    </w:p>
    <w:p w:rsidR="00750FDC" w:rsidRPr="00E55309" w:rsidRDefault="00750FDC" w:rsidP="00E55309">
      <w:pPr>
        <w:spacing w:after="0" w:line="300" w:lineRule="exact"/>
        <w:jc w:val="center"/>
        <w:rPr>
          <w:rFonts w:ascii="Times New Roman" w:hAnsi="Times New Roman" w:cs="Times New Roman"/>
          <w:b/>
          <w:sz w:val="24"/>
          <w:szCs w:val="24"/>
        </w:rPr>
      </w:pPr>
      <w:r w:rsidRPr="00E55309">
        <w:rPr>
          <w:rFonts w:ascii="Times New Roman" w:hAnsi="Times New Roman" w:cs="Times New Roman"/>
          <w:b/>
          <w:sz w:val="24"/>
          <w:szCs w:val="24"/>
        </w:rPr>
        <w:t>Čl. IV.</w:t>
      </w:r>
    </w:p>
    <w:p w:rsidR="00750FDC" w:rsidRPr="00E55309" w:rsidRDefault="0010024E" w:rsidP="00E55309">
      <w:pPr>
        <w:spacing w:after="0" w:line="300" w:lineRule="exact"/>
        <w:jc w:val="center"/>
        <w:rPr>
          <w:rFonts w:ascii="Times New Roman" w:hAnsi="Times New Roman" w:cs="Times New Roman"/>
          <w:b/>
          <w:sz w:val="24"/>
          <w:szCs w:val="24"/>
        </w:rPr>
      </w:pPr>
      <w:r w:rsidRPr="00E55309">
        <w:rPr>
          <w:rFonts w:ascii="Times New Roman" w:hAnsi="Times New Roman" w:cs="Times New Roman"/>
          <w:b/>
          <w:sz w:val="24"/>
          <w:szCs w:val="24"/>
        </w:rPr>
        <w:t>Doklady vztahující se ke zboží</w:t>
      </w:r>
    </w:p>
    <w:p w:rsidR="0010024E" w:rsidRDefault="00750FDC" w:rsidP="00E55309">
      <w:pPr>
        <w:pStyle w:val="Odstavecseseznamem"/>
        <w:numPr>
          <w:ilvl w:val="0"/>
          <w:numId w:val="4"/>
        </w:numPr>
        <w:spacing w:before="120" w:line="300" w:lineRule="exact"/>
        <w:ind w:left="714" w:hanging="357"/>
        <w:jc w:val="both"/>
        <w:rPr>
          <w:rFonts w:ascii="Times New Roman" w:hAnsi="Times New Roman" w:cs="Times New Roman"/>
          <w:sz w:val="24"/>
          <w:szCs w:val="24"/>
        </w:rPr>
      </w:pPr>
      <w:r w:rsidRPr="0010024E">
        <w:rPr>
          <w:rFonts w:ascii="Times New Roman" w:hAnsi="Times New Roman" w:cs="Times New Roman"/>
          <w:sz w:val="24"/>
          <w:szCs w:val="24"/>
        </w:rPr>
        <w:t>Spolu se zbožím je prodávající povinen dodat veškeré doklady, které jsou potřebné k používání zboží a které osvědčují technické požadavky na zdravotnické prostředky, jako např. návod k použití v českém jazyce, záruční list, příslušné certifikáty, atesty osvědčující, že výrobek je vyroben v souladu s platnými bezpečnostními normami a ČSN, prohlášení o shodě, technické požadavky podle zákona č. 268/2014 Sb. ve znění pozdějších předpisů, nařízení vlády ČR č. 336/2004 Sb. ve znění pozdějších předpisů.</w:t>
      </w:r>
    </w:p>
    <w:p w:rsidR="00C81504" w:rsidRDefault="00C81504" w:rsidP="00C81504">
      <w:pPr>
        <w:pStyle w:val="Odstavecseseznamem"/>
        <w:spacing w:before="120" w:line="300" w:lineRule="exact"/>
        <w:ind w:left="714"/>
        <w:jc w:val="both"/>
        <w:rPr>
          <w:rFonts w:ascii="Times New Roman" w:hAnsi="Times New Roman" w:cs="Times New Roman"/>
          <w:sz w:val="24"/>
          <w:szCs w:val="24"/>
        </w:rPr>
      </w:pPr>
    </w:p>
    <w:p w:rsidR="0039450A" w:rsidRDefault="0039450A" w:rsidP="00C81504">
      <w:pPr>
        <w:pStyle w:val="Odstavecseseznamem"/>
        <w:spacing w:before="120" w:line="300" w:lineRule="exact"/>
        <w:ind w:left="714"/>
        <w:jc w:val="both"/>
        <w:rPr>
          <w:rFonts w:ascii="Times New Roman" w:hAnsi="Times New Roman" w:cs="Times New Roman"/>
          <w:sz w:val="24"/>
          <w:szCs w:val="24"/>
        </w:rPr>
      </w:pPr>
    </w:p>
    <w:p w:rsidR="0039450A" w:rsidRDefault="0039450A" w:rsidP="00C81504">
      <w:pPr>
        <w:pStyle w:val="Odstavecseseznamem"/>
        <w:spacing w:before="120" w:line="300" w:lineRule="exact"/>
        <w:ind w:left="714"/>
        <w:jc w:val="both"/>
        <w:rPr>
          <w:rFonts w:ascii="Times New Roman" w:hAnsi="Times New Roman" w:cs="Times New Roman"/>
          <w:sz w:val="24"/>
          <w:szCs w:val="24"/>
        </w:rPr>
      </w:pPr>
    </w:p>
    <w:p w:rsidR="00750FDC" w:rsidRPr="00E55309" w:rsidRDefault="00750FDC" w:rsidP="00E55309">
      <w:pPr>
        <w:spacing w:after="0" w:line="300" w:lineRule="exact"/>
        <w:jc w:val="center"/>
        <w:rPr>
          <w:rFonts w:ascii="Times New Roman" w:hAnsi="Times New Roman" w:cs="Times New Roman"/>
          <w:b/>
          <w:sz w:val="24"/>
          <w:szCs w:val="24"/>
        </w:rPr>
      </w:pPr>
      <w:r w:rsidRPr="00E55309">
        <w:rPr>
          <w:rFonts w:ascii="Times New Roman" w:hAnsi="Times New Roman" w:cs="Times New Roman"/>
          <w:b/>
          <w:sz w:val="24"/>
          <w:szCs w:val="24"/>
        </w:rPr>
        <w:lastRenderedPageBreak/>
        <w:t>Čl. V.</w:t>
      </w:r>
    </w:p>
    <w:p w:rsidR="00750FDC" w:rsidRPr="00E55309" w:rsidRDefault="00750FDC" w:rsidP="00E55309">
      <w:pPr>
        <w:spacing w:after="0" w:line="300" w:lineRule="exact"/>
        <w:jc w:val="center"/>
        <w:rPr>
          <w:rFonts w:ascii="Times New Roman" w:hAnsi="Times New Roman" w:cs="Times New Roman"/>
          <w:b/>
          <w:sz w:val="24"/>
          <w:szCs w:val="24"/>
        </w:rPr>
      </w:pPr>
      <w:r w:rsidRPr="00E55309">
        <w:rPr>
          <w:rFonts w:ascii="Times New Roman" w:hAnsi="Times New Roman" w:cs="Times New Roman"/>
          <w:b/>
          <w:sz w:val="24"/>
          <w:szCs w:val="24"/>
        </w:rPr>
        <w:t>Odpovědnost prodávajícího za vady zboží</w:t>
      </w:r>
    </w:p>
    <w:p w:rsidR="0010024E" w:rsidRPr="000D6659" w:rsidRDefault="00750FDC" w:rsidP="000D6659">
      <w:pPr>
        <w:pStyle w:val="Odstavecseseznamem"/>
        <w:numPr>
          <w:ilvl w:val="0"/>
          <w:numId w:val="5"/>
        </w:numPr>
        <w:spacing w:before="120" w:line="300" w:lineRule="exact"/>
        <w:ind w:left="714" w:hanging="357"/>
        <w:jc w:val="both"/>
        <w:rPr>
          <w:rFonts w:ascii="Times New Roman" w:hAnsi="Times New Roman" w:cs="Times New Roman"/>
          <w:sz w:val="24"/>
          <w:szCs w:val="24"/>
        </w:rPr>
      </w:pPr>
      <w:r w:rsidRPr="0010024E">
        <w:rPr>
          <w:rFonts w:ascii="Times New Roman" w:hAnsi="Times New Roman" w:cs="Times New Roman"/>
          <w:sz w:val="24"/>
          <w:szCs w:val="24"/>
        </w:rPr>
        <w:t xml:space="preserve">Prodávající poskytuje na zboží </w:t>
      </w:r>
      <w:r w:rsidR="000D6659">
        <w:rPr>
          <w:rFonts w:ascii="Times New Roman" w:hAnsi="Times New Roman" w:cs="Times New Roman"/>
          <w:sz w:val="24"/>
          <w:szCs w:val="24"/>
        </w:rPr>
        <w:t xml:space="preserve">smluvní </w:t>
      </w:r>
      <w:r w:rsidRPr="0010024E">
        <w:rPr>
          <w:rFonts w:ascii="Times New Roman" w:hAnsi="Times New Roman" w:cs="Times New Roman"/>
          <w:sz w:val="24"/>
          <w:szCs w:val="24"/>
        </w:rPr>
        <w:t xml:space="preserve">záruku </w:t>
      </w:r>
      <w:r w:rsidR="000D6659">
        <w:rPr>
          <w:rFonts w:ascii="Times New Roman" w:hAnsi="Times New Roman" w:cs="Times New Roman"/>
          <w:sz w:val="24"/>
          <w:szCs w:val="24"/>
        </w:rPr>
        <w:t>za jak</w:t>
      </w:r>
      <w:r w:rsidR="000D6659" w:rsidRPr="000D6659">
        <w:rPr>
          <w:rFonts w:ascii="Times New Roman" w:hAnsi="Times New Roman" w:cs="Times New Roman"/>
          <w:sz w:val="24"/>
          <w:szCs w:val="24"/>
        </w:rPr>
        <w:t xml:space="preserve">ost </w:t>
      </w:r>
      <w:r w:rsidRPr="000D6659">
        <w:rPr>
          <w:rFonts w:ascii="Times New Roman" w:hAnsi="Times New Roman" w:cs="Times New Roman"/>
          <w:sz w:val="24"/>
          <w:szCs w:val="24"/>
        </w:rPr>
        <w:t xml:space="preserve">po dobu ….... </w:t>
      </w:r>
      <w:r w:rsidR="000D6659">
        <w:rPr>
          <w:rFonts w:ascii="Times New Roman" w:hAnsi="Times New Roman" w:cs="Times New Roman"/>
          <w:sz w:val="24"/>
          <w:szCs w:val="24"/>
        </w:rPr>
        <w:t>měsíců od data předání kupovaného zboží.</w:t>
      </w:r>
    </w:p>
    <w:p w:rsidR="0010024E"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Poskytnutá záruka znamená, že dodané zboží bude po dobu uvedenou v odstavci 1 plně funkční a bude mít vlastnosti odpovídající obsahu technických norem, eventuálně dalších technických požadavků či norem, např. ISO, které má dané zboží splňovat a které se na dané zboží vztahují.</w:t>
      </w:r>
    </w:p>
    <w:p w:rsidR="0010024E"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Prodávající neodpovídá za vady zboží, které byly způsobeny nevhodným a neodborným používáním v rozporu s návodem k používání, který byl doručen kupujícímu. Prodávající je povinen poučit kupujícího o tom jakým způsobem je třeba se zbožím zacházet.</w:t>
      </w:r>
    </w:p>
    <w:p w:rsidR="0010024E"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Zjevné vady zboží, tedy vady, které lze zjistit při přebírání zboží kupujícím, musí být kupujícím reklamovány na předávacím protokolu nebo neprodleně následnou písemností.</w:t>
      </w:r>
    </w:p>
    <w:p w:rsidR="0010024E"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Vady, které lze zjistit až po dodání zboží, musí kupující reklamovat písemně nebo e-mailem bez zbytečného odkladu po tomto zjištění. Reklamace obsahuje stručný popis toho, jak se vada projevuje.</w:t>
      </w:r>
    </w:p>
    <w:p w:rsidR="0010024E"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V případě reklamace má kupující vůči prodávajícímu tyto nároky:</w:t>
      </w:r>
    </w:p>
    <w:p w:rsidR="0010024E" w:rsidRDefault="0010024E" w:rsidP="0010024E">
      <w:pPr>
        <w:pStyle w:val="Odstavecseseznamem"/>
        <w:numPr>
          <w:ilvl w:val="1"/>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právo žádat bezplatné odstranění vady v rozsahu uvedeném v reklamaci,</w:t>
      </w:r>
    </w:p>
    <w:p w:rsidR="0010024E" w:rsidRDefault="0010024E" w:rsidP="0010024E">
      <w:pPr>
        <w:pStyle w:val="Odstavecseseznamem"/>
        <w:numPr>
          <w:ilvl w:val="1"/>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právo žádat nové bezvadné plnění, pokud reklamovanou vadu není možné odstranit z technického či ekonomického hlediska, nebo reklamovaná vada není odstraněna ve sjednaném čase,</w:t>
      </w:r>
    </w:p>
    <w:p w:rsidR="0010024E" w:rsidRDefault="0010024E" w:rsidP="0010024E">
      <w:pPr>
        <w:pStyle w:val="Odstavecseseznamem"/>
        <w:numPr>
          <w:ilvl w:val="1"/>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právo na poskytnutí slevy odpovídající rozdílu ceny vadného plnění a bezvadného výrobku,</w:t>
      </w:r>
    </w:p>
    <w:p w:rsidR="0010024E" w:rsidRPr="0010024E" w:rsidRDefault="0010024E" w:rsidP="0010024E">
      <w:pPr>
        <w:pStyle w:val="Odstavecseseznamem"/>
        <w:numPr>
          <w:ilvl w:val="1"/>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právo odstoupit od smlouvy v případě, že se jedná o vady stejného druhu zboží nebo o vadu, která brání řádnému užívání a v náhradním termínu neb</w:t>
      </w:r>
      <w:r w:rsidR="004F1651">
        <w:rPr>
          <w:rFonts w:ascii="Times New Roman" w:hAnsi="Times New Roman" w:cs="Times New Roman"/>
          <w:sz w:val="24"/>
          <w:szCs w:val="24"/>
        </w:rPr>
        <w:t>ylo dodáno nové bezvadné zboží.</w:t>
      </w:r>
    </w:p>
    <w:p w:rsidR="007958AA"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10024E">
        <w:rPr>
          <w:rFonts w:ascii="Times New Roman" w:hAnsi="Times New Roman" w:cs="Times New Roman"/>
          <w:sz w:val="24"/>
          <w:szCs w:val="24"/>
        </w:rPr>
        <w:t>V ostatním platí pro uplatňování a způsob odstraňování vad příslušná ustanovení občanského zákoníku.</w:t>
      </w:r>
    </w:p>
    <w:p w:rsidR="000D6659" w:rsidRDefault="000D6659" w:rsidP="003B5C39">
      <w:pPr>
        <w:pStyle w:val="Odstavecseseznamem"/>
        <w:numPr>
          <w:ilvl w:val="0"/>
          <w:numId w:val="5"/>
        </w:numPr>
        <w:spacing w:before="120" w:line="300" w:lineRule="exact"/>
        <w:jc w:val="both"/>
        <w:rPr>
          <w:rFonts w:ascii="Times New Roman" w:hAnsi="Times New Roman" w:cs="Times New Roman"/>
          <w:sz w:val="24"/>
          <w:szCs w:val="24"/>
        </w:rPr>
      </w:pPr>
      <w:r>
        <w:rPr>
          <w:rFonts w:ascii="Times New Roman" w:hAnsi="Times New Roman" w:cs="Times New Roman"/>
          <w:sz w:val="24"/>
          <w:szCs w:val="24"/>
        </w:rPr>
        <w:t xml:space="preserve">Prodávající se zavazuje provádět servis (záruční i pozáruční). </w:t>
      </w:r>
      <w:r w:rsidR="00750FDC" w:rsidRPr="007958AA">
        <w:rPr>
          <w:rFonts w:ascii="Times New Roman" w:hAnsi="Times New Roman" w:cs="Times New Roman"/>
          <w:sz w:val="24"/>
          <w:szCs w:val="24"/>
        </w:rPr>
        <w:t xml:space="preserve">V záruční i pozáruční době </w:t>
      </w:r>
      <w:r>
        <w:rPr>
          <w:rFonts w:ascii="Times New Roman" w:hAnsi="Times New Roman" w:cs="Times New Roman"/>
          <w:sz w:val="24"/>
          <w:szCs w:val="24"/>
        </w:rPr>
        <w:t>se prodávající zavazuje zajistit lokální servisní organizaci</w:t>
      </w:r>
      <w:r w:rsidR="00750FDC" w:rsidRPr="007958AA">
        <w:rPr>
          <w:rFonts w:ascii="Times New Roman" w:hAnsi="Times New Roman" w:cs="Times New Roman"/>
          <w:sz w:val="24"/>
          <w:szCs w:val="24"/>
        </w:rPr>
        <w:t xml:space="preserve"> </w:t>
      </w:r>
      <w:r>
        <w:rPr>
          <w:rFonts w:ascii="Times New Roman" w:hAnsi="Times New Roman" w:cs="Times New Roman"/>
          <w:sz w:val="24"/>
          <w:szCs w:val="24"/>
        </w:rPr>
        <w:t xml:space="preserve">(subjekt) k zajištění </w:t>
      </w:r>
      <w:proofErr w:type="gramStart"/>
      <w:r>
        <w:rPr>
          <w:rFonts w:ascii="Times New Roman" w:hAnsi="Times New Roman" w:cs="Times New Roman"/>
          <w:sz w:val="24"/>
          <w:szCs w:val="24"/>
        </w:rPr>
        <w:t>opravy</w:t>
      </w:r>
      <w:proofErr w:type="gramEnd"/>
      <w:r>
        <w:rPr>
          <w:rFonts w:ascii="Times New Roman" w:hAnsi="Times New Roman" w:cs="Times New Roman"/>
          <w:sz w:val="24"/>
          <w:szCs w:val="24"/>
        </w:rPr>
        <w:t xml:space="preserve"> a to ve lhůtě do </w:t>
      </w:r>
      <w:r w:rsidR="00750FDC" w:rsidRPr="007958AA">
        <w:rPr>
          <w:rFonts w:ascii="Times New Roman" w:hAnsi="Times New Roman" w:cs="Times New Roman"/>
          <w:sz w:val="24"/>
          <w:szCs w:val="24"/>
        </w:rPr>
        <w:t xml:space="preserve">48 hodin od času nahlášení závady. </w:t>
      </w:r>
    </w:p>
    <w:p w:rsidR="000D6659" w:rsidRDefault="000D6659" w:rsidP="000D6659">
      <w:pPr>
        <w:pStyle w:val="Odstavecseseznamem"/>
        <w:spacing w:before="120" w:line="300" w:lineRule="exact"/>
        <w:jc w:val="both"/>
        <w:rPr>
          <w:rFonts w:ascii="Times New Roman" w:hAnsi="Times New Roman" w:cs="Times New Roman"/>
          <w:sz w:val="24"/>
          <w:szCs w:val="24"/>
        </w:rPr>
      </w:pPr>
      <w:r>
        <w:rPr>
          <w:rFonts w:ascii="Times New Roman" w:hAnsi="Times New Roman" w:cs="Times New Roman"/>
          <w:sz w:val="24"/>
          <w:szCs w:val="24"/>
        </w:rPr>
        <w:t>Účastníci této smlouvy se dohodli, že zástupci účastníků pro řešení technické stránky týkající se kupní smlouvy, stejně tak i zajištění oprav jsou:</w:t>
      </w:r>
    </w:p>
    <w:p w:rsidR="000D6659" w:rsidRDefault="000D6659" w:rsidP="000D6659">
      <w:pPr>
        <w:pStyle w:val="Odstavecseseznamem"/>
        <w:numPr>
          <w:ilvl w:val="0"/>
          <w:numId w:val="9"/>
        </w:numPr>
        <w:spacing w:before="120" w:line="300" w:lineRule="exact"/>
        <w:jc w:val="both"/>
        <w:rPr>
          <w:rFonts w:ascii="Times New Roman" w:hAnsi="Times New Roman" w:cs="Times New Roman"/>
          <w:sz w:val="24"/>
          <w:szCs w:val="24"/>
        </w:rPr>
      </w:pPr>
      <w:r>
        <w:rPr>
          <w:rFonts w:ascii="Times New Roman" w:hAnsi="Times New Roman" w:cs="Times New Roman"/>
          <w:sz w:val="24"/>
          <w:szCs w:val="24"/>
        </w:rPr>
        <w:t>za prodávajícího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e-mailová adresa……., </w:t>
      </w:r>
    </w:p>
    <w:p w:rsidR="000D6659" w:rsidRDefault="000D6659" w:rsidP="000D6659">
      <w:pPr>
        <w:pStyle w:val="Odstavecseseznamem"/>
        <w:numPr>
          <w:ilvl w:val="0"/>
          <w:numId w:val="9"/>
        </w:numPr>
        <w:spacing w:before="120" w:line="300" w:lineRule="exact"/>
        <w:jc w:val="both"/>
        <w:rPr>
          <w:rFonts w:ascii="Times New Roman" w:hAnsi="Times New Roman" w:cs="Times New Roman"/>
          <w:sz w:val="24"/>
          <w:szCs w:val="24"/>
        </w:rPr>
      </w:pPr>
      <w:r>
        <w:rPr>
          <w:rFonts w:ascii="Times New Roman" w:hAnsi="Times New Roman" w:cs="Times New Roman"/>
          <w:sz w:val="24"/>
          <w:szCs w:val="24"/>
        </w:rPr>
        <w:t>za</w:t>
      </w:r>
      <w:r w:rsidR="00C23967">
        <w:rPr>
          <w:rFonts w:ascii="Times New Roman" w:hAnsi="Times New Roman" w:cs="Times New Roman"/>
          <w:sz w:val="24"/>
          <w:szCs w:val="24"/>
        </w:rPr>
        <w:t xml:space="preserve"> </w:t>
      </w:r>
      <w:r>
        <w:rPr>
          <w:rFonts w:ascii="Times New Roman" w:hAnsi="Times New Roman" w:cs="Times New Roman"/>
          <w:sz w:val="24"/>
          <w:szCs w:val="24"/>
        </w:rPr>
        <w:t>kupujícího ………………, e-mailová adresa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přičemž vzájemná komunikace účastníků bude probíhat elektronicky. </w:t>
      </w:r>
    </w:p>
    <w:p w:rsidR="007958AA" w:rsidRDefault="00750FDC" w:rsidP="000D6659">
      <w:pPr>
        <w:spacing w:before="120" w:line="300" w:lineRule="exact"/>
        <w:ind w:left="720"/>
        <w:jc w:val="both"/>
        <w:rPr>
          <w:rFonts w:ascii="Times New Roman" w:hAnsi="Times New Roman" w:cs="Times New Roman"/>
          <w:sz w:val="24"/>
          <w:szCs w:val="24"/>
        </w:rPr>
      </w:pPr>
      <w:r w:rsidRPr="000D6659">
        <w:rPr>
          <w:rFonts w:ascii="Times New Roman" w:hAnsi="Times New Roman" w:cs="Times New Roman"/>
          <w:sz w:val="24"/>
          <w:szCs w:val="24"/>
        </w:rPr>
        <w:t>Cena za servisní hodinu v pozáruční lhůtě činí ……. Kč bez DPH. Kilometrovné …… Kč bez DPH, nocležné nebude prodávající kupujícímu účtovat.</w:t>
      </w:r>
    </w:p>
    <w:p w:rsidR="000D6659" w:rsidRPr="00C23967" w:rsidRDefault="000D6659" w:rsidP="00C23967">
      <w:pPr>
        <w:pStyle w:val="Odstavecseseznamem"/>
        <w:numPr>
          <w:ilvl w:val="0"/>
          <w:numId w:val="5"/>
        </w:numPr>
        <w:spacing w:before="120" w:line="300" w:lineRule="exact"/>
        <w:jc w:val="both"/>
        <w:rPr>
          <w:rFonts w:ascii="Times New Roman" w:hAnsi="Times New Roman" w:cs="Times New Roman"/>
          <w:sz w:val="24"/>
          <w:szCs w:val="24"/>
        </w:rPr>
      </w:pPr>
      <w:r w:rsidRPr="00C23967">
        <w:rPr>
          <w:rFonts w:ascii="Times New Roman" w:hAnsi="Times New Roman" w:cs="Times New Roman"/>
          <w:sz w:val="24"/>
          <w:szCs w:val="24"/>
        </w:rPr>
        <w:t xml:space="preserve">Prodávající tímto prohlašuje, že částka za servisní hodinu bude </w:t>
      </w:r>
      <w:r w:rsidR="00C46E1C" w:rsidRPr="00C23967">
        <w:rPr>
          <w:rFonts w:ascii="Times New Roman" w:hAnsi="Times New Roman" w:cs="Times New Roman"/>
          <w:sz w:val="24"/>
          <w:szCs w:val="24"/>
        </w:rPr>
        <w:t xml:space="preserve">kupujícímu </w:t>
      </w:r>
      <w:r w:rsidRPr="00C23967">
        <w:rPr>
          <w:rFonts w:ascii="Times New Roman" w:hAnsi="Times New Roman" w:cs="Times New Roman"/>
          <w:sz w:val="24"/>
          <w:szCs w:val="24"/>
        </w:rPr>
        <w:t xml:space="preserve">účtována v nezměněné výši </w:t>
      </w:r>
      <w:r w:rsidR="00C46E1C" w:rsidRPr="00C23967">
        <w:rPr>
          <w:rFonts w:ascii="Times New Roman" w:hAnsi="Times New Roman" w:cs="Times New Roman"/>
          <w:sz w:val="24"/>
          <w:szCs w:val="24"/>
        </w:rPr>
        <w:t>po dobu 5 let od skončení záruční doby</w:t>
      </w:r>
      <w:r w:rsidRPr="00C23967">
        <w:rPr>
          <w:rFonts w:ascii="Times New Roman" w:hAnsi="Times New Roman" w:cs="Times New Roman"/>
          <w:sz w:val="24"/>
          <w:szCs w:val="24"/>
        </w:rPr>
        <w:t xml:space="preserve">. Zvýšení je možné pouze v míře </w:t>
      </w:r>
      <w:r w:rsidRPr="00C23967">
        <w:rPr>
          <w:rFonts w:ascii="Times New Roman" w:hAnsi="Times New Roman" w:cs="Times New Roman"/>
          <w:sz w:val="24"/>
          <w:szCs w:val="24"/>
        </w:rPr>
        <w:lastRenderedPageBreak/>
        <w:t xml:space="preserve">odpovídající roční inflaci vyhlášené Českým statistickým úřadem v daném roce, dojde-li ke zvýšení oproti míře inflace vyhlášené ČSÚ pro letošní rok. </w:t>
      </w:r>
    </w:p>
    <w:p w:rsidR="007958AA"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Prodávající si je vědom toho, že nesmí prodávat zdravotnické přístroje, existuje-li důvodné podezření, že je jejich používáním ohroženo zdraví a bezpečnost uživatelů nebo třetích osob</w:t>
      </w:r>
      <w:r w:rsidR="001D21AE">
        <w:rPr>
          <w:rFonts w:ascii="Times New Roman" w:hAnsi="Times New Roman" w:cs="Times New Roman"/>
          <w:sz w:val="24"/>
          <w:szCs w:val="24"/>
        </w:rPr>
        <w:t>,</w:t>
      </w:r>
      <w:r w:rsidRPr="007958AA">
        <w:rPr>
          <w:rFonts w:ascii="Times New Roman" w:hAnsi="Times New Roman" w:cs="Times New Roman"/>
          <w:sz w:val="24"/>
          <w:szCs w:val="24"/>
        </w:rPr>
        <w:t xml:space="preserve"> a to vzhledem k poznatkům lékařské vědy.</w:t>
      </w:r>
    </w:p>
    <w:p w:rsidR="00750FDC" w:rsidRDefault="00750FDC" w:rsidP="003B5C39">
      <w:pPr>
        <w:pStyle w:val="Odstavecseseznamem"/>
        <w:numPr>
          <w:ilvl w:val="0"/>
          <w:numId w:val="5"/>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Prodávající se zavazuje v souladu s pokyny výrobce odborně, opakovaně a prokazatelně udržovat ošetřováním a pravidelnými kontrolami dodaný zdravotnický přístroj v takovém stavu, aby byla po celou dobu jeho použitelnosti zaručena jeho funkčnost a bezpečnost.</w:t>
      </w:r>
    </w:p>
    <w:p w:rsidR="00C81504" w:rsidRPr="007958AA" w:rsidRDefault="00C81504" w:rsidP="00C81504">
      <w:pPr>
        <w:pStyle w:val="Odstavecseseznamem"/>
        <w:spacing w:before="120" w:line="300" w:lineRule="exact"/>
        <w:jc w:val="both"/>
        <w:rPr>
          <w:rFonts w:ascii="Times New Roman" w:hAnsi="Times New Roman" w:cs="Times New Roman"/>
          <w:sz w:val="24"/>
          <w:szCs w:val="24"/>
        </w:rPr>
      </w:pPr>
    </w:p>
    <w:p w:rsidR="00750FDC" w:rsidRPr="001D21AE" w:rsidRDefault="00750FDC" w:rsidP="001D21AE">
      <w:pPr>
        <w:spacing w:after="0" w:line="300" w:lineRule="exact"/>
        <w:jc w:val="center"/>
        <w:rPr>
          <w:rFonts w:ascii="Times New Roman" w:hAnsi="Times New Roman" w:cs="Times New Roman"/>
          <w:b/>
          <w:sz w:val="24"/>
          <w:szCs w:val="24"/>
        </w:rPr>
      </w:pPr>
      <w:r w:rsidRPr="001D21AE">
        <w:rPr>
          <w:rFonts w:ascii="Times New Roman" w:hAnsi="Times New Roman" w:cs="Times New Roman"/>
          <w:b/>
          <w:sz w:val="24"/>
          <w:szCs w:val="24"/>
        </w:rPr>
        <w:t>Čl. VI.</w:t>
      </w:r>
    </w:p>
    <w:p w:rsidR="00750FDC" w:rsidRPr="001D21AE" w:rsidRDefault="007958AA" w:rsidP="001D21AE">
      <w:pPr>
        <w:spacing w:after="0" w:line="300" w:lineRule="exact"/>
        <w:jc w:val="center"/>
        <w:rPr>
          <w:rFonts w:ascii="Times New Roman" w:hAnsi="Times New Roman" w:cs="Times New Roman"/>
          <w:b/>
          <w:sz w:val="24"/>
          <w:szCs w:val="24"/>
        </w:rPr>
      </w:pPr>
      <w:r w:rsidRPr="001D21AE">
        <w:rPr>
          <w:rFonts w:ascii="Times New Roman" w:hAnsi="Times New Roman" w:cs="Times New Roman"/>
          <w:b/>
          <w:sz w:val="24"/>
          <w:szCs w:val="24"/>
        </w:rPr>
        <w:t>Odstoupení od smlouvy</w:t>
      </w:r>
    </w:p>
    <w:p w:rsidR="007958AA" w:rsidRDefault="00750FDC" w:rsidP="001D21AE">
      <w:pPr>
        <w:pStyle w:val="Odstavecseseznamem"/>
        <w:numPr>
          <w:ilvl w:val="0"/>
          <w:numId w:val="6"/>
        </w:numPr>
        <w:spacing w:before="120" w:line="300" w:lineRule="exact"/>
        <w:ind w:left="714" w:hanging="357"/>
        <w:jc w:val="both"/>
        <w:rPr>
          <w:rFonts w:ascii="Times New Roman" w:hAnsi="Times New Roman" w:cs="Times New Roman"/>
          <w:sz w:val="24"/>
          <w:szCs w:val="24"/>
        </w:rPr>
      </w:pPr>
      <w:r w:rsidRPr="007958AA">
        <w:rPr>
          <w:rFonts w:ascii="Times New Roman" w:hAnsi="Times New Roman" w:cs="Times New Roman"/>
          <w:sz w:val="24"/>
          <w:szCs w:val="24"/>
        </w:rPr>
        <w:t>Kupující má právo odstoupit od této smlouvy z těchto důvodů:</w:t>
      </w:r>
    </w:p>
    <w:p w:rsidR="007958AA" w:rsidRDefault="007958AA" w:rsidP="007958AA">
      <w:pPr>
        <w:pStyle w:val="Odstavecseseznamem"/>
        <w:numPr>
          <w:ilvl w:val="1"/>
          <w:numId w:val="6"/>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prodávající je v prodlení s dodávkou zboží déle než jeden měsíc,</w:t>
      </w:r>
    </w:p>
    <w:p w:rsidR="007958AA" w:rsidRDefault="007958AA" w:rsidP="007958AA">
      <w:pPr>
        <w:pStyle w:val="Odstavecseseznamem"/>
        <w:numPr>
          <w:ilvl w:val="1"/>
          <w:numId w:val="6"/>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zboží vykazuje opakující se vady,</w:t>
      </w:r>
    </w:p>
    <w:p w:rsidR="007958AA" w:rsidRPr="001D21AE" w:rsidRDefault="007958AA" w:rsidP="001D21AE">
      <w:pPr>
        <w:pStyle w:val="Odstavecseseznamem"/>
        <w:numPr>
          <w:ilvl w:val="1"/>
          <w:numId w:val="6"/>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zboží vykazuje podstatnou vadu, pro něž nelze zboží užívat a prodávající takovouto vadu neodstranil do 14 dnů ode dne reklamace</w:t>
      </w:r>
      <w:r w:rsidR="004F1651">
        <w:rPr>
          <w:rFonts w:ascii="Times New Roman" w:hAnsi="Times New Roman" w:cs="Times New Roman"/>
          <w:sz w:val="24"/>
          <w:szCs w:val="24"/>
        </w:rPr>
        <w:t>.</w:t>
      </w:r>
    </w:p>
    <w:p w:rsidR="007958AA" w:rsidRDefault="00750FDC" w:rsidP="003B5C39">
      <w:pPr>
        <w:pStyle w:val="Odstavecseseznamem"/>
        <w:numPr>
          <w:ilvl w:val="0"/>
          <w:numId w:val="6"/>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Kupující má dále právo od této smlouvy odstoupit, pakliže v důsledku rozhodnutí MZ ČR nebo příslušných kontrolních orgánů nebude moci zdravotnický přístroj používat, protože tento ohrožuje bezpečnost a zdraví uživatele nebo třetích osob.</w:t>
      </w:r>
    </w:p>
    <w:p w:rsidR="00750FDC" w:rsidRDefault="00750FDC" w:rsidP="003B5C39">
      <w:pPr>
        <w:pStyle w:val="Odstavecseseznamem"/>
        <w:numPr>
          <w:ilvl w:val="0"/>
          <w:numId w:val="6"/>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Prodávající má právo od této smlouvy odstoupit v případě, že kupujíc</w:t>
      </w:r>
      <w:r w:rsidR="000D6659">
        <w:rPr>
          <w:rFonts w:ascii="Times New Roman" w:hAnsi="Times New Roman" w:cs="Times New Roman"/>
          <w:sz w:val="24"/>
          <w:szCs w:val="24"/>
        </w:rPr>
        <w:t>í bude v prodlení s úhradou kupní ceny po dobu</w:t>
      </w:r>
      <w:r w:rsidRPr="007958AA">
        <w:rPr>
          <w:rFonts w:ascii="Times New Roman" w:hAnsi="Times New Roman" w:cs="Times New Roman"/>
          <w:sz w:val="24"/>
          <w:szCs w:val="24"/>
        </w:rPr>
        <w:t xml:space="preserve"> déle než 2 měsíce</w:t>
      </w:r>
      <w:r w:rsidR="004F1651">
        <w:rPr>
          <w:rFonts w:ascii="Times New Roman" w:hAnsi="Times New Roman" w:cs="Times New Roman"/>
          <w:sz w:val="24"/>
          <w:szCs w:val="24"/>
        </w:rPr>
        <w:t>.</w:t>
      </w:r>
    </w:p>
    <w:p w:rsidR="004F1651" w:rsidRPr="004F1651" w:rsidRDefault="004F1651" w:rsidP="004F1651">
      <w:pPr>
        <w:spacing w:before="120" w:line="300" w:lineRule="exact"/>
        <w:jc w:val="both"/>
        <w:rPr>
          <w:rFonts w:ascii="Times New Roman" w:hAnsi="Times New Roman" w:cs="Times New Roman"/>
          <w:sz w:val="24"/>
          <w:szCs w:val="24"/>
        </w:rPr>
      </w:pPr>
    </w:p>
    <w:p w:rsidR="00750FDC" w:rsidRPr="001D21AE" w:rsidRDefault="00750FDC" w:rsidP="001D21AE">
      <w:pPr>
        <w:spacing w:after="0" w:line="300" w:lineRule="exact"/>
        <w:jc w:val="center"/>
        <w:rPr>
          <w:rFonts w:ascii="Times New Roman" w:hAnsi="Times New Roman" w:cs="Times New Roman"/>
          <w:b/>
          <w:sz w:val="24"/>
          <w:szCs w:val="24"/>
        </w:rPr>
      </w:pPr>
      <w:r w:rsidRPr="001D21AE">
        <w:rPr>
          <w:rFonts w:ascii="Times New Roman" w:hAnsi="Times New Roman" w:cs="Times New Roman"/>
          <w:b/>
          <w:sz w:val="24"/>
          <w:szCs w:val="24"/>
        </w:rPr>
        <w:t>Čl. VII.</w:t>
      </w:r>
    </w:p>
    <w:p w:rsidR="00750FDC" w:rsidRPr="001D21AE" w:rsidRDefault="007958AA" w:rsidP="001D21AE">
      <w:pPr>
        <w:spacing w:after="0" w:line="300" w:lineRule="exact"/>
        <w:jc w:val="center"/>
        <w:rPr>
          <w:rFonts w:ascii="Times New Roman" w:hAnsi="Times New Roman" w:cs="Times New Roman"/>
          <w:b/>
          <w:sz w:val="24"/>
          <w:szCs w:val="24"/>
        </w:rPr>
      </w:pPr>
      <w:r w:rsidRPr="001D21AE">
        <w:rPr>
          <w:rFonts w:ascii="Times New Roman" w:hAnsi="Times New Roman" w:cs="Times New Roman"/>
          <w:b/>
          <w:sz w:val="24"/>
          <w:szCs w:val="24"/>
        </w:rPr>
        <w:t>Smluvní pokuty</w:t>
      </w:r>
    </w:p>
    <w:p w:rsidR="007958AA" w:rsidRDefault="00750FDC" w:rsidP="003B5C39">
      <w:pPr>
        <w:pStyle w:val="Odstavecseseznamem"/>
        <w:numPr>
          <w:ilvl w:val="0"/>
          <w:numId w:val="7"/>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 xml:space="preserve">V případě, že bude kupující v prodlení s úhradou faktury o více jak 10 dní, má prodávající právo účtovat smluvní pokutu ve výši </w:t>
      </w:r>
      <w:proofErr w:type="gramStart"/>
      <w:r w:rsidRPr="007958AA">
        <w:rPr>
          <w:rFonts w:ascii="Times New Roman" w:hAnsi="Times New Roman" w:cs="Times New Roman"/>
          <w:sz w:val="24"/>
          <w:szCs w:val="24"/>
        </w:rPr>
        <w:t>0,01%</w:t>
      </w:r>
      <w:proofErr w:type="gramEnd"/>
      <w:r w:rsidRPr="007958AA">
        <w:rPr>
          <w:rFonts w:ascii="Times New Roman" w:hAnsi="Times New Roman" w:cs="Times New Roman"/>
          <w:sz w:val="24"/>
          <w:szCs w:val="24"/>
        </w:rPr>
        <w:t xml:space="preserve"> z dlužné částky za každý den prodlení.</w:t>
      </w:r>
    </w:p>
    <w:p w:rsidR="007958AA" w:rsidRDefault="00750FDC" w:rsidP="003B5C39">
      <w:pPr>
        <w:pStyle w:val="Odstavecseseznamem"/>
        <w:numPr>
          <w:ilvl w:val="0"/>
          <w:numId w:val="7"/>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V případě, že bude prodávaj</w:t>
      </w:r>
      <w:r w:rsidR="000D6659">
        <w:rPr>
          <w:rFonts w:ascii="Times New Roman" w:hAnsi="Times New Roman" w:cs="Times New Roman"/>
          <w:sz w:val="24"/>
          <w:szCs w:val="24"/>
        </w:rPr>
        <w:t>ící v prodlení s dodáním zboží</w:t>
      </w:r>
      <w:r w:rsidRPr="007958AA">
        <w:rPr>
          <w:rFonts w:ascii="Times New Roman" w:hAnsi="Times New Roman" w:cs="Times New Roman"/>
          <w:sz w:val="24"/>
          <w:szCs w:val="24"/>
        </w:rPr>
        <w:t xml:space="preserve"> o více jak 10 dní, má kupující právo účtovat smluvní poku</w:t>
      </w:r>
      <w:r w:rsidR="000D6659">
        <w:rPr>
          <w:rFonts w:ascii="Times New Roman" w:hAnsi="Times New Roman" w:cs="Times New Roman"/>
          <w:sz w:val="24"/>
          <w:szCs w:val="24"/>
        </w:rPr>
        <w:t xml:space="preserve">tu ve výši </w:t>
      </w:r>
      <w:proofErr w:type="gramStart"/>
      <w:r w:rsidR="000D6659">
        <w:rPr>
          <w:rFonts w:ascii="Times New Roman" w:hAnsi="Times New Roman" w:cs="Times New Roman"/>
          <w:sz w:val="24"/>
          <w:szCs w:val="24"/>
        </w:rPr>
        <w:t>0,01%</w:t>
      </w:r>
      <w:proofErr w:type="gramEnd"/>
      <w:r w:rsidR="000D6659">
        <w:rPr>
          <w:rFonts w:ascii="Times New Roman" w:hAnsi="Times New Roman" w:cs="Times New Roman"/>
          <w:sz w:val="24"/>
          <w:szCs w:val="24"/>
        </w:rPr>
        <w:t xml:space="preserve"> z kupní ceny</w:t>
      </w:r>
      <w:r w:rsidR="007958AA">
        <w:rPr>
          <w:rFonts w:ascii="Times New Roman" w:hAnsi="Times New Roman" w:cs="Times New Roman"/>
          <w:sz w:val="24"/>
          <w:szCs w:val="24"/>
        </w:rPr>
        <w:t xml:space="preserve"> za každý den prodlení.</w:t>
      </w:r>
    </w:p>
    <w:p w:rsidR="007958AA" w:rsidRDefault="00750FDC" w:rsidP="003B5C39">
      <w:pPr>
        <w:pStyle w:val="Odstavecseseznamem"/>
        <w:numPr>
          <w:ilvl w:val="0"/>
          <w:numId w:val="7"/>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Zaplacením smluvní pokuty není dotčeno právo na náhradu škody, která vznikla smluvní straně v příčinné souvislosti s porušením smlouvy.</w:t>
      </w:r>
    </w:p>
    <w:p w:rsidR="007958AA" w:rsidRDefault="00750FDC" w:rsidP="003B5C39">
      <w:pPr>
        <w:pStyle w:val="Odstavecseseznamem"/>
        <w:numPr>
          <w:ilvl w:val="0"/>
          <w:numId w:val="7"/>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V případě, že prodávající nedodrží nástupní termín na opravu dle této smlouvy čl. V. bod 8, zaplatí kupujícímu smluvní pokutu za každý den prodlení 1 000,- Kč.</w:t>
      </w:r>
    </w:p>
    <w:p w:rsidR="00750FDC" w:rsidRDefault="00750FDC" w:rsidP="003B5C39">
      <w:pPr>
        <w:pStyle w:val="Odstavecseseznamem"/>
        <w:numPr>
          <w:ilvl w:val="0"/>
          <w:numId w:val="7"/>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Pokud nebude závada odstraněna dle této smlouvy čl. V. bodu 8 a nedojde v tomto termínu k zapůjčení náhradního přístroje, zaplatí prodávající za každý den prodlení smluvní pokutu ve výši 1 000,- Kč.</w:t>
      </w:r>
    </w:p>
    <w:p w:rsidR="00C81504" w:rsidRPr="007958AA" w:rsidRDefault="00C81504" w:rsidP="00C81504">
      <w:pPr>
        <w:pStyle w:val="Odstavecseseznamem"/>
        <w:spacing w:before="120" w:line="300" w:lineRule="exact"/>
        <w:jc w:val="both"/>
        <w:rPr>
          <w:rFonts w:ascii="Times New Roman" w:hAnsi="Times New Roman" w:cs="Times New Roman"/>
          <w:sz w:val="24"/>
          <w:szCs w:val="24"/>
        </w:rPr>
      </w:pPr>
    </w:p>
    <w:p w:rsidR="00750FDC" w:rsidRPr="001D21AE" w:rsidRDefault="00750FDC" w:rsidP="001D21AE">
      <w:pPr>
        <w:spacing w:after="0" w:line="300" w:lineRule="exact"/>
        <w:jc w:val="center"/>
        <w:rPr>
          <w:rFonts w:ascii="Times New Roman" w:hAnsi="Times New Roman" w:cs="Times New Roman"/>
          <w:b/>
          <w:sz w:val="24"/>
          <w:szCs w:val="24"/>
        </w:rPr>
      </w:pPr>
      <w:r w:rsidRPr="001D21AE">
        <w:rPr>
          <w:rFonts w:ascii="Times New Roman" w:hAnsi="Times New Roman" w:cs="Times New Roman"/>
          <w:b/>
          <w:sz w:val="24"/>
          <w:szCs w:val="24"/>
        </w:rPr>
        <w:t>Čl. VIII.</w:t>
      </w:r>
    </w:p>
    <w:p w:rsidR="00750FDC" w:rsidRPr="001D21AE" w:rsidRDefault="00750FDC" w:rsidP="001D21AE">
      <w:pPr>
        <w:spacing w:after="0" w:line="300" w:lineRule="exact"/>
        <w:jc w:val="center"/>
        <w:rPr>
          <w:rFonts w:ascii="Times New Roman" w:hAnsi="Times New Roman" w:cs="Times New Roman"/>
          <w:b/>
          <w:sz w:val="24"/>
          <w:szCs w:val="24"/>
        </w:rPr>
      </w:pPr>
      <w:r w:rsidRPr="001D21AE">
        <w:rPr>
          <w:rFonts w:ascii="Times New Roman" w:hAnsi="Times New Roman" w:cs="Times New Roman"/>
          <w:b/>
          <w:sz w:val="24"/>
          <w:szCs w:val="24"/>
        </w:rPr>
        <w:t>Závěrečná ujednání</w:t>
      </w:r>
    </w:p>
    <w:p w:rsidR="007958AA" w:rsidRDefault="00750FDC" w:rsidP="001D21AE">
      <w:pPr>
        <w:pStyle w:val="Odstavecseseznamem"/>
        <w:numPr>
          <w:ilvl w:val="0"/>
          <w:numId w:val="8"/>
        </w:numPr>
        <w:spacing w:before="120" w:line="300" w:lineRule="exact"/>
        <w:ind w:left="714" w:hanging="357"/>
        <w:jc w:val="both"/>
        <w:rPr>
          <w:rFonts w:ascii="Times New Roman" w:hAnsi="Times New Roman" w:cs="Times New Roman"/>
          <w:sz w:val="24"/>
          <w:szCs w:val="24"/>
        </w:rPr>
      </w:pPr>
      <w:r w:rsidRPr="007958AA">
        <w:rPr>
          <w:rFonts w:ascii="Times New Roman" w:hAnsi="Times New Roman" w:cs="Times New Roman"/>
          <w:sz w:val="24"/>
          <w:szCs w:val="24"/>
        </w:rPr>
        <w:t>Tato smlouva nabývá účinnosti dnem podpisu obou stran.</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lastRenderedPageBreak/>
        <w:t>Smluvní strany souhlasí s poskytnutím informací o smlouvě v rozsahu zákona o svobodném přístupu k informacím.</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Dodavatel prohlašuje, že byl seznámen se skutečností, že tato smlouva a s ní spojené dokumenty, budou zveřejněny na adrese https://zakazky.krajbezkorupce.cz, s čímž výslovně souhlasí.</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Tato smlouva bude uveřejněna prostřednictvím regist</w:t>
      </w:r>
      <w:r w:rsidR="00BA08AB">
        <w:rPr>
          <w:rFonts w:ascii="Times New Roman" w:hAnsi="Times New Roman" w:cs="Times New Roman"/>
          <w:sz w:val="24"/>
          <w:szCs w:val="24"/>
        </w:rPr>
        <w:t>ru smluv postupem dle zákona č. </w:t>
      </w:r>
      <w:r w:rsidRPr="007958AA">
        <w:rPr>
          <w:rFonts w:ascii="Times New Roman" w:hAnsi="Times New Roman" w:cs="Times New Roman"/>
          <w:sz w:val="24"/>
          <w:szCs w:val="24"/>
        </w:rPr>
        <w:t>340/2015 Sb., o zvláštních podmínkách účinnosti některých smluv, uveřejňování těchto smluv a o registru smluv (zákon o registru smluv), v platném znění. Smluvní strany se dohodly, že uveřejnění v registru smluv provede zadavatel.</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Dodavatel prohlašuje, že smlouva neobsahuje obchodní tajemství. V případě, že by smlouva obsahovala obchodní tajemství, je toto obchodní tajemství prodávajícím ve smlouvě zřetelně označeno a prodávající odpovídá za to, že obchodní tajemství naplňuje všechny náležitosti dle občanského zákoníku v platném znění.</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Všechna předcházející ujednání, týkající se předmětu smlouvy jsou po podpisu této smlouvy neplatná.</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Veškerá další ujednání mohou být učiněna jen formou písemného dodatku, podepsaného oběma stranami.</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Případná neplatnost některého ujednání kupní smlouvy nemůže mít za následek neplatnost celé kupní smlouvy.</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Tuto kupní smlouvu mohou podepisovat statutární zástupci kupujícího a prodávajícího.</w:t>
      </w:r>
    </w:p>
    <w:p w:rsidR="007958AA"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Tato kupní smlouva je sepsána ve čtyřech výtiscích, z nichž dva obdrží kupující a dva prodávající.</w:t>
      </w:r>
    </w:p>
    <w:p w:rsidR="00750FDC" w:rsidRDefault="00750FDC" w:rsidP="003B5C39">
      <w:pPr>
        <w:pStyle w:val="Odstavecseseznamem"/>
        <w:numPr>
          <w:ilvl w:val="0"/>
          <w:numId w:val="8"/>
        </w:numPr>
        <w:spacing w:before="120" w:line="300" w:lineRule="exact"/>
        <w:jc w:val="both"/>
        <w:rPr>
          <w:rFonts w:ascii="Times New Roman" w:hAnsi="Times New Roman" w:cs="Times New Roman"/>
          <w:sz w:val="24"/>
          <w:szCs w:val="24"/>
        </w:rPr>
      </w:pPr>
      <w:r w:rsidRPr="007958AA">
        <w:rPr>
          <w:rFonts w:ascii="Times New Roman" w:hAnsi="Times New Roman" w:cs="Times New Roman"/>
          <w:sz w:val="24"/>
          <w:szCs w:val="24"/>
        </w:rPr>
        <w:t>Účastníci prohlašují, že došlo ke shodě na obsahu této smlouvy, že tato je uzavřena podle jejich pravé a svobodné vůle a na důkaz toho připojují svůj podpis, kterým současně osvědčují, že jsou oprávněni tuto smlouvu podepsat.</w:t>
      </w:r>
    </w:p>
    <w:p w:rsidR="007958AA" w:rsidRPr="007958AA" w:rsidRDefault="007958AA" w:rsidP="007958AA">
      <w:pPr>
        <w:spacing w:before="120" w:line="300" w:lineRule="exact"/>
        <w:jc w:val="both"/>
        <w:rPr>
          <w:rFonts w:ascii="Times New Roman" w:hAnsi="Times New Roman" w:cs="Times New Roman"/>
          <w:sz w:val="24"/>
          <w:szCs w:val="24"/>
        </w:rPr>
      </w:pPr>
    </w:p>
    <w:p w:rsidR="00750FDC" w:rsidRPr="00750FDC" w:rsidRDefault="00750FDC" w:rsidP="003B5C39">
      <w:pPr>
        <w:spacing w:before="120" w:line="300" w:lineRule="exact"/>
        <w:jc w:val="both"/>
        <w:rPr>
          <w:rFonts w:ascii="Times New Roman" w:hAnsi="Times New Roman" w:cs="Times New Roman"/>
          <w:sz w:val="24"/>
          <w:szCs w:val="24"/>
        </w:rPr>
      </w:pPr>
      <w:r w:rsidRPr="00750FDC">
        <w:rPr>
          <w:rFonts w:ascii="Times New Roman" w:hAnsi="Times New Roman" w:cs="Times New Roman"/>
          <w:sz w:val="24"/>
          <w:szCs w:val="24"/>
        </w:rPr>
        <w:t>V Kyjově dne …</w:t>
      </w:r>
      <w:proofErr w:type="gramStart"/>
      <w:r w:rsidRPr="00750FDC">
        <w:rPr>
          <w:rFonts w:ascii="Times New Roman" w:hAnsi="Times New Roman" w:cs="Times New Roman"/>
          <w:sz w:val="24"/>
          <w:szCs w:val="24"/>
        </w:rPr>
        <w:t>…….</w:t>
      </w:r>
      <w:proofErr w:type="gramEnd"/>
      <w:r w:rsidRPr="00750FDC">
        <w:rPr>
          <w:rFonts w:ascii="Times New Roman" w:hAnsi="Times New Roman" w:cs="Times New Roman"/>
          <w:sz w:val="24"/>
          <w:szCs w:val="24"/>
        </w:rPr>
        <w:t>.</w:t>
      </w:r>
      <w:r w:rsidRPr="00750FDC">
        <w:rPr>
          <w:rFonts w:ascii="Times New Roman" w:hAnsi="Times New Roman" w:cs="Times New Roman"/>
          <w:sz w:val="24"/>
          <w:szCs w:val="24"/>
        </w:rPr>
        <w:tab/>
      </w:r>
      <w:r w:rsidRPr="00750FDC">
        <w:rPr>
          <w:rFonts w:ascii="Times New Roman" w:hAnsi="Times New Roman" w:cs="Times New Roman"/>
          <w:sz w:val="24"/>
          <w:szCs w:val="24"/>
        </w:rPr>
        <w:tab/>
      </w:r>
      <w:r w:rsidRPr="00750FDC">
        <w:rPr>
          <w:rFonts w:ascii="Times New Roman" w:hAnsi="Times New Roman" w:cs="Times New Roman"/>
          <w:sz w:val="24"/>
          <w:szCs w:val="24"/>
        </w:rPr>
        <w:tab/>
      </w:r>
      <w:r w:rsidRPr="00750FDC">
        <w:rPr>
          <w:rFonts w:ascii="Times New Roman" w:hAnsi="Times New Roman" w:cs="Times New Roman"/>
          <w:sz w:val="24"/>
          <w:szCs w:val="24"/>
        </w:rPr>
        <w:tab/>
        <w:t xml:space="preserve">         </w:t>
      </w:r>
      <w:r w:rsidRPr="00750FDC">
        <w:rPr>
          <w:rFonts w:ascii="Times New Roman" w:hAnsi="Times New Roman" w:cs="Times New Roman"/>
          <w:sz w:val="24"/>
          <w:szCs w:val="24"/>
        </w:rPr>
        <w:tab/>
        <w:t>V ………. dne …….</w:t>
      </w:r>
    </w:p>
    <w:p w:rsidR="00750FDC" w:rsidRPr="00750FDC" w:rsidRDefault="00750FDC" w:rsidP="003B5C39">
      <w:pPr>
        <w:spacing w:before="120" w:line="300" w:lineRule="exact"/>
        <w:jc w:val="both"/>
        <w:rPr>
          <w:rFonts w:ascii="Times New Roman" w:hAnsi="Times New Roman" w:cs="Times New Roman"/>
          <w:sz w:val="24"/>
          <w:szCs w:val="24"/>
        </w:rPr>
      </w:pPr>
    </w:p>
    <w:p w:rsidR="00750FDC" w:rsidRPr="00750FDC" w:rsidRDefault="00750FDC" w:rsidP="003B5C39">
      <w:pPr>
        <w:spacing w:before="120" w:line="300" w:lineRule="exact"/>
        <w:jc w:val="both"/>
        <w:rPr>
          <w:rFonts w:ascii="Times New Roman" w:hAnsi="Times New Roman" w:cs="Times New Roman"/>
          <w:sz w:val="24"/>
          <w:szCs w:val="24"/>
        </w:rPr>
      </w:pPr>
    </w:p>
    <w:p w:rsidR="00750FDC" w:rsidRPr="00750FDC" w:rsidRDefault="00750FDC" w:rsidP="003B5C39">
      <w:pPr>
        <w:spacing w:before="120" w:line="300" w:lineRule="exact"/>
        <w:jc w:val="both"/>
        <w:rPr>
          <w:rFonts w:ascii="Times New Roman" w:hAnsi="Times New Roman" w:cs="Times New Roman"/>
          <w:sz w:val="24"/>
          <w:szCs w:val="24"/>
        </w:rPr>
      </w:pPr>
      <w:r w:rsidRPr="00750FDC">
        <w:rPr>
          <w:rFonts w:ascii="Times New Roman" w:hAnsi="Times New Roman" w:cs="Times New Roman"/>
          <w:sz w:val="24"/>
          <w:szCs w:val="24"/>
        </w:rPr>
        <w:t>……………………………….</w:t>
      </w:r>
      <w:r w:rsidRPr="00750FDC">
        <w:rPr>
          <w:rFonts w:ascii="Times New Roman" w:hAnsi="Times New Roman" w:cs="Times New Roman"/>
          <w:sz w:val="24"/>
          <w:szCs w:val="24"/>
        </w:rPr>
        <w:tab/>
      </w:r>
      <w:r w:rsidRPr="00750FDC">
        <w:rPr>
          <w:rFonts w:ascii="Times New Roman" w:hAnsi="Times New Roman" w:cs="Times New Roman"/>
          <w:sz w:val="24"/>
          <w:szCs w:val="24"/>
        </w:rPr>
        <w:tab/>
      </w:r>
      <w:r w:rsidRPr="00750FDC">
        <w:rPr>
          <w:rFonts w:ascii="Times New Roman" w:hAnsi="Times New Roman" w:cs="Times New Roman"/>
          <w:sz w:val="24"/>
          <w:szCs w:val="24"/>
        </w:rPr>
        <w:tab/>
        <w:t xml:space="preserve">         …………………………….</w:t>
      </w:r>
    </w:p>
    <w:p w:rsidR="00C81504" w:rsidRPr="00873932" w:rsidRDefault="00C81504" w:rsidP="00C81504">
      <w:pPr>
        <w:tabs>
          <w:tab w:val="center" w:pos="1418"/>
          <w:tab w:val="center" w:pos="6946"/>
        </w:tabs>
        <w:spacing w:before="120" w:after="0" w:line="300" w:lineRule="exact"/>
        <w:jc w:val="both"/>
        <w:rPr>
          <w:rFonts w:ascii="Times New Roman" w:hAnsi="Times New Roman" w:cs="Times New Roman"/>
          <w:sz w:val="24"/>
          <w:szCs w:val="24"/>
        </w:rPr>
      </w:pPr>
      <w:r>
        <w:rPr>
          <w:rFonts w:ascii="Times New Roman" w:hAnsi="Times New Roman" w:cs="Times New Roman"/>
          <w:sz w:val="24"/>
          <w:szCs w:val="24"/>
        </w:rPr>
        <w:tab/>
      </w:r>
      <w:r w:rsidR="00305931" w:rsidRPr="00873932">
        <w:rPr>
          <w:rFonts w:ascii="Times New Roman" w:hAnsi="Times New Roman" w:cs="Times New Roman"/>
          <w:sz w:val="24"/>
          <w:szCs w:val="24"/>
        </w:rPr>
        <w:t>doc. MUDr. Petr Svoboda, CSc., FRCS(T)</w:t>
      </w:r>
      <w:r w:rsidRPr="00873932">
        <w:rPr>
          <w:rFonts w:ascii="Times New Roman" w:hAnsi="Times New Roman" w:cs="Times New Roman"/>
          <w:sz w:val="24"/>
          <w:szCs w:val="24"/>
        </w:rPr>
        <w:tab/>
      </w:r>
    </w:p>
    <w:p w:rsidR="004076F9" w:rsidRDefault="00873932" w:rsidP="00C81504">
      <w:pPr>
        <w:tabs>
          <w:tab w:val="center" w:pos="1418"/>
          <w:tab w:val="center" w:pos="6946"/>
        </w:tabs>
        <w:spacing w:before="120" w:after="0" w:line="300" w:lineRule="exact"/>
        <w:jc w:val="both"/>
        <w:rPr>
          <w:rFonts w:ascii="Times New Roman" w:hAnsi="Times New Roman" w:cs="Times New Roman"/>
          <w:sz w:val="24"/>
          <w:szCs w:val="24"/>
        </w:rPr>
      </w:pPr>
      <w:r>
        <w:rPr>
          <w:rFonts w:ascii="Times New Roman" w:hAnsi="Times New Roman" w:cs="Times New Roman"/>
          <w:sz w:val="24"/>
          <w:szCs w:val="24"/>
        </w:rPr>
        <w:t>statutární zástupce</w:t>
      </w: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p>
    <w:p w:rsidR="004076F9" w:rsidRDefault="004076F9" w:rsidP="00C81504">
      <w:pPr>
        <w:tabs>
          <w:tab w:val="center" w:pos="1418"/>
          <w:tab w:val="center" w:pos="6946"/>
        </w:tabs>
        <w:spacing w:before="120" w:after="0" w:line="300" w:lineRule="exact"/>
        <w:jc w:val="both"/>
        <w:rPr>
          <w:rFonts w:ascii="Times New Roman" w:hAnsi="Times New Roman" w:cs="Times New Roman"/>
          <w:sz w:val="24"/>
          <w:szCs w:val="24"/>
        </w:rPr>
      </w:pPr>
      <w:r>
        <w:rPr>
          <w:rFonts w:ascii="Times New Roman" w:hAnsi="Times New Roman" w:cs="Times New Roman"/>
          <w:sz w:val="24"/>
          <w:szCs w:val="24"/>
        </w:rPr>
        <w:lastRenderedPageBreak/>
        <w:t>Příloha č. 1</w:t>
      </w:r>
    </w:p>
    <w:p w:rsidR="00C814F2" w:rsidRPr="00C814F2" w:rsidRDefault="00C814F2" w:rsidP="00C814F2">
      <w:pPr>
        <w:jc w:val="center"/>
        <w:rPr>
          <w:rFonts w:ascii="Times New Roman" w:hAnsi="Times New Roman" w:cs="Times New Roman"/>
        </w:rPr>
      </w:pPr>
      <w:r w:rsidRPr="00C814F2">
        <w:rPr>
          <w:rFonts w:ascii="Times New Roman" w:hAnsi="Times New Roman" w:cs="Times New Roman"/>
          <w:b/>
          <w:sz w:val="28"/>
        </w:rPr>
        <w:t>Specifikace a technické parametry zařízení</w:t>
      </w:r>
    </w:p>
    <w:p w:rsidR="00C814F2" w:rsidRDefault="00C814F2" w:rsidP="00C814F2">
      <w:pPr>
        <w:rPr>
          <w:rFonts w:ascii="Times New Roman" w:hAnsi="Times New Roman" w:cs="Times New Roman"/>
          <w:i/>
          <w:sz w:val="28"/>
        </w:rPr>
      </w:pPr>
      <w:r w:rsidRPr="00C814F2">
        <w:rPr>
          <w:rFonts w:ascii="Times New Roman" w:hAnsi="Times New Roman" w:cs="Times New Roman"/>
          <w:i/>
          <w:sz w:val="28"/>
        </w:rPr>
        <w:t>(Při podání nabídky uchazeč doplní tuto přílohu o specifikaci jím nabízených vozidel, která budou splňovat minimálně požadavky zadavatele uvedené v zadávací dokumentaci.)</w:t>
      </w: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Default="00CB3AB2" w:rsidP="00C814F2">
      <w:pPr>
        <w:rPr>
          <w:rFonts w:ascii="Times New Roman" w:hAnsi="Times New Roman" w:cs="Times New Roman"/>
          <w:i/>
          <w:sz w:val="28"/>
        </w:rPr>
      </w:pPr>
    </w:p>
    <w:p w:rsidR="00CB3AB2" w:rsidRPr="00CB3AB2" w:rsidRDefault="00CB3AB2" w:rsidP="00C814F2">
      <w:pPr>
        <w:rPr>
          <w:rFonts w:ascii="Times New Roman" w:hAnsi="Times New Roman" w:cs="Times New Roman"/>
          <w:sz w:val="24"/>
          <w:szCs w:val="24"/>
        </w:rPr>
      </w:pPr>
      <w:r w:rsidRPr="00CB3AB2">
        <w:rPr>
          <w:rFonts w:ascii="Times New Roman" w:hAnsi="Times New Roman" w:cs="Times New Roman"/>
          <w:sz w:val="24"/>
          <w:szCs w:val="24"/>
        </w:rPr>
        <w:lastRenderedPageBreak/>
        <w:t>Příloha č. 2</w:t>
      </w:r>
    </w:p>
    <w:p w:rsidR="00CB3AB2" w:rsidRPr="000245E5" w:rsidRDefault="000245E5" w:rsidP="000245E5">
      <w:pPr>
        <w:jc w:val="center"/>
        <w:rPr>
          <w:rFonts w:ascii="Times New Roman" w:hAnsi="Times New Roman" w:cs="Times New Roman"/>
          <w:b/>
          <w:sz w:val="28"/>
        </w:rPr>
      </w:pPr>
      <w:r w:rsidRPr="000245E5">
        <w:rPr>
          <w:rFonts w:ascii="Times New Roman" w:hAnsi="Times New Roman" w:cs="Times New Roman"/>
          <w:b/>
          <w:sz w:val="28"/>
        </w:rPr>
        <w:t>Rozpis ceny „Ultrazvukový přístroj“</w:t>
      </w:r>
    </w:p>
    <w:p w:rsidR="000245E5" w:rsidRPr="00750FDC" w:rsidRDefault="00C81504" w:rsidP="00C81504">
      <w:pPr>
        <w:tabs>
          <w:tab w:val="center" w:pos="1418"/>
          <w:tab w:val="center" w:pos="6946"/>
        </w:tabs>
        <w:spacing w:before="120" w:after="0" w:line="300" w:lineRule="exact"/>
        <w:jc w:val="both"/>
        <w:rPr>
          <w:rFonts w:ascii="Times New Roman" w:hAnsi="Times New Roman" w:cs="Times New Roman"/>
          <w:sz w:val="24"/>
          <w:szCs w:val="24"/>
        </w:rPr>
      </w:pPr>
      <w:r>
        <w:rPr>
          <w:rFonts w:ascii="Times New Roman" w:hAnsi="Times New Roman" w:cs="Times New Roman"/>
          <w:sz w:val="24"/>
          <w:szCs w:val="24"/>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2895"/>
        <w:gridCol w:w="2895"/>
      </w:tblGrid>
      <w:tr w:rsidR="000245E5" w:rsidRPr="000245E5" w:rsidTr="00F7750C">
        <w:tc>
          <w:tcPr>
            <w:tcW w:w="3376" w:type="dxa"/>
          </w:tcPr>
          <w:p w:rsidR="000245E5" w:rsidRPr="000245E5" w:rsidRDefault="000245E5" w:rsidP="00F7750C">
            <w:pPr>
              <w:jc w:val="both"/>
              <w:rPr>
                <w:rFonts w:ascii="Times New Roman" w:hAnsi="Times New Roman" w:cs="Times New Roman"/>
                <w:b/>
                <w:sz w:val="24"/>
                <w:szCs w:val="24"/>
              </w:rPr>
            </w:pPr>
            <w:r w:rsidRPr="000245E5">
              <w:rPr>
                <w:rFonts w:ascii="Times New Roman" w:hAnsi="Times New Roman" w:cs="Times New Roman"/>
                <w:b/>
                <w:sz w:val="24"/>
                <w:szCs w:val="24"/>
              </w:rPr>
              <w:t>Položka</w:t>
            </w:r>
          </w:p>
        </w:tc>
        <w:tc>
          <w:tcPr>
            <w:tcW w:w="2972" w:type="dxa"/>
          </w:tcPr>
          <w:p w:rsidR="000245E5" w:rsidRPr="000245E5" w:rsidRDefault="000245E5" w:rsidP="000245E5">
            <w:pPr>
              <w:jc w:val="both"/>
              <w:rPr>
                <w:rFonts w:ascii="Times New Roman" w:hAnsi="Times New Roman" w:cs="Times New Roman"/>
                <w:b/>
                <w:sz w:val="24"/>
                <w:szCs w:val="24"/>
              </w:rPr>
            </w:pPr>
            <w:r>
              <w:rPr>
                <w:rFonts w:ascii="Times New Roman" w:hAnsi="Times New Roman" w:cs="Times New Roman"/>
                <w:b/>
                <w:sz w:val="24"/>
                <w:szCs w:val="24"/>
              </w:rPr>
              <w:t xml:space="preserve">Cena </w:t>
            </w:r>
            <w:r w:rsidR="00C23967">
              <w:rPr>
                <w:rFonts w:ascii="Times New Roman" w:hAnsi="Times New Roman" w:cs="Times New Roman"/>
                <w:b/>
                <w:sz w:val="24"/>
                <w:szCs w:val="24"/>
              </w:rPr>
              <w:t xml:space="preserve">v Kč </w:t>
            </w:r>
            <w:r>
              <w:rPr>
                <w:rFonts w:ascii="Times New Roman" w:hAnsi="Times New Roman" w:cs="Times New Roman"/>
                <w:b/>
                <w:sz w:val="24"/>
                <w:szCs w:val="24"/>
              </w:rPr>
              <w:t xml:space="preserve">za 1 ks </w:t>
            </w:r>
            <w:r w:rsidRPr="000245E5">
              <w:rPr>
                <w:rFonts w:ascii="Times New Roman" w:hAnsi="Times New Roman" w:cs="Times New Roman"/>
                <w:b/>
                <w:sz w:val="24"/>
                <w:szCs w:val="24"/>
              </w:rPr>
              <w:t xml:space="preserve">bez DPH </w:t>
            </w:r>
          </w:p>
        </w:tc>
        <w:tc>
          <w:tcPr>
            <w:tcW w:w="2972" w:type="dxa"/>
          </w:tcPr>
          <w:p w:rsidR="000245E5" w:rsidRPr="000245E5" w:rsidRDefault="000245E5" w:rsidP="000245E5">
            <w:pPr>
              <w:jc w:val="both"/>
              <w:rPr>
                <w:rFonts w:ascii="Times New Roman" w:hAnsi="Times New Roman" w:cs="Times New Roman"/>
                <w:b/>
                <w:sz w:val="24"/>
                <w:szCs w:val="24"/>
              </w:rPr>
            </w:pPr>
            <w:r>
              <w:rPr>
                <w:rFonts w:ascii="Times New Roman" w:hAnsi="Times New Roman" w:cs="Times New Roman"/>
                <w:b/>
                <w:sz w:val="24"/>
                <w:szCs w:val="24"/>
              </w:rPr>
              <w:t xml:space="preserve">Cena </w:t>
            </w:r>
            <w:r w:rsidR="00C23967">
              <w:rPr>
                <w:rFonts w:ascii="Times New Roman" w:hAnsi="Times New Roman" w:cs="Times New Roman"/>
                <w:b/>
                <w:sz w:val="24"/>
                <w:szCs w:val="24"/>
              </w:rPr>
              <w:t xml:space="preserve">v Kč </w:t>
            </w:r>
            <w:bookmarkStart w:id="0" w:name="_GoBack"/>
            <w:bookmarkEnd w:id="0"/>
            <w:r>
              <w:rPr>
                <w:rFonts w:ascii="Times New Roman" w:hAnsi="Times New Roman" w:cs="Times New Roman"/>
                <w:b/>
                <w:sz w:val="24"/>
                <w:szCs w:val="24"/>
              </w:rPr>
              <w:t xml:space="preserve">za 1 ks </w:t>
            </w:r>
            <w:r w:rsidRPr="000245E5">
              <w:rPr>
                <w:rFonts w:ascii="Times New Roman" w:hAnsi="Times New Roman" w:cs="Times New Roman"/>
                <w:b/>
                <w:sz w:val="24"/>
                <w:szCs w:val="24"/>
              </w:rPr>
              <w:t>včetně DPH</w:t>
            </w:r>
          </w:p>
        </w:tc>
      </w:tr>
      <w:tr w:rsidR="000245E5" w:rsidRPr="000245E5" w:rsidTr="00F7750C">
        <w:trPr>
          <w:trHeight w:val="429"/>
        </w:trPr>
        <w:tc>
          <w:tcPr>
            <w:tcW w:w="3376" w:type="dxa"/>
            <w:vAlign w:val="center"/>
          </w:tcPr>
          <w:p w:rsidR="000245E5" w:rsidRPr="000245E5" w:rsidRDefault="000245E5" w:rsidP="00F7750C">
            <w:pPr>
              <w:jc w:val="both"/>
              <w:rPr>
                <w:rFonts w:ascii="Times New Roman" w:hAnsi="Times New Roman" w:cs="Times New Roman"/>
                <w:b/>
                <w:sz w:val="24"/>
                <w:szCs w:val="24"/>
              </w:rPr>
            </w:pPr>
            <w:r w:rsidRPr="000245E5">
              <w:rPr>
                <w:rFonts w:ascii="Times New Roman" w:hAnsi="Times New Roman" w:cs="Times New Roman"/>
                <w:b/>
                <w:sz w:val="24"/>
                <w:szCs w:val="24"/>
              </w:rPr>
              <w:t>Ultrazvukový přístroj včetně příslušenství (celková cena dodávky)</w:t>
            </w:r>
          </w:p>
        </w:tc>
        <w:tc>
          <w:tcPr>
            <w:tcW w:w="2972" w:type="dxa"/>
          </w:tcPr>
          <w:p w:rsidR="000245E5" w:rsidRPr="000245E5" w:rsidRDefault="000245E5" w:rsidP="00F7750C">
            <w:pPr>
              <w:jc w:val="both"/>
              <w:rPr>
                <w:rFonts w:ascii="Times New Roman" w:hAnsi="Times New Roman" w:cs="Times New Roman"/>
                <w:i/>
                <w:sz w:val="24"/>
                <w:szCs w:val="24"/>
              </w:rPr>
            </w:pPr>
            <w:r w:rsidRPr="000245E5">
              <w:rPr>
                <w:rFonts w:ascii="Times New Roman" w:hAnsi="Times New Roman" w:cs="Times New Roman"/>
                <w:i/>
                <w:sz w:val="24"/>
                <w:szCs w:val="24"/>
              </w:rPr>
              <w:t>(doplní uchazeč)</w:t>
            </w:r>
          </w:p>
        </w:tc>
        <w:tc>
          <w:tcPr>
            <w:tcW w:w="2972" w:type="dxa"/>
          </w:tcPr>
          <w:p w:rsidR="000245E5" w:rsidRPr="000245E5" w:rsidRDefault="000245E5" w:rsidP="00F7750C">
            <w:pPr>
              <w:jc w:val="both"/>
              <w:rPr>
                <w:rFonts w:ascii="Times New Roman" w:hAnsi="Times New Roman" w:cs="Times New Roman"/>
                <w:b/>
                <w:sz w:val="24"/>
                <w:szCs w:val="24"/>
              </w:rPr>
            </w:pPr>
            <w:r w:rsidRPr="000245E5">
              <w:rPr>
                <w:rFonts w:ascii="Times New Roman" w:hAnsi="Times New Roman" w:cs="Times New Roman"/>
                <w:i/>
                <w:sz w:val="24"/>
                <w:szCs w:val="24"/>
              </w:rPr>
              <w:t>(doplní uchazeč)</w:t>
            </w:r>
          </w:p>
        </w:tc>
      </w:tr>
      <w:tr w:rsidR="000245E5" w:rsidRPr="000245E5" w:rsidTr="00F7750C">
        <w:trPr>
          <w:trHeight w:val="429"/>
        </w:trPr>
        <w:tc>
          <w:tcPr>
            <w:tcW w:w="3376" w:type="dxa"/>
            <w:vAlign w:val="center"/>
          </w:tcPr>
          <w:p w:rsidR="000245E5" w:rsidRPr="000245E5" w:rsidRDefault="000245E5" w:rsidP="00F7750C">
            <w:pPr>
              <w:jc w:val="both"/>
              <w:rPr>
                <w:rFonts w:ascii="Times New Roman" w:hAnsi="Times New Roman" w:cs="Times New Roman"/>
                <w:b/>
                <w:sz w:val="24"/>
                <w:szCs w:val="24"/>
              </w:rPr>
            </w:pPr>
            <w:r w:rsidRPr="000245E5">
              <w:rPr>
                <w:rFonts w:ascii="Times New Roman" w:hAnsi="Times New Roman" w:cs="Times New Roman"/>
                <w:b/>
                <w:sz w:val="24"/>
                <w:szCs w:val="24"/>
              </w:rPr>
              <w:t>Fázová kardiologická sonda</w:t>
            </w:r>
          </w:p>
        </w:tc>
        <w:tc>
          <w:tcPr>
            <w:tcW w:w="2972" w:type="dxa"/>
          </w:tcPr>
          <w:p w:rsidR="000245E5" w:rsidRPr="000245E5" w:rsidRDefault="000245E5" w:rsidP="00F7750C">
            <w:pPr>
              <w:jc w:val="both"/>
              <w:rPr>
                <w:rFonts w:ascii="Times New Roman" w:hAnsi="Times New Roman" w:cs="Times New Roman"/>
                <w:b/>
                <w:sz w:val="24"/>
                <w:szCs w:val="24"/>
              </w:rPr>
            </w:pPr>
            <w:r w:rsidRPr="000245E5">
              <w:rPr>
                <w:rFonts w:ascii="Times New Roman" w:hAnsi="Times New Roman" w:cs="Times New Roman"/>
                <w:i/>
                <w:sz w:val="24"/>
                <w:szCs w:val="24"/>
              </w:rPr>
              <w:t>(doplní uchazeč)</w:t>
            </w:r>
          </w:p>
        </w:tc>
        <w:tc>
          <w:tcPr>
            <w:tcW w:w="2972" w:type="dxa"/>
          </w:tcPr>
          <w:p w:rsidR="000245E5" w:rsidRPr="000245E5" w:rsidRDefault="000245E5" w:rsidP="00F7750C">
            <w:pPr>
              <w:jc w:val="both"/>
              <w:rPr>
                <w:rFonts w:ascii="Times New Roman" w:hAnsi="Times New Roman" w:cs="Times New Roman"/>
                <w:b/>
                <w:sz w:val="24"/>
                <w:szCs w:val="24"/>
              </w:rPr>
            </w:pPr>
            <w:r w:rsidRPr="000245E5">
              <w:rPr>
                <w:rFonts w:ascii="Times New Roman" w:hAnsi="Times New Roman" w:cs="Times New Roman"/>
                <w:i/>
                <w:sz w:val="24"/>
                <w:szCs w:val="24"/>
              </w:rPr>
              <w:t>(doplní uchazeč)</w:t>
            </w:r>
          </w:p>
        </w:tc>
      </w:tr>
      <w:tr w:rsidR="000245E5" w:rsidRPr="000245E5" w:rsidTr="00F7750C">
        <w:trPr>
          <w:trHeight w:val="429"/>
        </w:trPr>
        <w:tc>
          <w:tcPr>
            <w:tcW w:w="3376" w:type="dxa"/>
            <w:vAlign w:val="center"/>
          </w:tcPr>
          <w:p w:rsidR="000245E5" w:rsidRPr="000245E5" w:rsidRDefault="000245E5" w:rsidP="00F7750C">
            <w:pPr>
              <w:jc w:val="both"/>
              <w:rPr>
                <w:rFonts w:ascii="Times New Roman" w:hAnsi="Times New Roman" w:cs="Times New Roman"/>
                <w:b/>
                <w:sz w:val="24"/>
                <w:szCs w:val="24"/>
              </w:rPr>
            </w:pPr>
            <w:r w:rsidRPr="000245E5">
              <w:rPr>
                <w:rFonts w:ascii="Times New Roman" w:hAnsi="Times New Roman" w:cs="Times New Roman"/>
                <w:b/>
                <w:sz w:val="24"/>
                <w:szCs w:val="24"/>
              </w:rPr>
              <w:t>Lineární elektronická sonda</w:t>
            </w:r>
          </w:p>
        </w:tc>
        <w:tc>
          <w:tcPr>
            <w:tcW w:w="2972" w:type="dxa"/>
          </w:tcPr>
          <w:p w:rsidR="000245E5" w:rsidRPr="000245E5" w:rsidRDefault="000245E5" w:rsidP="00F7750C">
            <w:pPr>
              <w:jc w:val="both"/>
              <w:rPr>
                <w:rFonts w:ascii="Times New Roman" w:hAnsi="Times New Roman" w:cs="Times New Roman"/>
                <w:b/>
                <w:sz w:val="24"/>
                <w:szCs w:val="24"/>
              </w:rPr>
            </w:pPr>
            <w:r w:rsidRPr="000245E5">
              <w:rPr>
                <w:rFonts w:ascii="Times New Roman" w:hAnsi="Times New Roman" w:cs="Times New Roman"/>
                <w:i/>
                <w:sz w:val="24"/>
                <w:szCs w:val="24"/>
              </w:rPr>
              <w:t>(doplní uchazeč)</w:t>
            </w:r>
          </w:p>
        </w:tc>
        <w:tc>
          <w:tcPr>
            <w:tcW w:w="2972" w:type="dxa"/>
          </w:tcPr>
          <w:p w:rsidR="000245E5" w:rsidRPr="000245E5" w:rsidRDefault="000245E5" w:rsidP="00F7750C">
            <w:pPr>
              <w:jc w:val="both"/>
              <w:rPr>
                <w:rFonts w:ascii="Times New Roman" w:hAnsi="Times New Roman" w:cs="Times New Roman"/>
                <w:b/>
                <w:sz w:val="24"/>
                <w:szCs w:val="24"/>
              </w:rPr>
            </w:pPr>
            <w:r w:rsidRPr="000245E5">
              <w:rPr>
                <w:rFonts w:ascii="Times New Roman" w:hAnsi="Times New Roman" w:cs="Times New Roman"/>
                <w:i/>
                <w:sz w:val="24"/>
                <w:szCs w:val="24"/>
              </w:rPr>
              <w:t>(doplní uchazeč)</w:t>
            </w:r>
          </w:p>
        </w:tc>
      </w:tr>
    </w:tbl>
    <w:p w:rsidR="00B96FA1" w:rsidRPr="00B65B80" w:rsidRDefault="00B65B80" w:rsidP="00C81504">
      <w:pPr>
        <w:tabs>
          <w:tab w:val="center" w:pos="1418"/>
          <w:tab w:val="center" w:pos="6946"/>
        </w:tabs>
        <w:spacing w:before="120" w:after="0" w:line="300" w:lineRule="exact"/>
        <w:jc w:val="both"/>
        <w:rPr>
          <w:rFonts w:ascii="Times New Roman" w:hAnsi="Times New Roman" w:cs="Times New Roman"/>
          <w:sz w:val="24"/>
          <w:szCs w:val="24"/>
        </w:rPr>
      </w:pPr>
      <w:r w:rsidRPr="00B65B80">
        <w:rPr>
          <w:rFonts w:ascii="Times New Roman" w:hAnsi="Times New Roman" w:cs="Times New Roman"/>
          <w:sz w:val="24"/>
          <w:szCs w:val="24"/>
        </w:rPr>
        <w:t>Poznámka: V</w:t>
      </w:r>
      <w:r w:rsidRPr="00B65B80">
        <w:rPr>
          <w:rFonts w:ascii="Times New Roman" w:hAnsi="Times New Roman"/>
          <w:sz w:val="24"/>
          <w:szCs w:val="24"/>
        </w:rPr>
        <w:t>ýše uvedené ceny sond budou závazné i pro další nákupy nových sond a mohou být upraveny pouze v závislosti na změně vnějších vlivů, jako je inflace, změna kurzu koruny vůči zahraničním měnám, při změně DPH atd.</w:t>
      </w:r>
    </w:p>
    <w:sectPr w:rsidR="00B96FA1" w:rsidRPr="00B65B80" w:rsidSect="00750FDC">
      <w:pgSz w:w="11906" w:h="16838"/>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38B" w:rsidRDefault="00CC238B" w:rsidP="00C46967">
      <w:pPr>
        <w:spacing w:after="0" w:line="240" w:lineRule="auto"/>
      </w:pPr>
      <w:r>
        <w:separator/>
      </w:r>
    </w:p>
  </w:endnote>
  <w:endnote w:type="continuationSeparator" w:id="0">
    <w:p w:rsidR="00CC238B" w:rsidRDefault="00CC238B" w:rsidP="00C46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38B" w:rsidRDefault="00CC238B" w:rsidP="00C46967">
      <w:pPr>
        <w:spacing w:after="0" w:line="240" w:lineRule="auto"/>
      </w:pPr>
      <w:r>
        <w:separator/>
      </w:r>
    </w:p>
  </w:footnote>
  <w:footnote w:type="continuationSeparator" w:id="0">
    <w:p w:rsidR="00CC238B" w:rsidRDefault="00CC238B" w:rsidP="00C46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1C07"/>
    <w:multiLevelType w:val="hybridMultilevel"/>
    <w:tmpl w:val="EF1A81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E83B09"/>
    <w:multiLevelType w:val="hybridMultilevel"/>
    <w:tmpl w:val="78F0F8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180615"/>
    <w:multiLevelType w:val="hybridMultilevel"/>
    <w:tmpl w:val="0D7A4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8B2EF6"/>
    <w:multiLevelType w:val="hybridMultilevel"/>
    <w:tmpl w:val="E4540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7D5293"/>
    <w:multiLevelType w:val="hybridMultilevel"/>
    <w:tmpl w:val="E19E176C"/>
    <w:lvl w:ilvl="0" w:tplc="1DE654FC">
      <w:start w:val="695"/>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3EC0066D"/>
    <w:multiLevelType w:val="hybridMultilevel"/>
    <w:tmpl w:val="E4540F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4B0A88"/>
    <w:multiLevelType w:val="hybridMultilevel"/>
    <w:tmpl w:val="6D98E9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0F3823"/>
    <w:multiLevelType w:val="hybridMultilevel"/>
    <w:tmpl w:val="A10011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9064EC"/>
    <w:multiLevelType w:val="hybridMultilevel"/>
    <w:tmpl w:val="0EF88A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3"/>
  </w:num>
  <w:num w:numId="5">
    <w:abstractNumId w:val="5"/>
  </w:num>
  <w:num w:numId="6">
    <w:abstractNumId w:val="8"/>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DC"/>
    <w:rsid w:val="000245E5"/>
    <w:rsid w:val="00087F7C"/>
    <w:rsid w:val="000B42C9"/>
    <w:rsid w:val="000C0C10"/>
    <w:rsid w:val="000D6659"/>
    <w:rsid w:val="0010024E"/>
    <w:rsid w:val="001440A8"/>
    <w:rsid w:val="001D21AE"/>
    <w:rsid w:val="00305931"/>
    <w:rsid w:val="003428AC"/>
    <w:rsid w:val="0039450A"/>
    <w:rsid w:val="003B5C39"/>
    <w:rsid w:val="003D5BD3"/>
    <w:rsid w:val="003E46BC"/>
    <w:rsid w:val="003F67D7"/>
    <w:rsid w:val="004076F9"/>
    <w:rsid w:val="004B0EB5"/>
    <w:rsid w:val="004F1651"/>
    <w:rsid w:val="00621409"/>
    <w:rsid w:val="006C0AEC"/>
    <w:rsid w:val="00702EB5"/>
    <w:rsid w:val="0072200E"/>
    <w:rsid w:val="00750FDC"/>
    <w:rsid w:val="007958AA"/>
    <w:rsid w:val="00826A60"/>
    <w:rsid w:val="00873932"/>
    <w:rsid w:val="00947212"/>
    <w:rsid w:val="00B65B80"/>
    <w:rsid w:val="00B723DE"/>
    <w:rsid w:val="00B96FA1"/>
    <w:rsid w:val="00BA08AB"/>
    <w:rsid w:val="00BB2656"/>
    <w:rsid w:val="00C23967"/>
    <w:rsid w:val="00C46967"/>
    <w:rsid w:val="00C46E1C"/>
    <w:rsid w:val="00C71044"/>
    <w:rsid w:val="00C814F2"/>
    <w:rsid w:val="00C81504"/>
    <w:rsid w:val="00CB3AB2"/>
    <w:rsid w:val="00CC238B"/>
    <w:rsid w:val="00E55309"/>
    <w:rsid w:val="00E75CCC"/>
    <w:rsid w:val="00EF3AB5"/>
    <w:rsid w:val="00F47FD1"/>
    <w:rsid w:val="00F57F21"/>
    <w:rsid w:val="00F762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0E34"/>
  <w15:docId w15:val="{2713E6FC-CF8C-4200-AC6C-9CF504C1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76282"/>
  </w:style>
  <w:style w:type="paragraph" w:styleId="Nadpis1">
    <w:name w:val="heading 1"/>
    <w:aliases w:val="Nadpis Mokrášová"/>
    <w:basedOn w:val="Normln"/>
    <w:next w:val="Normln"/>
    <w:link w:val="Nadpis1Char"/>
    <w:uiPriority w:val="9"/>
    <w:qFormat/>
    <w:rsid w:val="003D5BD3"/>
    <w:pPr>
      <w:keepNext/>
      <w:keepLines/>
      <w:spacing w:before="240" w:after="0"/>
      <w:jc w:val="center"/>
      <w:outlineLvl w:val="0"/>
    </w:pPr>
    <w:rPr>
      <w:rFonts w:asciiTheme="majorHAnsi" w:eastAsiaTheme="majorEastAsia" w:hAnsiTheme="majorHAnsi" w:cstheme="majorBidi"/>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Mokrášová Char"/>
    <w:basedOn w:val="Standardnpsmoodstavce"/>
    <w:link w:val="Nadpis1"/>
    <w:uiPriority w:val="9"/>
    <w:rsid w:val="003D5BD3"/>
    <w:rPr>
      <w:rFonts w:asciiTheme="majorHAnsi" w:eastAsiaTheme="majorEastAsia" w:hAnsiTheme="majorHAnsi" w:cstheme="majorBidi"/>
      <w:b/>
      <w:sz w:val="32"/>
      <w:szCs w:val="32"/>
    </w:rPr>
  </w:style>
  <w:style w:type="paragraph" w:customStyle="1" w:styleId="Nadpis">
    <w:name w:val="Nadpis"/>
    <w:basedOn w:val="Zkladntext"/>
    <w:next w:val="Zkladntext"/>
    <w:qFormat/>
    <w:rsid w:val="0010024E"/>
    <w:pPr>
      <w:spacing w:before="120" w:after="360" w:line="300" w:lineRule="exact"/>
      <w:jc w:val="center"/>
    </w:pPr>
    <w:rPr>
      <w:rFonts w:ascii="Times New Roman" w:hAnsi="Times New Roman" w:cs="Times New Roman"/>
      <w:b/>
      <w:sz w:val="40"/>
      <w:szCs w:val="40"/>
    </w:rPr>
  </w:style>
  <w:style w:type="paragraph" w:styleId="Odstavecseseznamem">
    <w:name w:val="List Paragraph"/>
    <w:basedOn w:val="Normln"/>
    <w:uiPriority w:val="34"/>
    <w:qFormat/>
    <w:rsid w:val="0010024E"/>
    <w:pPr>
      <w:ind w:left="720"/>
      <w:contextualSpacing/>
    </w:pPr>
  </w:style>
  <w:style w:type="paragraph" w:styleId="Zkladntext">
    <w:name w:val="Body Text"/>
    <w:basedOn w:val="Normln"/>
    <w:link w:val="ZkladntextChar"/>
    <w:uiPriority w:val="99"/>
    <w:semiHidden/>
    <w:unhideWhenUsed/>
    <w:rsid w:val="0010024E"/>
    <w:pPr>
      <w:spacing w:after="120"/>
    </w:pPr>
  </w:style>
  <w:style w:type="character" w:customStyle="1" w:styleId="ZkladntextChar">
    <w:name w:val="Základní text Char"/>
    <w:basedOn w:val="Standardnpsmoodstavce"/>
    <w:link w:val="Zkladntext"/>
    <w:uiPriority w:val="99"/>
    <w:semiHidden/>
    <w:rsid w:val="0010024E"/>
  </w:style>
  <w:style w:type="paragraph" w:styleId="Zhlav">
    <w:name w:val="header"/>
    <w:basedOn w:val="Normln"/>
    <w:link w:val="ZhlavChar"/>
    <w:uiPriority w:val="99"/>
    <w:unhideWhenUsed/>
    <w:rsid w:val="00C469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6967"/>
  </w:style>
  <w:style w:type="paragraph" w:styleId="Zpat">
    <w:name w:val="footer"/>
    <w:basedOn w:val="Normln"/>
    <w:link w:val="ZpatChar"/>
    <w:uiPriority w:val="99"/>
    <w:unhideWhenUsed/>
    <w:rsid w:val="00C46967"/>
    <w:pPr>
      <w:tabs>
        <w:tab w:val="center" w:pos="4536"/>
        <w:tab w:val="right" w:pos="9072"/>
      </w:tabs>
      <w:spacing w:after="0" w:line="240" w:lineRule="auto"/>
    </w:pPr>
  </w:style>
  <w:style w:type="character" w:customStyle="1" w:styleId="ZpatChar">
    <w:name w:val="Zápatí Char"/>
    <w:basedOn w:val="Standardnpsmoodstavce"/>
    <w:link w:val="Zpat"/>
    <w:uiPriority w:val="99"/>
    <w:rsid w:val="00C46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71A02-71CC-4BD7-86C4-ECC1FE36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1882</Words>
  <Characters>11108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Nemocnice Kyjov</dc:creator>
  <cp:lastModifiedBy>Ing. KARSKÁ SEDLÁČKOVÁ Dana</cp:lastModifiedBy>
  <cp:revision>3</cp:revision>
  <dcterms:created xsi:type="dcterms:W3CDTF">2018-03-26T10:49:00Z</dcterms:created>
  <dcterms:modified xsi:type="dcterms:W3CDTF">2018-06-27T08:11:00Z</dcterms:modified>
</cp:coreProperties>
</file>