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612" w:rsidRPr="00436612" w:rsidRDefault="00436612" w:rsidP="00436612">
      <w:pPr>
        <w:jc w:val="center"/>
        <w:rPr>
          <w:rFonts w:ascii="Arial Narrow" w:hAnsi="Arial Narrow" w:cs="Arial"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436612" w:rsidTr="00436612">
        <w:tc>
          <w:tcPr>
            <w:tcW w:w="5000" w:type="pct"/>
          </w:tcPr>
          <w:p w:rsidR="00436612" w:rsidRDefault="00436612" w:rsidP="00436612">
            <w:pPr>
              <w:jc w:val="center"/>
              <w:rPr>
                <w:rFonts w:ascii="Arial Narrow" w:hAnsi="Arial Narrow" w:cs="Arial"/>
                <w:b/>
                <w:sz w:val="32"/>
                <w:szCs w:val="24"/>
              </w:rPr>
            </w:pPr>
          </w:p>
          <w:p w:rsidR="00436612" w:rsidRPr="00436612" w:rsidRDefault="00436612" w:rsidP="0043661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36612">
              <w:rPr>
                <w:rFonts w:ascii="Arial Narrow" w:hAnsi="Arial Narrow" w:cs="Arial"/>
                <w:b/>
                <w:sz w:val="32"/>
                <w:szCs w:val="24"/>
              </w:rPr>
              <w:t>150/2019</w:t>
            </w:r>
          </w:p>
          <w:p w:rsidR="00436612" w:rsidRDefault="00436612" w:rsidP="00436612">
            <w:pPr>
              <w:jc w:val="center"/>
              <w:rPr>
                <w:rFonts w:ascii="Arial Narrow" w:hAnsi="Arial Narrow" w:cs="Arial"/>
                <w:b/>
                <w:sz w:val="32"/>
                <w:szCs w:val="24"/>
              </w:rPr>
            </w:pPr>
            <w:r w:rsidRPr="00436612">
              <w:rPr>
                <w:rFonts w:ascii="Arial Narrow" w:hAnsi="Arial Narrow" w:cs="Arial"/>
                <w:sz w:val="24"/>
                <w:szCs w:val="24"/>
              </w:rPr>
              <w:t>Přímé zadání zakázky</w:t>
            </w:r>
            <w:r w:rsidRPr="00436612">
              <w:rPr>
                <w:rFonts w:ascii="Arial Narrow" w:hAnsi="Arial Narrow" w:cs="Arial"/>
                <w:b/>
                <w:sz w:val="32"/>
                <w:szCs w:val="24"/>
              </w:rPr>
              <w:t xml:space="preserve"> </w:t>
            </w:r>
          </w:p>
          <w:p w:rsidR="00436612" w:rsidRDefault="00436612" w:rsidP="00436612">
            <w:pPr>
              <w:jc w:val="center"/>
              <w:rPr>
                <w:rFonts w:ascii="Arial Narrow" w:hAnsi="Arial Narrow" w:cs="Arial"/>
                <w:b/>
                <w:sz w:val="32"/>
                <w:szCs w:val="24"/>
              </w:rPr>
            </w:pPr>
          </w:p>
          <w:p w:rsidR="008F1A6B" w:rsidRPr="008F1A6B" w:rsidRDefault="008F1A6B" w:rsidP="00436612">
            <w:pPr>
              <w:jc w:val="center"/>
              <w:rPr>
                <w:rFonts w:ascii="Arial Narrow" w:hAnsi="Arial Narrow" w:cs="Arial"/>
                <w:sz w:val="32"/>
                <w:szCs w:val="24"/>
              </w:rPr>
            </w:pPr>
            <w:r w:rsidRPr="008F1A6B">
              <w:rPr>
                <w:rFonts w:ascii="Arial Narrow" w:hAnsi="Arial Narrow" w:cs="Arial"/>
                <w:sz w:val="24"/>
                <w:szCs w:val="24"/>
              </w:rPr>
              <w:t>Veřejná zakázka</w:t>
            </w:r>
            <w:bookmarkStart w:id="0" w:name="_GoBack"/>
            <w:bookmarkEnd w:id="0"/>
          </w:p>
          <w:p w:rsidR="00436612" w:rsidRDefault="00436612" w:rsidP="00436612">
            <w:pPr>
              <w:jc w:val="center"/>
              <w:rPr>
                <w:rFonts w:ascii="Arial Narrow" w:hAnsi="Arial Narrow" w:cs="Arial"/>
                <w:b/>
                <w:sz w:val="32"/>
                <w:szCs w:val="24"/>
              </w:rPr>
            </w:pPr>
            <w:r w:rsidRPr="00436612">
              <w:rPr>
                <w:rFonts w:ascii="Arial Narrow" w:hAnsi="Arial Narrow" w:cs="Arial"/>
                <w:b/>
                <w:sz w:val="32"/>
                <w:szCs w:val="24"/>
              </w:rPr>
              <w:t xml:space="preserve">STAVEBNÍ ÚPRAVY SOCIÁLNÍCH ZAŘÍZENÍ </w:t>
            </w:r>
          </w:p>
          <w:p w:rsidR="00436612" w:rsidRPr="00436612" w:rsidRDefault="00436612" w:rsidP="0043661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36612">
              <w:rPr>
                <w:rFonts w:ascii="Arial Narrow" w:hAnsi="Arial Narrow" w:cs="Arial"/>
                <w:b/>
                <w:sz w:val="32"/>
                <w:szCs w:val="24"/>
              </w:rPr>
              <w:t>V OBJEKTU HORNÍ VALY 2 V HODONÍNĚ</w:t>
            </w:r>
          </w:p>
          <w:p w:rsidR="00436612" w:rsidRDefault="00436612" w:rsidP="0043661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436612" w:rsidRPr="00436612" w:rsidRDefault="00436612" w:rsidP="0043661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36612">
              <w:rPr>
                <w:rFonts w:ascii="Arial Narrow" w:hAnsi="Arial Narrow" w:cs="Arial"/>
                <w:sz w:val="24"/>
                <w:szCs w:val="24"/>
              </w:rPr>
              <w:t>Společnosti</w:t>
            </w:r>
          </w:p>
          <w:p w:rsidR="00436612" w:rsidRDefault="00436612" w:rsidP="00436612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436612" w:rsidRPr="00436612" w:rsidRDefault="00436612" w:rsidP="00436612">
            <w:pPr>
              <w:jc w:val="center"/>
              <w:rPr>
                <w:rFonts w:ascii="Arial Narrow" w:hAnsi="Arial Narrow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36612">
              <w:rPr>
                <w:rFonts w:ascii="Arial Narrow" w:hAnsi="Arial Narrow" w:cs="Arial"/>
                <w:b/>
                <w:sz w:val="24"/>
                <w:szCs w:val="24"/>
              </w:rPr>
              <w:t>Městská bytová správa, spol. s r.o.</w:t>
            </w:r>
          </w:p>
          <w:p w:rsidR="00436612" w:rsidRPr="00436612" w:rsidRDefault="00436612" w:rsidP="0043661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36612">
              <w:rPr>
                <w:rFonts w:ascii="Arial Narrow" w:hAnsi="Arial Narrow" w:cs="Arial"/>
                <w:sz w:val="24"/>
                <w:szCs w:val="24"/>
              </w:rPr>
              <w:t>Rodinova 691/4, 695 01 Hodonín</w:t>
            </w:r>
          </w:p>
          <w:p w:rsidR="00436612" w:rsidRDefault="00436612" w:rsidP="0043661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436612">
              <w:rPr>
                <w:rFonts w:ascii="Arial Narrow" w:hAnsi="Arial Narrow" w:cs="Arial"/>
                <w:sz w:val="24"/>
                <w:szCs w:val="24"/>
              </w:rPr>
              <w:t>IČ: 634 89</w:t>
            </w:r>
            <w:r>
              <w:rPr>
                <w:rFonts w:ascii="Arial Narrow" w:hAnsi="Arial Narrow" w:cs="Arial"/>
                <w:sz w:val="24"/>
                <w:szCs w:val="24"/>
              </w:rPr>
              <w:t> </w:t>
            </w:r>
            <w:r w:rsidRPr="00436612">
              <w:rPr>
                <w:rFonts w:ascii="Arial Narrow" w:hAnsi="Arial Narrow" w:cs="Arial"/>
                <w:sz w:val="24"/>
                <w:szCs w:val="24"/>
              </w:rPr>
              <w:t>953</w:t>
            </w:r>
          </w:p>
          <w:p w:rsidR="00436612" w:rsidRDefault="00436612" w:rsidP="00436612">
            <w:pPr>
              <w:jc w:val="center"/>
              <w:rPr>
                <w:rFonts w:ascii="Arial Narrow" w:hAnsi="Arial Narrow" w:cs="Arial"/>
                <w:b/>
                <w:sz w:val="32"/>
                <w:szCs w:val="24"/>
              </w:rPr>
            </w:pPr>
          </w:p>
        </w:tc>
      </w:tr>
    </w:tbl>
    <w:p w:rsidR="00436612" w:rsidRPr="00436612" w:rsidRDefault="00436612" w:rsidP="00436612">
      <w:pPr>
        <w:spacing w:after="0"/>
        <w:jc w:val="center"/>
        <w:rPr>
          <w:rFonts w:ascii="Arial Narrow" w:hAnsi="Arial Narrow" w:cs="Arial"/>
          <w:sz w:val="24"/>
          <w:szCs w:val="24"/>
        </w:rPr>
      </w:pPr>
    </w:p>
    <w:sectPr w:rsidR="00436612" w:rsidRPr="00436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C6843"/>
    <w:multiLevelType w:val="hybridMultilevel"/>
    <w:tmpl w:val="580A1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12"/>
    <w:rsid w:val="00436612"/>
    <w:rsid w:val="008F1A6B"/>
    <w:rsid w:val="00D8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112F3-04E9-4DE4-A10A-72299E635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436612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de-DE" w:eastAsia="cs-CZ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436612"/>
    <w:rPr>
      <w:rFonts w:ascii="Times New Roman" w:eastAsia="Times New Roman" w:hAnsi="Times New Roman" w:cs="Times New Roman"/>
      <w:sz w:val="20"/>
      <w:szCs w:val="20"/>
      <w:lang w:val="de-DE" w:eastAsia="cs-CZ"/>
    </w:rPr>
  </w:style>
  <w:style w:type="table" w:styleId="Mkatabulky">
    <w:name w:val="Table Grid"/>
    <w:basedOn w:val="Normlntabulka"/>
    <w:uiPriority w:val="39"/>
    <w:rsid w:val="0043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36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6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2</cp:revision>
  <cp:lastPrinted>2019-07-30T05:48:00Z</cp:lastPrinted>
  <dcterms:created xsi:type="dcterms:W3CDTF">2019-07-30T05:46:00Z</dcterms:created>
  <dcterms:modified xsi:type="dcterms:W3CDTF">2019-08-23T06:27:00Z</dcterms:modified>
</cp:coreProperties>
</file>